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32"/>
        </w:rPr>
        <w:t>Planificación de Aprendizaje de Prueba</w:t>
      </w:r>
    </w:p>
    <w:p>
      <w:pPr>
        <w:spacing w:after="200"/>
      </w:pPr>
      <w:r>
        <w:t>Documento de simulación local con información inventada para comprobar la integridad de Mi Formato y la legibilidad de su vista previa.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83"/>
        <w:gridCol w:w="5083"/>
      </w:tblGrid>
      <w:tr>
        <w:tc>
          <w:tcPr>
            <w:tcW w:type="dxa" w:w="2592"/>
            <w:vAlign w:val="center"/>
          </w:tcPr>
          <w:p>
            <w:pPr>
              <w:spacing w:after="60"/>
            </w:pPr>
            <w:r>
              <w:t>Docente</w:t>
            </w:r>
          </w:p>
        </w:tc>
        <w:tc>
          <w:tcPr>
            <w:tcW w:type="dxa" w:w="7200"/>
            <w:vAlign w:val="center"/>
          </w:tcPr>
          <w:p>
            <w:pPr>
              <w:spacing w:after="60"/>
            </w:pPr>
            <w:r>
              <w:t>Docente Ficticio 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/>
            </w:pPr>
            <w:r>
              <w:t>Grado y sección</w:t>
            </w:r>
          </w:p>
        </w:tc>
        <w:tc>
          <w:tcPr>
            <w:tcW w:type="dxa" w:w="7200"/>
            <w:vAlign w:val="center"/>
          </w:tcPr>
          <w:p>
            <w:pPr>
              <w:spacing w:after="60"/>
            </w:pPr>
            <w:r>
              <w:t>1.er grado 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/>
            </w:pPr>
            <w:r>
              <w:t>Proyecto</w:t>
            </w:r>
          </w:p>
        </w:tc>
        <w:tc>
          <w:tcPr>
            <w:tcW w:type="dxa" w:w="7200"/>
            <w:vAlign w:val="center"/>
          </w:tcPr>
          <w:p>
            <w:pPr>
              <w:spacing w:after="60"/>
            </w:pPr>
            <w:r>
              <w:t>Exploramos palabras y convivencia</w:t>
            </w:r>
          </w:p>
        </w:tc>
      </w:tr>
    </w:tbl>
    <w:p>
      <w:pPr>
        <w:pStyle w:val="Heading2"/>
      </w:pPr>
      <w:r>
        <w:rPr>
          <w:color w:val="000000"/>
        </w:rPr>
        <w:t>Cronograma ficticio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2160"/>
        <w:gridCol w:w="5904"/>
      </w:tblGrid>
      <w:tr>
        <w:trPr>
          <w:tblHeader/>
        </w:trPr>
        <w:tc>
          <w:tcPr>
            <w:tcW w:type="dxa" w:w="3389"/>
            <w:shd w:fill="1E3A8A"/>
          </w:tcPr>
          <w:p>
            <w:r>
              <w:rPr>
                <w:b/>
                <w:color w:val="FFFFFF"/>
              </w:rPr>
              <w:t>Semana</w:t>
            </w:r>
          </w:p>
        </w:tc>
        <w:tc>
          <w:tcPr>
            <w:tcW w:type="dxa" w:w="3389"/>
            <w:shd w:fill="1E3A8A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389"/>
            <w:shd w:fill="1E3A8A"/>
          </w:tcPr>
          <w:p>
            <w:r>
              <w:rPr>
                <w:b/>
                <w:color w:val="FFFFFF"/>
              </w:rPr>
              <w:t>Actividad</w:t>
            </w:r>
          </w:p>
        </w:tc>
      </w:tr>
      <w:tr>
        <w:tc>
          <w:tcPr>
            <w:tcW w:type="dxa" w:w="1584"/>
            <w:vAlign w:val="center"/>
          </w:tcPr>
          <w:p>
            <w:r>
              <w:t>1</w:t>
            </w:r>
          </w:p>
        </w:tc>
        <w:tc>
          <w:tcPr>
            <w:tcW w:type="dxa" w:w="2160"/>
            <w:vAlign w:val="center"/>
          </w:tcPr>
          <w:p>
            <w:r>
              <w:t>Lengua</w:t>
            </w:r>
          </w:p>
        </w:tc>
        <w:tc>
          <w:tcPr>
            <w:tcW w:type="dxa" w:w="5904"/>
            <w:vAlign w:val="center"/>
          </w:tcPr>
          <w:p>
            <w:r>
              <w:t>Lectura compartida de un relato inventado.</w:t>
            </w:r>
          </w:p>
        </w:tc>
      </w:tr>
      <w:tr>
        <w:tc>
          <w:tcPr>
            <w:tcW w:type="dxa" w:w="1584"/>
            <w:vAlign w:val="center"/>
          </w:tcPr>
          <w:p>
            <w:r>
              <w:t>2</w:t>
            </w:r>
          </w:p>
        </w:tc>
        <w:tc>
          <w:tcPr>
            <w:tcW w:type="dxa" w:w="2160"/>
            <w:vAlign w:val="center"/>
          </w:tcPr>
          <w:p>
            <w:r>
              <w:t>Matemática</w:t>
            </w:r>
          </w:p>
        </w:tc>
        <w:tc>
          <w:tcPr>
            <w:tcW w:type="dxa" w:w="5904"/>
            <w:vAlign w:val="center"/>
          </w:tcPr>
          <w:p>
            <w:r>
              <w:t>Conteo lúdico con objetos de cartón.</w:t>
            </w:r>
          </w:p>
        </w:tc>
      </w:tr>
      <w:tr>
        <w:tc>
          <w:tcPr>
            <w:tcW w:type="dxa" w:w="1584"/>
            <w:vAlign w:val="center"/>
          </w:tcPr>
          <w:p>
            <w:r>
              <w:t>3</w:t>
            </w:r>
          </w:p>
        </w:tc>
        <w:tc>
          <w:tcPr>
            <w:tcW w:type="dxa" w:w="2160"/>
            <w:vAlign w:val="center"/>
          </w:tcPr>
          <w:p>
            <w:r>
              <w:t>Ciencias</w:t>
            </w:r>
          </w:p>
        </w:tc>
        <w:tc>
          <w:tcPr>
            <w:tcW w:type="dxa" w:w="5904"/>
            <w:vAlign w:val="center"/>
          </w:tcPr>
          <w:p>
            <w:r>
              <w:t>Observación de una planta de papel.</w:t>
            </w:r>
          </w:p>
        </w:tc>
      </w:tr>
    </w:tbl>
    <w:p>
      <w:pPr>
        <w:pStyle w:val="Heading2"/>
      </w:pPr>
      <w:r>
        <w:rPr>
          <w:color w:val="000000"/>
        </w:rPr>
        <w:t>Evaluación ficticia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83"/>
        <w:gridCol w:w="5083"/>
      </w:tblGrid>
      <w:tr>
        <w:tc>
          <w:tcPr>
            <w:tcW w:type="dxa" w:w="10166"/>
            <w:gridSpan w:val="2"/>
            <w:shd w:fill="E8EFF9"/>
          </w:tcPr>
          <w:p>
            <w:r>
              <w:t>Criterios de evaluación</w:t>
            </w:r>
          </w:p>
        </w:tc>
      </w:tr>
      <w:tr>
        <w:tc>
          <w:tcPr>
            <w:tcW w:type="dxa" w:w="5083"/>
          </w:tcPr>
          <w:p>
            <w:r>
              <w:t>Participa en lectura compartida</w:t>
            </w:r>
          </w:p>
        </w:tc>
        <w:tc>
          <w:tcPr>
            <w:tcW w:type="dxa" w:w="5083"/>
          </w:tcPr>
          <w:p>
            <w:r>
              <w:t>Lista de cotejo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Material ficticio para verificación local de DOCENTY 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347472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7472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</w:rPr>
      <w:t xml:space="preserve">  ESCUELA FICTICIA DE PRUEBAS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