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terministic-canonicalization-notes"/>
    <w:p>
      <w:pPr>
        <w:pStyle w:val="1"/>
      </w:pPr>
      <w:r>
        <w:t xml:space="preserve">Deterministic Canonicalization Notes</w:t>
      </w:r>
    </w:p>
    <w:bookmarkStart w:id="20" w:name="what-changed-from-the-v1.0-draft"/>
    <w:p>
      <w:pPr>
        <w:pStyle w:val="2"/>
      </w:pPr>
      <w:r>
        <w:t xml:space="preserve">What changed from the v1.0 draft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(original)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(hardened)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datetime.utcnow()</w:t>
            </w:r>
            <w:r>
              <w:t xml:space="preserve"> </w:t>
            </w:r>
            <w:r>
              <w:t xml:space="preserve">injected into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Removed; replaced with</w:t>
            </w:r>
            <w:r>
              <w:t xml:space="preserve"> </w:t>
            </w:r>
            <w:r>
              <w:rPr>
                <w:rStyle w:val="VerbatimChar"/>
              </w:rPr>
              <w:t xml:space="preserve">sourceDigest</w:t>
            </w:r>
            <w:r>
              <w:t xml:space="preserve"> </w:t>
            </w:r>
            <w:r>
              <w:t xml:space="preserve">(SHA-256 of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json.dumps(..., indent=2, sort_keys=True)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canonical_json()</w:t>
            </w:r>
            <w:r>
              <w:t xml:space="preserve">; no insignificant whitespace; no floats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Pretty-printed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canonical bytes (compact, sorted keys)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Python float 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in canonical model; use integer or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Auto-commit artifact back to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artifact only; manual promotion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JSON reconstruction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of exact canonical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schemas/chapter10.schema.json</w:t>
            </w:r>
            <w:r>
              <w:t xml:space="preserve"> </w:t>
            </w:r>
            <w:r>
              <w:t xml:space="preserve">enforced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lint</w:t>
            </w:r>
            <w:r>
              <w:t xml:space="preserve"> </w:t>
            </w:r>
            <w:r>
              <w:t xml:space="preserve">runs canonicalizer twice and diffs</w:t>
            </w:r>
          </w:p>
        </w:tc>
      </w:tr>
    </w:tbl>
    <w:bookmarkEnd w:id="20"/>
    <w:bookmarkStart w:id="21" w:name="how-to-verify"/>
    <w:p>
      <w:pPr>
        <w:pStyle w:val="2"/>
      </w:pPr>
      <w:r>
        <w:t xml:space="preserve">How to verify</w:t>
      </w:r>
    </w:p>
    <w:p>
      <w:pPr>
        <w:pStyle w:val="SourceCode"/>
      </w:pPr>
      <w:r>
        <w:rPr>
          <w:rStyle w:val="CommentTok"/>
        </w:rPr>
        <w:t xml:space="preserve"># 1. Install deps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jsonschema</w:t>
      </w:r>
      <w:r>
        <w:br/>
      </w:r>
      <w:r>
        <w:br/>
      </w:r>
      <w:r>
        <w:rPr>
          <w:rStyle w:val="CommentTok"/>
        </w:rPr>
        <w:t xml:space="preserve"># 2. Run canonicalization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scripts/canonicalize_chapter10.py Chapter10_96Path_Extended_Channel_Map.txt  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schemas/chapter10.schema.json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artifacts/chapter10.canonical.json   </w:t>
      </w:r>
      <w:r>
        <w:rPr>
          <w:rStyle w:val="AttributeTok"/>
        </w:rPr>
        <w:t xml:space="preserve">--pretty</w:t>
      </w:r>
      <w:r>
        <w:rPr>
          <w:rStyle w:val="NormalTok"/>
        </w:rPr>
        <w:t xml:space="preserve"> artifacts/chapter10.canonical.pretty.json</w:t>
      </w:r>
      <w:r>
        <w:br/>
      </w:r>
      <w:r>
        <w:br/>
      </w:r>
      <w:r>
        <w:rPr>
          <w:rStyle w:val="CommentTok"/>
        </w:rPr>
        <w:t xml:space="preserve"># 3. Check digest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artifacts/chapter10.manifest.json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artifacts/chapter10.canonical.json</w:t>
      </w:r>
      <w:r>
        <w:br/>
      </w:r>
      <w:r>
        <w:br/>
      </w:r>
      <w:r>
        <w:rPr>
          <w:rStyle w:val="CommentTok"/>
        </w:rPr>
        <w:t xml:space="preserve"># 4. Determinism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</w:t>
      </w:r>
    </w:p>
    <w:bookmarkEnd w:id="21"/>
    <w:bookmarkStart w:id="22" w:name="cross-runtime-consistency"/>
    <w:p>
      <w:pPr>
        <w:pStyle w:val="2"/>
      </w:pPr>
      <w:r>
        <w:t xml:space="preserve">Cross-runtime consistency</w:t>
      </w:r>
    </w:p>
    <w:p>
      <w:pPr>
        <w:pStyle w:val="FirstParagraph"/>
      </w:pPr>
      <w:r>
        <w:t xml:space="preserve">The canonical JSON serializer is pure Python with no dependency on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module</w:t>
      </w:r>
      <w:r>
        <w:t xml:space="preserve"> </w:t>
      </w:r>
      <w:r>
        <w:t xml:space="preserve">formatting quirks. It explicitly:</w:t>
      </w:r>
      <w:r>
        <w:t xml:space="preserve"> </w:t>
      </w:r>
      <w:r>
        <w:t xml:space="preserve">- Sorts object keys with Python’s default string comparison (Unicode code points).</w:t>
      </w:r>
      <w:r>
        <w:t xml:space="preserve"> </w:t>
      </w:r>
      <w:r>
        <w:t xml:space="preserve">- Escapes strings per RFC 8259.</w:t>
      </w:r>
      <w:r>
        <w:t xml:space="preserve"> </w:t>
      </w:r>
      <w:r>
        <w:t xml:space="preserve">- Rejects float values to avoid</w:t>
      </w:r>
      <w:r>
        <w:t xml:space="preserve"> </w:t>
      </w:r>
      <w:r>
        <w:rPr>
          <w:rStyle w:val="VerbatimChar"/>
        </w:rPr>
        <w:t xml:space="preserve">repr</w:t>
      </w:r>
      <w:r>
        <w:t xml:space="preserve"> </w:t>
      </w:r>
      <w:r>
        <w:t xml:space="preserve">variance across platforms.</w:t>
      </w:r>
      <w:r>
        <w:t xml:space="preserve"> </w:t>
      </w:r>
      <w:r>
        <w:t xml:space="preserve">- Emits no whitespace.</w:t>
      </w:r>
    </w:p>
    <w:p>
      <w:pPr>
        <w:pStyle w:val="a0"/>
      </w:pPr>
      <w:r>
        <w:t xml:space="preserve">If you port the canonicalizer to another language (Rust, Go, etc.), you must</w:t>
      </w:r>
      <w:r>
        <w:t xml:space="preserve"> </w:t>
      </w:r>
      <w:r>
        <w:t xml:space="preserve">reproduce the same serialization rules and validate against the same test vectors.</w:t>
      </w:r>
    </w:p>
    <w:bookmarkEnd w:id="22"/>
    <w:bookmarkStart w:id="23" w:name="trust-model"/>
    <w:p>
      <w:pPr>
        <w:pStyle w:val="2"/>
      </w:pPr>
      <w:r>
        <w:t xml:space="preserve">Trust model</w:t>
      </w:r>
    </w:p>
    <w:p>
      <w:pPr>
        <w:pStyle w:val="SourceCode"/>
      </w:pPr>
      <w:r>
        <w:rPr>
          <w:rStyle w:val="VerbatimChar"/>
        </w:rPr>
        <w:t xml:space="preserve">Source text (authoritative)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Canonicalizer (deterministic, versioned)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Schema validation gate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Canonical bytes (hashed)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HSM signature (offline)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React build (pinned digest, verification only)</w:t>
      </w:r>
    </w:p>
    <w:p>
      <w:pPr>
        <w:pStyle w:val="FirstParagraph"/>
      </w:pPr>
      <w:r>
        <w:t xml:space="preserve">The React app never mutates canonical data. It verifies the digest and renders.</w:t>
      </w:r>
    </w:p>
    <w:bookmarkEnd w:id="23"/>
    <w:bookmarkEnd w:id="2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2026-05-04T10:02:51Z</dcterms:created>
  <dcterms:modified xsi:type="dcterms:W3CDTF">2026-05-04T10:02:51Z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cod65gsoa1c9lnvsgg-19deec8e-bf92-839d-8000-09aad63037cc-20260504100251","ReservedCode1":"","ContentPropagator":"001191110108MACG2KBH8F20000","PropagateID":"d7cod65gsoa1c9lnvsgg-19deec8e-bf92-839d-8000-09aad63037cc-20260504100251","ReservedCode2":""}</vt:lpwstr>
  </property>
</Properties>
</file>