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assword-런치-킷"/>
    <w:p>
      <w:pPr>
        <w:pStyle w:val="Heading1"/>
      </w:pPr>
      <w:r>
        <w:t xml:space="preserve">1Password 런치 킷</w:t>
      </w:r>
    </w:p>
    <w:p>
      <w:pPr>
        <w:pStyle w:val="FirstParagraph"/>
      </w:pPr>
      <w:r>
        <w:t xml:space="preserve">1Password에 오신 것을 환영합니다! 함께하게 되어 기쁩니다. 여러분의 여정을 지원하기 위해, 1Password 배포 과정에서 여러분과 팀에게 도움이 될 단계별 종합 런치 킷을 공유합니다.</w:t>
      </w:r>
    </w:p>
    <w:p>
      <w:r>
        <w:pict>
          <v:rect style="width:0;height:1.5pt" o:hralign="center" o:hrstd="t" o:hr="t"/>
        </w:pict>
      </w:r>
    </w:p>
    <w:bookmarkStart w:id="9" w:name="시작하기"/>
    <w:p>
      <w:pPr>
        <w:pStyle w:val="Heading2"/>
      </w:pPr>
      <w:r>
        <w:t xml:space="preserve">시작하기</w:t>
      </w:r>
    </w:p>
    <w:p>
      <w:pPr>
        <w:pStyle w:val="FirstParagraph"/>
      </w:pPr>
      <w:r>
        <w:t xml:space="preserve">이제 1Password를 배포할 준비가 되었습니다! 아래 언급된 리소스에 대한 자세한 내용은 이 킷에 포함된 자산 용어집을 참고하세요.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소유자 및 관리자 체크리스트</w:t>
      </w:r>
      <w:r>
        <w:t xml:space="preserve">를 참고하여 배포 전 준비가 완료되었는지 확인하세요. 여러 지역에 사무실이 있는 조직의 경우,</w:t>
      </w:r>
      <w:r>
        <w:t xml:space="preserve"> </w:t>
      </w:r>
      <w:r>
        <w:rPr>
          <w:b/>
          <w:bCs/>
        </w:rPr>
        <w:t xml:space="preserve">대규모 조직을 위한 1Password 설정 가이드</w:t>
      </w:r>
      <w:r>
        <w:t xml:space="preserve">를 참고하여 각 지역별 관리자를 지정하는 방법을 확인할 수 있습니다.</w:t>
      </w:r>
    </w:p>
    <w:p>
      <w:pPr>
        <w:numPr>
          <w:ilvl w:val="0"/>
          <w:numId w:val="1001"/>
        </w:numPr>
      </w:pPr>
      <w:r>
        <w:t xml:space="preserve">다음 자료들을 회사 인트라넷 또는 내부 포털에 등록하세요:</w:t>
      </w:r>
    </w:p>
    <w:p>
      <w:pPr>
        <w:pStyle w:val="Compact"/>
        <w:numPr>
          <w:ilvl w:val="1"/>
          <w:numId w:val="1002"/>
        </w:numPr>
      </w:pPr>
      <w:r>
        <w:t xml:space="preserve">관리자 및 소유자용 교육 영상</w:t>
      </w:r>
    </w:p>
    <w:p>
      <w:pPr>
        <w:pStyle w:val="Compact"/>
        <w:numPr>
          <w:ilvl w:val="1"/>
          <w:numId w:val="1002"/>
        </w:numPr>
      </w:pPr>
      <w:r>
        <w:t xml:space="preserve">일반 사용자용 교육 영상</w:t>
      </w:r>
    </w:p>
    <w:p>
      <w:pPr>
        <w:pStyle w:val="Compact"/>
        <w:numPr>
          <w:ilvl w:val="1"/>
          <w:numId w:val="1002"/>
        </w:numPr>
      </w:pPr>
      <w:r>
        <w:t xml:space="preserve">FAQ 한 장 요약</w:t>
      </w:r>
    </w:p>
    <w:p>
      <w:pPr>
        <w:pStyle w:val="Compact"/>
        <w:numPr>
          <w:ilvl w:val="1"/>
          <w:numId w:val="1002"/>
        </w:numPr>
      </w:pPr>
      <w:r>
        <w:t xml:space="preserve">개요 프레젠테이션 슬라이드</w:t>
      </w:r>
    </w:p>
    <w:p>
      <w:pPr>
        <w:pStyle w:val="Compact"/>
        <w:numPr>
          <w:ilvl w:val="1"/>
          <w:numId w:val="1002"/>
        </w:numPr>
      </w:pPr>
      <w:r>
        <w:t xml:space="preserve">사전 녹화된 교육 세션</w:t>
      </w:r>
    </w:p>
    <w:p>
      <w:pPr>
        <w:numPr>
          <w:ilvl w:val="0"/>
          <w:numId w:val="1001"/>
        </w:numPr>
      </w:pPr>
      <w:r>
        <w:t xml:space="preserve">이메일로 팀에 1Password 배포를 알리세요.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이메일 및 커뮤니케이션 템플릿</w:t>
      </w:r>
      <w:r>
        <w:t xml:space="preserve">을 사용하여 1Password 도입과 온보딩 자료(일반 사용자용 교육 영상, FAQ 한 장 요약, 사전 녹화 교육 세션)를 안내하세요.</w:t>
      </w:r>
    </w:p>
    <w:p>
      <w:pPr>
        <w:pStyle w:val="Compact"/>
        <w:numPr>
          <w:ilvl w:val="1"/>
          <w:numId w:val="1003"/>
        </w:numPr>
      </w:pPr>
      <w:r>
        <w:t xml:space="preserve">전체 회의, 팀별 모임 등을 잡아</w:t>
      </w:r>
      <w:r>
        <w:t xml:space="preserve"> </w:t>
      </w:r>
      <w:r>
        <w:rPr>
          <w:b/>
          <w:bCs/>
        </w:rPr>
        <w:t xml:space="preserve">개요 프레젠테이션 슬라이드</w:t>
      </w:r>
      <w:r>
        <w:t xml:space="preserve">로 직원들에게 1Password를 소개하세요.</w:t>
      </w:r>
    </w:p>
    <w:p>
      <w:pPr>
        <w:numPr>
          <w:ilvl w:val="0"/>
          <w:numId w:val="1001"/>
        </w:numPr>
      </w:pPr>
      <w:r>
        <w:t xml:space="preserve">관리자가 될 팀원을 선정하고,</w:t>
      </w:r>
      <w:r>
        <w:t xml:space="preserve"> </w:t>
      </w:r>
      <w:r>
        <w:rPr>
          <w:b/>
          <w:bCs/>
        </w:rPr>
        <w:t xml:space="preserve">관리자 및 소유자용 교육 영상</w:t>
      </w:r>
      <w:r>
        <w:t xml:space="preserve">으로 추가 교육을 제공하세요.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“1Password가 업무를 더 쉽게 만들어줍니다”</w:t>
      </w:r>
      <w:r>
        <w:rPr>
          <w:b/>
          <w:bCs/>
        </w:rPr>
        <w:t xml:space="preserve"> </w:t>
      </w:r>
      <w:r>
        <w:rPr>
          <w:b/>
          <w:bCs/>
        </w:rPr>
        <w:t xml:space="preserve">포스터</w:t>
      </w:r>
      <w:r>
        <w:t xml:space="preserve">를 인쇄하거나 디지털로 게시하여 팀원들의 관심을 유도하세요.</w:t>
      </w:r>
    </w:p>
    <w:p>
      <w:pPr>
        <w:numPr>
          <w:ilvl w:val="0"/>
          <w:numId w:val="1001"/>
        </w:numPr>
      </w:pPr>
      <w:r>
        <w:t xml:space="preserve">관리자 대시보드를 통해 팀의 1Password 온보딩 현황을 정기적으로 확인하세요. 추가 리소스나 지원이 필요하면 1Password 온보딩 전문가에게 연락하세요.</w:t>
      </w:r>
    </w:p>
    <w:p>
      <w:r>
        <w:pict>
          <v:rect style="width:0;height:1.5pt" o:hralign="center" o:hrstd="t" o:hr="t"/>
        </w:pict>
      </w:r>
    </w:p>
    <w:bookmarkEnd w:id="9"/>
    <w:bookmarkStart w:id="12" w:name="런치-킷-구성"/>
    <w:p>
      <w:pPr>
        <w:pStyle w:val="Heading2"/>
      </w:pPr>
      <w:r>
        <w:t xml:space="preserve">런치 킷 구성</w:t>
      </w:r>
    </w:p>
    <w:bookmarkStart w:id="10" w:name="일반-사용자용-자료"/>
    <w:p>
      <w:pPr>
        <w:pStyle w:val="Heading3"/>
      </w:pPr>
      <w:r>
        <w:t xml:space="preserve">일반 사용자용 자료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1Password 개요 프레젠테이션 슬라이드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자주 묻는 질문(FAQ) 한 장 요약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교육 영상:</w:t>
      </w:r>
    </w:p>
    <w:p>
      <w:pPr>
        <w:pStyle w:val="Compact"/>
        <w:numPr>
          <w:ilvl w:val="1"/>
          <w:numId w:val="1005"/>
        </w:numPr>
      </w:pPr>
      <w:r>
        <w:t xml:space="preserve">비밀번호 때문에 힘드셨나요?</w:t>
      </w:r>
    </w:p>
    <w:p>
      <w:pPr>
        <w:pStyle w:val="Compact"/>
        <w:numPr>
          <w:ilvl w:val="1"/>
          <w:numId w:val="1005"/>
        </w:numPr>
      </w:pPr>
      <w:r>
        <w:t xml:space="preserve">Emergency Kit으로 조직의 1Password 계정에 참여하기</w:t>
      </w:r>
    </w:p>
    <w:p>
      <w:pPr>
        <w:pStyle w:val="Compact"/>
        <w:numPr>
          <w:ilvl w:val="1"/>
          <w:numId w:val="1005"/>
        </w:numPr>
      </w:pPr>
      <w:r>
        <w:t xml:space="preserve">Emergency Kit 없이 조직의 1Password 계정에 참여하기</w:t>
      </w:r>
    </w:p>
    <w:p>
      <w:pPr>
        <w:pStyle w:val="Compact"/>
        <w:numPr>
          <w:ilvl w:val="1"/>
          <w:numId w:val="1005"/>
        </w:numPr>
      </w:pPr>
      <w:r>
        <w:t xml:space="preserve">1Password 브라우저 확장 프로그램 설정</w:t>
      </w:r>
    </w:p>
    <w:p>
      <w:pPr>
        <w:pStyle w:val="Compact"/>
        <w:numPr>
          <w:ilvl w:val="1"/>
          <w:numId w:val="1005"/>
        </w:numPr>
      </w:pPr>
      <w:r>
        <w:t xml:space="preserve">다중 인증(MFA) 설정</w:t>
      </w:r>
    </w:p>
    <w:p>
      <w:pPr>
        <w:pStyle w:val="Compact"/>
        <w:numPr>
          <w:ilvl w:val="1"/>
          <w:numId w:val="1005"/>
        </w:numPr>
      </w:pPr>
      <w:r>
        <w:t xml:space="preserve">여러 기기와 브라우저에서 1Password 사용하기</w:t>
      </w:r>
    </w:p>
    <w:p>
      <w:pPr>
        <w:pStyle w:val="Compact"/>
        <w:numPr>
          <w:ilvl w:val="1"/>
          <w:numId w:val="1005"/>
        </w:numPr>
      </w:pPr>
      <w:r>
        <w:t xml:space="preserve">1Password로 데이터 가져오기 및 정리하기</w:t>
      </w:r>
    </w:p>
    <w:p>
      <w:pPr>
        <w:pStyle w:val="Compact"/>
        <w:numPr>
          <w:ilvl w:val="1"/>
          <w:numId w:val="1005"/>
        </w:numPr>
      </w:pPr>
      <w:r>
        <w:t xml:space="preserve">가져오기 후: 브라우저 내장 비밀번호 관리자 비활성화</w:t>
      </w:r>
    </w:p>
    <w:p>
      <w:pPr>
        <w:pStyle w:val="Compact"/>
        <w:numPr>
          <w:ilvl w:val="1"/>
          <w:numId w:val="1005"/>
        </w:numPr>
      </w:pPr>
      <w:r>
        <w:t xml:space="preserve">1Password 볼트 사용하기</w:t>
      </w:r>
    </w:p>
    <w:p>
      <w:pPr>
        <w:pStyle w:val="Compact"/>
        <w:numPr>
          <w:ilvl w:val="1"/>
          <w:numId w:val="1005"/>
        </w:numPr>
      </w:pPr>
      <w:r>
        <w:t xml:space="preserve">1Password 볼트 및 공유 볼트 만들고 사용하기</w:t>
      </w:r>
    </w:p>
    <w:p>
      <w:pPr>
        <w:pStyle w:val="Compact"/>
        <w:numPr>
          <w:ilvl w:val="1"/>
          <w:numId w:val="1005"/>
        </w:numPr>
      </w:pPr>
      <w:r>
        <w:t xml:space="preserve">다른 사람과 안전하게 항목 공유하기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사전 녹화된 교육 세션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“1Password가 업무를 더 쉽게 만들어줍니다”</w:t>
      </w:r>
      <w:r>
        <w:rPr>
          <w:b/>
          <w:bCs/>
        </w:rPr>
        <w:t xml:space="preserve"> </w:t>
      </w:r>
      <w:r>
        <w:rPr>
          <w:b/>
          <w:bCs/>
        </w:rPr>
        <w:t xml:space="preserve">포스터</w:t>
      </w:r>
    </w:p>
    <w:bookmarkEnd w:id="10"/>
    <w:bookmarkStart w:id="11" w:name="관리자-및-소유자용-자료"/>
    <w:p>
      <w:pPr>
        <w:pStyle w:val="Heading3"/>
      </w:pPr>
      <w:r>
        <w:t xml:space="preserve">관리자 및 소유자용 자료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이메일 및 커뮤니케이션 템플릿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대규모 조직을 위한 1Password 설정 가이드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교육 영상:</w:t>
      </w:r>
    </w:p>
    <w:p>
      <w:pPr>
        <w:pStyle w:val="Compact"/>
        <w:numPr>
          <w:ilvl w:val="1"/>
          <w:numId w:val="1007"/>
        </w:numPr>
      </w:pPr>
      <w:r>
        <w:t xml:space="preserve">SSO(Single Sign-On) 설정 및 모범 사례</w:t>
      </w:r>
    </w:p>
    <w:p>
      <w:pPr>
        <w:pStyle w:val="Compact"/>
        <w:numPr>
          <w:ilvl w:val="1"/>
          <w:numId w:val="1007"/>
        </w:numPr>
      </w:pPr>
      <w:r>
        <w:t xml:space="preserve">게스트 계정 사용 및 관리</w:t>
      </w:r>
    </w:p>
    <w:p>
      <w:pPr>
        <w:pStyle w:val="Compact"/>
        <w:numPr>
          <w:ilvl w:val="1"/>
          <w:numId w:val="1007"/>
        </w:numPr>
      </w:pPr>
      <w:r>
        <w:t xml:space="preserve">그룹 이해 및 그룹 권한 커스터마이징</w:t>
      </w:r>
    </w:p>
    <w:p>
      <w:pPr>
        <w:pStyle w:val="Compact"/>
        <w:numPr>
          <w:ilvl w:val="1"/>
          <w:numId w:val="1007"/>
        </w:numPr>
      </w:pPr>
      <w:r>
        <w:t xml:space="preserve">1Password 볼트 사용 및 권한 관리</w:t>
      </w:r>
    </w:p>
    <w:p>
      <w:pPr>
        <w:pStyle w:val="Compact"/>
        <w:numPr>
          <w:ilvl w:val="1"/>
          <w:numId w:val="1007"/>
        </w:numPr>
      </w:pPr>
      <w:r>
        <w:t xml:space="preserve">1Password Business: 정책 설정</w:t>
      </w:r>
    </w:p>
    <w:p>
      <w:pPr>
        <w:pStyle w:val="Compact"/>
        <w:numPr>
          <w:ilvl w:val="1"/>
          <w:numId w:val="1007"/>
        </w:numPr>
      </w:pPr>
      <w:r>
        <w:t xml:space="preserve">안전한 항목 공유 관리</w:t>
      </w:r>
    </w:p>
    <w:p>
      <w:pPr>
        <w:pStyle w:val="Compact"/>
        <w:numPr>
          <w:ilvl w:val="1"/>
          <w:numId w:val="1007"/>
        </w:numPr>
      </w:pPr>
      <w:r>
        <w:t xml:space="preserve">1Password Business 리포트 소개</w:t>
      </w:r>
    </w:p>
    <w:p>
      <w:pPr>
        <w:pStyle w:val="Compact"/>
        <w:numPr>
          <w:ilvl w:val="1"/>
          <w:numId w:val="1007"/>
        </w:numPr>
      </w:pPr>
      <w:r>
        <w:t xml:space="preserve">1Password 리포트: 탐색, 생성, 추출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소유자 및 관리자 체크리스트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자산-용어집"/>
    <w:p>
      <w:pPr>
        <w:pStyle w:val="Heading2"/>
      </w:pPr>
      <w:r>
        <w:t xml:space="preserve">자산 용어집</w:t>
      </w:r>
    </w:p>
    <w:bookmarkStart w:id="13" w:name="일반-사용자용"/>
    <w:p>
      <w:pPr>
        <w:pStyle w:val="Heading3"/>
      </w:pPr>
      <w:r>
        <w:t xml:space="preserve">일반 사용자용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 한 장 요약</w:t>
            </w:r>
          </w:p>
        </w:tc>
        <w:tc>
          <w:tcPr/>
          <w:p>
            <w:pPr>
              <w:pStyle w:val="Compact"/>
            </w:pPr>
            <w:r>
              <w:t xml:space="preserve">직원들이 1Password에 대해 가질 수 있는 질문과 일상 업무에서의 활용법을 정리한 문서. 인트라넷이나 내부 포털에 게시하고, 이메일에 첨부하여 참고 자료로 활용.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 영상</w:t>
            </w:r>
          </w:p>
        </w:tc>
        <w:tc>
          <w:tcPr/>
          <w:p>
            <w:pPr>
              <w:pStyle w:val="Compact"/>
            </w:pPr>
            <w:r>
              <w:t xml:space="preserve">인트라넷이나 내부 포털에 호스팅하여 팀에 직접 공유하는 것을 권장. 1~3분 분량의 짧은 영상으로, 계정 설정, 볼트 사용, 문서 공유 등 다양한 상황을 다룸. 영상 대신 관련 지원 문서를 활용해도 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 프레젠테이션 슬라이드</w:t>
            </w:r>
          </w:p>
        </w:tc>
        <w:tc>
          <w:tcPr/>
          <w:p>
            <w:pPr>
              <w:pStyle w:val="Compact"/>
            </w:pPr>
            <w:r>
              <w:t xml:space="preserve">1Password 소개, 팀에 주는 이점, 다음 단계를 정리한 슬라이드. 마지막 두 슬라이드는 환경에 맞는 데모 영상과 안내를 추가하여 커스터마이징 가능. 전체 회의, 팀 모임, 교육 전, 이메일 등 다양하게 활용 가능.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사전 녹화된 교육 세션</w:t>
            </w:r>
          </w:p>
        </w:tc>
        <w:tc>
          <w:tcPr/>
          <w:p>
            <w:pPr>
              <w:pStyle w:val="Compact"/>
            </w:pPr>
            <w:r>
              <w:t xml:space="preserve">인트라넷이나 내부 포털에 저장하여 직원이 언제든 접근할 수 있도록 하는 온디맨드 교육. 정기 교육 세션을 대체할 수도 있음. 프레젠테이션 슬라이드 및 교육 영상과 함께 공유하면 효과적.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포스터</w:t>
            </w:r>
          </w:p>
        </w:tc>
        <w:tc>
          <w:tcPr/>
          <w:p>
            <w:pPr>
              <w:pStyle w:val="Compact"/>
            </w:pPr>
            <w:r>
              <w:t xml:space="preserve">직원들이 1Password 사용을 시작하는 데 흥미를 유발하기 위한 포스터. 사무실에 인쇄/디지털 게시하거나 설정 안내 이메일에 포함.</w:t>
            </w:r>
          </w:p>
        </w:tc>
      </w:tr>
    </w:tbl>
    <w:bookmarkEnd w:id="13"/>
    <w:bookmarkStart w:id="14" w:name="관리자-및-소유자용"/>
    <w:p>
      <w:pPr>
        <w:pStyle w:val="Heading3"/>
      </w:pPr>
      <w:r>
        <w:t xml:space="preserve">관리자 및 소유자용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소유자 및 관리자 체크리스트</w:t>
            </w:r>
          </w:p>
        </w:tc>
        <w:tc>
          <w:tcPr/>
          <w:p>
            <w:pPr>
              <w:pStyle w:val="Compact"/>
            </w:pPr>
            <w:r>
              <w:t xml:space="preserve">새로운 1Password 도입, 배포, 또는 SSO 전환 시 조직에 알리기 위한 템플릿. 일반 사용자 교육 영상, 사전 녹화 교육 등 리소스 안내 섹션 포함. 인트라넷이나 내부 포털에 하이퍼링크를 제공해야 팀이 쉽게 접근 가능.</w:t>
            </w:r>
          </w:p>
        </w:tc>
      </w:tr>
    </w:tbl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2026-04-22T00:47:55Z</dcterms:created>
  <dcterms:modified xsi:type="dcterms:W3CDTF">2026-04-22T00:47:55Z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