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B29A55" w14:textId="77777777" w:rsidR="00414D28" w:rsidRPr="00965124" w:rsidRDefault="00414D28" w:rsidP="00414D28">
      <w:pPr>
        <w:spacing w:before="100" w:beforeAutospacing="1" w:after="100" w:afterAutospacing="1" w:line="240" w:lineRule="auto"/>
        <w:outlineLvl w:val="1"/>
        <w:rPr>
          <w:rFonts w:eastAsia="Times New Roman" w:cstheme="minorHAnsi"/>
          <w:b/>
          <w:bCs/>
          <w:sz w:val="20"/>
          <w:szCs w:val="20"/>
        </w:rPr>
      </w:pPr>
      <w:r w:rsidRPr="00965124">
        <w:rPr>
          <w:rFonts w:eastAsia="Times New Roman" w:cstheme="minorHAnsi"/>
          <w:b/>
          <w:bCs/>
          <w:sz w:val="20"/>
          <w:szCs w:val="20"/>
        </w:rPr>
        <w:t>Section 1: Short Answer Questions</w:t>
      </w:r>
    </w:p>
    <w:p w14:paraId="02D7941C" w14:textId="77777777" w:rsidR="00414D28" w:rsidRPr="00414D28" w:rsidRDefault="00414D28" w:rsidP="00414D28">
      <w:pPr>
        <w:spacing w:before="100" w:beforeAutospacing="1" w:after="100" w:afterAutospacing="1" w:line="240" w:lineRule="auto"/>
        <w:outlineLvl w:val="2"/>
        <w:rPr>
          <w:rFonts w:ascii="Times New Roman" w:eastAsia="Times New Roman" w:hAnsi="Times New Roman" w:cs="Times New Roman"/>
          <w:b/>
          <w:bCs/>
          <w:sz w:val="27"/>
          <w:szCs w:val="27"/>
        </w:rPr>
      </w:pPr>
      <w:r w:rsidRPr="00414D28">
        <w:rPr>
          <w:rFonts w:ascii="Times New Roman" w:eastAsia="Times New Roman" w:hAnsi="Times New Roman" w:cs="Times New Roman"/>
          <w:b/>
          <w:bCs/>
          <w:sz w:val="27"/>
          <w:szCs w:val="27"/>
        </w:rPr>
        <w:t xml:space="preserve">1. Compare </w:t>
      </w:r>
      <w:proofErr w:type="spellStart"/>
      <w:r w:rsidRPr="00414D28">
        <w:rPr>
          <w:rFonts w:ascii="Times New Roman" w:eastAsia="Times New Roman" w:hAnsi="Times New Roman" w:cs="Times New Roman"/>
          <w:b/>
          <w:bCs/>
          <w:sz w:val="27"/>
          <w:szCs w:val="27"/>
        </w:rPr>
        <w:t>LangChain</w:t>
      </w:r>
      <w:proofErr w:type="spellEnd"/>
      <w:r w:rsidRPr="00414D28">
        <w:rPr>
          <w:rFonts w:ascii="Times New Roman" w:eastAsia="Times New Roman" w:hAnsi="Times New Roman" w:cs="Times New Roman"/>
          <w:b/>
          <w:bCs/>
          <w:sz w:val="27"/>
          <w:szCs w:val="27"/>
        </w:rPr>
        <w:t xml:space="preserve"> and </w:t>
      </w:r>
      <w:proofErr w:type="spellStart"/>
      <w:r w:rsidRPr="00414D28">
        <w:rPr>
          <w:rFonts w:ascii="Times New Roman" w:eastAsia="Times New Roman" w:hAnsi="Times New Roman" w:cs="Times New Roman"/>
          <w:b/>
          <w:bCs/>
          <w:sz w:val="27"/>
          <w:szCs w:val="27"/>
        </w:rPr>
        <w:t>AutoGen</w:t>
      </w:r>
      <w:proofErr w:type="spellEnd"/>
    </w:p>
    <w:p w14:paraId="2359B8EF" w14:textId="77777777" w:rsidR="00414D28" w:rsidRPr="00414D28" w:rsidRDefault="00414D28" w:rsidP="00414D28">
      <w:pPr>
        <w:spacing w:before="100" w:beforeAutospacing="1" w:after="100" w:afterAutospacing="1" w:line="240" w:lineRule="auto"/>
        <w:rPr>
          <w:rFonts w:ascii="Times New Roman" w:eastAsia="Times New Roman" w:hAnsi="Times New Roman" w:cs="Times New Roman"/>
          <w:sz w:val="24"/>
          <w:szCs w:val="24"/>
        </w:rPr>
      </w:pPr>
      <w:proofErr w:type="spellStart"/>
      <w:r w:rsidRPr="00414D28">
        <w:rPr>
          <w:rFonts w:ascii="Times New Roman" w:eastAsia="Times New Roman" w:hAnsi="Times New Roman" w:cs="Times New Roman"/>
          <w:b/>
          <w:bCs/>
          <w:sz w:val="24"/>
          <w:szCs w:val="24"/>
        </w:rPr>
        <w:t>LangChain</w:t>
      </w:r>
      <w:proofErr w:type="spellEnd"/>
      <w:r w:rsidRPr="00414D28">
        <w:rPr>
          <w:rFonts w:ascii="Times New Roman" w:eastAsia="Times New Roman" w:hAnsi="Times New Roman" w:cs="Times New Roman"/>
          <w:sz w:val="24"/>
          <w:szCs w:val="24"/>
        </w:rPr>
        <w:t xml:space="preserve"> is a framework for building applications with large language models (LLMs). It emphasizes modular pipelines, enabling developers to integrate LLMs with external data sources, tools, and memory. Ideal for chatbots, question-answering systems, and document analysis. Limitation: mainly designed for text-centric tasks; complex multi-agent coordination can be cumbersome.</w:t>
      </w:r>
    </w:p>
    <w:p w14:paraId="44187C99" w14:textId="77777777" w:rsidR="00414D28" w:rsidRPr="00414D28" w:rsidRDefault="00414D28" w:rsidP="00414D28">
      <w:pPr>
        <w:spacing w:before="100" w:beforeAutospacing="1" w:after="100" w:afterAutospacing="1" w:line="240" w:lineRule="auto"/>
        <w:rPr>
          <w:rFonts w:ascii="Times New Roman" w:eastAsia="Times New Roman" w:hAnsi="Times New Roman" w:cs="Times New Roman"/>
          <w:sz w:val="24"/>
          <w:szCs w:val="24"/>
        </w:rPr>
      </w:pPr>
      <w:proofErr w:type="spellStart"/>
      <w:r w:rsidRPr="00414D28">
        <w:rPr>
          <w:rFonts w:ascii="Times New Roman" w:eastAsia="Times New Roman" w:hAnsi="Times New Roman" w:cs="Times New Roman"/>
          <w:b/>
          <w:bCs/>
          <w:sz w:val="24"/>
          <w:szCs w:val="24"/>
        </w:rPr>
        <w:t>AutoGen</w:t>
      </w:r>
      <w:proofErr w:type="spellEnd"/>
      <w:r w:rsidRPr="00414D28">
        <w:rPr>
          <w:rFonts w:ascii="Times New Roman" w:eastAsia="Times New Roman" w:hAnsi="Times New Roman" w:cs="Times New Roman"/>
          <w:sz w:val="24"/>
          <w:szCs w:val="24"/>
        </w:rPr>
        <w:t xml:space="preserve"> focuses on multi-agent collaboration. It allows agents to autonomously communicate, delegate tasks, and achieve goals collectively. Ideal for simulations, negotiation tasks, or autonomous workflows. Limitation: higher setup complexity and resource-intensive when coordinating many agents.</w:t>
      </w:r>
    </w:p>
    <w:p w14:paraId="7A70C6E8" w14:textId="77777777" w:rsidR="00414D28" w:rsidRPr="00414D28" w:rsidRDefault="00414D28" w:rsidP="00414D28">
      <w:pPr>
        <w:spacing w:before="100" w:beforeAutospacing="1" w:after="100" w:afterAutospacing="1" w:line="240" w:lineRule="auto"/>
        <w:rPr>
          <w:rFonts w:ascii="Times New Roman" w:eastAsia="Times New Roman" w:hAnsi="Times New Roman" w:cs="Times New Roman"/>
          <w:sz w:val="24"/>
          <w:szCs w:val="24"/>
        </w:rPr>
      </w:pPr>
      <w:r w:rsidRPr="00414D28">
        <w:rPr>
          <w:rFonts w:ascii="Times New Roman" w:eastAsia="Times New Roman" w:hAnsi="Times New Roman" w:cs="Times New Roman"/>
          <w:b/>
          <w:bCs/>
          <w:sz w:val="24"/>
          <w:szCs w:val="24"/>
        </w:rPr>
        <w:t>Key contrast:</w:t>
      </w:r>
      <w:r w:rsidRPr="00414D28">
        <w:rPr>
          <w:rFonts w:ascii="Times New Roman" w:eastAsia="Times New Roman" w:hAnsi="Times New Roman" w:cs="Times New Roman"/>
          <w:sz w:val="24"/>
          <w:szCs w:val="24"/>
        </w:rPr>
        <w:t xml:space="preserve"> </w:t>
      </w:r>
      <w:proofErr w:type="spellStart"/>
      <w:r w:rsidRPr="00414D28">
        <w:rPr>
          <w:rFonts w:ascii="Times New Roman" w:eastAsia="Times New Roman" w:hAnsi="Times New Roman" w:cs="Times New Roman"/>
          <w:sz w:val="24"/>
          <w:szCs w:val="24"/>
        </w:rPr>
        <w:t>LangChain</w:t>
      </w:r>
      <w:proofErr w:type="spellEnd"/>
      <w:r w:rsidRPr="00414D28">
        <w:rPr>
          <w:rFonts w:ascii="Times New Roman" w:eastAsia="Times New Roman" w:hAnsi="Times New Roman" w:cs="Times New Roman"/>
          <w:sz w:val="24"/>
          <w:szCs w:val="24"/>
        </w:rPr>
        <w:t xml:space="preserve"> is pipeline-centric and developer-driven; </w:t>
      </w:r>
      <w:proofErr w:type="spellStart"/>
      <w:r w:rsidRPr="00414D28">
        <w:rPr>
          <w:rFonts w:ascii="Times New Roman" w:eastAsia="Times New Roman" w:hAnsi="Times New Roman" w:cs="Times New Roman"/>
          <w:sz w:val="24"/>
          <w:szCs w:val="24"/>
        </w:rPr>
        <w:t>AutoGen</w:t>
      </w:r>
      <w:proofErr w:type="spellEnd"/>
      <w:r w:rsidRPr="00414D28">
        <w:rPr>
          <w:rFonts w:ascii="Times New Roman" w:eastAsia="Times New Roman" w:hAnsi="Times New Roman" w:cs="Times New Roman"/>
          <w:sz w:val="24"/>
          <w:szCs w:val="24"/>
        </w:rPr>
        <w:t xml:space="preserve"> is agent-centric and goal-driven, suitable for tasks requiring multi-agent decision-making.</w:t>
      </w:r>
    </w:p>
    <w:p w14:paraId="538B9D81" w14:textId="77777777" w:rsidR="00414D28" w:rsidRPr="00414D28" w:rsidRDefault="00000000" w:rsidP="00414D2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433B7E6">
          <v:rect id="_x0000_i1025" style="width:0;height:1.5pt" o:hralign="center" o:hrstd="t" o:hr="t" fillcolor="#a0a0a0" stroked="f"/>
        </w:pict>
      </w:r>
    </w:p>
    <w:p w14:paraId="2E263502" w14:textId="77777777" w:rsidR="00414D28" w:rsidRPr="00414D28" w:rsidRDefault="00414D28" w:rsidP="00414D28">
      <w:pPr>
        <w:spacing w:before="100" w:beforeAutospacing="1" w:after="100" w:afterAutospacing="1" w:line="240" w:lineRule="auto"/>
        <w:outlineLvl w:val="2"/>
        <w:rPr>
          <w:rFonts w:ascii="Times New Roman" w:eastAsia="Times New Roman" w:hAnsi="Times New Roman" w:cs="Times New Roman"/>
          <w:b/>
          <w:bCs/>
          <w:sz w:val="27"/>
          <w:szCs w:val="27"/>
        </w:rPr>
      </w:pPr>
      <w:r w:rsidRPr="00414D28">
        <w:rPr>
          <w:rFonts w:ascii="Times New Roman" w:eastAsia="Times New Roman" w:hAnsi="Times New Roman" w:cs="Times New Roman"/>
          <w:b/>
          <w:bCs/>
          <w:sz w:val="27"/>
          <w:szCs w:val="27"/>
        </w:rPr>
        <w:t>2. AI Agents in Supply Chain Management</w:t>
      </w:r>
    </w:p>
    <w:p w14:paraId="0ACC4AB9" w14:textId="77777777" w:rsidR="00414D28" w:rsidRPr="00414D28" w:rsidRDefault="00414D28" w:rsidP="00414D28">
      <w:pPr>
        <w:spacing w:before="100" w:beforeAutospacing="1" w:after="100" w:afterAutospacing="1" w:line="240" w:lineRule="auto"/>
        <w:rPr>
          <w:rFonts w:ascii="Times New Roman" w:eastAsia="Times New Roman" w:hAnsi="Times New Roman" w:cs="Times New Roman"/>
          <w:sz w:val="24"/>
          <w:szCs w:val="24"/>
        </w:rPr>
      </w:pPr>
      <w:r w:rsidRPr="00414D28">
        <w:rPr>
          <w:rFonts w:ascii="Times New Roman" w:eastAsia="Times New Roman" w:hAnsi="Times New Roman" w:cs="Times New Roman"/>
          <w:sz w:val="24"/>
          <w:szCs w:val="24"/>
        </w:rPr>
        <w:t xml:space="preserve">AI Agents </w:t>
      </w:r>
      <w:proofErr w:type="gramStart"/>
      <w:r w:rsidRPr="00414D28">
        <w:rPr>
          <w:rFonts w:ascii="Times New Roman" w:eastAsia="Times New Roman" w:hAnsi="Times New Roman" w:cs="Times New Roman"/>
          <w:sz w:val="24"/>
          <w:szCs w:val="24"/>
        </w:rPr>
        <w:t>are</w:t>
      </w:r>
      <w:proofErr w:type="gramEnd"/>
      <w:r w:rsidRPr="00414D28">
        <w:rPr>
          <w:rFonts w:ascii="Times New Roman" w:eastAsia="Times New Roman" w:hAnsi="Times New Roman" w:cs="Times New Roman"/>
          <w:sz w:val="24"/>
          <w:szCs w:val="24"/>
        </w:rPr>
        <w:t xml:space="preserve"> revolutionizing supply chains by enabling predictive maintenance, dynamic inventory management, and demand forecasting. For example, autonomous agents can monitor machinery, predict failures, and schedule maintenance, reducing downtime. In logistics, agents optimize delivery routes in real-time based on traffic, weather, and order priority. Businesses benefit from reduced costs, higher operational efficiency, and improved customer satisfaction. For instance, Amazon uses intelligent agents to manage warehouse robotics and optimize package sorting, increasing throughput while minimizing errors.</w:t>
      </w:r>
    </w:p>
    <w:p w14:paraId="5A5B4923" w14:textId="77777777" w:rsidR="00414D28" w:rsidRPr="00414D28" w:rsidRDefault="00000000" w:rsidP="00414D2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F22D3AA">
          <v:rect id="_x0000_i1026" style="width:0;height:1.5pt" o:hralign="center" o:hrstd="t" o:hr="t" fillcolor="#a0a0a0" stroked="f"/>
        </w:pict>
      </w:r>
    </w:p>
    <w:p w14:paraId="7B11AAD0" w14:textId="77777777" w:rsidR="00414D28" w:rsidRPr="00414D28" w:rsidRDefault="00414D28" w:rsidP="00414D28">
      <w:pPr>
        <w:spacing w:before="100" w:beforeAutospacing="1" w:after="100" w:afterAutospacing="1" w:line="240" w:lineRule="auto"/>
        <w:outlineLvl w:val="2"/>
        <w:rPr>
          <w:rFonts w:ascii="Times New Roman" w:eastAsia="Times New Roman" w:hAnsi="Times New Roman" w:cs="Times New Roman"/>
          <w:b/>
          <w:bCs/>
          <w:sz w:val="27"/>
          <w:szCs w:val="27"/>
        </w:rPr>
      </w:pPr>
      <w:r w:rsidRPr="00414D28">
        <w:rPr>
          <w:rFonts w:ascii="Times New Roman" w:eastAsia="Times New Roman" w:hAnsi="Times New Roman" w:cs="Times New Roman"/>
          <w:b/>
          <w:bCs/>
          <w:sz w:val="27"/>
          <w:szCs w:val="27"/>
        </w:rPr>
        <w:t>3. Human-Agent Symbiosis</w:t>
      </w:r>
    </w:p>
    <w:p w14:paraId="6FD2EB5D" w14:textId="77777777" w:rsidR="00414D28" w:rsidRPr="00414D28" w:rsidRDefault="00414D28" w:rsidP="00414D28">
      <w:pPr>
        <w:spacing w:before="100" w:beforeAutospacing="1" w:after="100" w:afterAutospacing="1" w:line="240" w:lineRule="auto"/>
        <w:rPr>
          <w:rFonts w:ascii="Times New Roman" w:eastAsia="Times New Roman" w:hAnsi="Times New Roman" w:cs="Times New Roman"/>
          <w:sz w:val="24"/>
          <w:szCs w:val="24"/>
        </w:rPr>
      </w:pPr>
      <w:r w:rsidRPr="00414D28">
        <w:rPr>
          <w:rFonts w:ascii="Times New Roman" w:eastAsia="Times New Roman" w:hAnsi="Times New Roman" w:cs="Times New Roman"/>
          <w:sz w:val="24"/>
          <w:szCs w:val="24"/>
        </w:rPr>
        <w:t>Human-Agent Symbiosis refers to collaborative interaction where AI agents augment human decision-making rather than replacing it. Humans handle judgment, creativity, and ethics, while agents manage repetitive or data-intensive tasks. Unlike traditional automation—which rigidly follows predefined rules—symbiotic systems adapt dynamically, allowing humans to intervene and refine decisions in real-time. This model enhances productivity, reduces cognitive load, and supports complex problem-solving scenarios.</w:t>
      </w:r>
    </w:p>
    <w:p w14:paraId="099C4E18" w14:textId="77777777" w:rsidR="00414D28" w:rsidRPr="00414D28" w:rsidRDefault="00000000" w:rsidP="00414D2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61EE3D1">
          <v:rect id="_x0000_i1027" style="width:0;height:1.5pt" o:hralign="center" o:hrstd="t" o:hr="t" fillcolor="#a0a0a0" stroked="f"/>
        </w:pict>
      </w:r>
    </w:p>
    <w:p w14:paraId="4C6C9335" w14:textId="77777777" w:rsidR="00414D28" w:rsidRPr="00414D28" w:rsidRDefault="00414D28" w:rsidP="00414D28">
      <w:pPr>
        <w:spacing w:before="100" w:beforeAutospacing="1" w:after="100" w:afterAutospacing="1" w:line="240" w:lineRule="auto"/>
        <w:outlineLvl w:val="2"/>
        <w:rPr>
          <w:rFonts w:ascii="Times New Roman" w:eastAsia="Times New Roman" w:hAnsi="Times New Roman" w:cs="Times New Roman"/>
          <w:b/>
          <w:bCs/>
          <w:sz w:val="27"/>
          <w:szCs w:val="27"/>
        </w:rPr>
      </w:pPr>
      <w:r w:rsidRPr="00414D28">
        <w:rPr>
          <w:rFonts w:ascii="Times New Roman" w:eastAsia="Times New Roman" w:hAnsi="Times New Roman" w:cs="Times New Roman"/>
          <w:b/>
          <w:bCs/>
          <w:sz w:val="27"/>
          <w:szCs w:val="27"/>
        </w:rPr>
        <w:t>4. Ethical Implications in Financial Decision-Making</w:t>
      </w:r>
    </w:p>
    <w:p w14:paraId="7C5843B3" w14:textId="77777777" w:rsidR="00414D28" w:rsidRPr="00414D28" w:rsidRDefault="00414D28" w:rsidP="00414D28">
      <w:pPr>
        <w:spacing w:before="100" w:beforeAutospacing="1" w:after="100" w:afterAutospacing="1" w:line="240" w:lineRule="auto"/>
        <w:rPr>
          <w:rFonts w:ascii="Times New Roman" w:eastAsia="Times New Roman" w:hAnsi="Times New Roman" w:cs="Times New Roman"/>
          <w:sz w:val="24"/>
          <w:szCs w:val="24"/>
        </w:rPr>
      </w:pPr>
      <w:r w:rsidRPr="00414D28">
        <w:rPr>
          <w:rFonts w:ascii="Times New Roman" w:eastAsia="Times New Roman" w:hAnsi="Times New Roman" w:cs="Times New Roman"/>
          <w:sz w:val="24"/>
          <w:szCs w:val="24"/>
        </w:rPr>
        <w:t>Autonomous AI agents in finance may execute trades or risk assessments without human oversight. Risks include biased decisions, financial mismanagement, and opaque reasoning. Safeguards should include:</w:t>
      </w:r>
    </w:p>
    <w:p w14:paraId="612A15FF" w14:textId="77777777" w:rsidR="00414D28" w:rsidRPr="00414D28" w:rsidRDefault="00414D28" w:rsidP="00414D2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14D28">
        <w:rPr>
          <w:rFonts w:ascii="Times New Roman" w:eastAsia="Times New Roman" w:hAnsi="Times New Roman" w:cs="Times New Roman"/>
          <w:sz w:val="24"/>
          <w:szCs w:val="24"/>
        </w:rPr>
        <w:t>Human-in-the-loop approval for high-impact actions</w:t>
      </w:r>
    </w:p>
    <w:p w14:paraId="269ACE1A" w14:textId="77777777" w:rsidR="00414D28" w:rsidRPr="00414D28" w:rsidRDefault="00414D28" w:rsidP="00414D2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14D28">
        <w:rPr>
          <w:rFonts w:ascii="Times New Roman" w:eastAsia="Times New Roman" w:hAnsi="Times New Roman" w:cs="Times New Roman"/>
          <w:sz w:val="24"/>
          <w:szCs w:val="24"/>
        </w:rPr>
        <w:t>Transparent auditing logs for accountability</w:t>
      </w:r>
    </w:p>
    <w:p w14:paraId="1BE17598" w14:textId="77777777" w:rsidR="00414D28" w:rsidRPr="00414D28" w:rsidRDefault="00414D28" w:rsidP="00414D2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14D28">
        <w:rPr>
          <w:rFonts w:ascii="Times New Roman" w:eastAsia="Times New Roman" w:hAnsi="Times New Roman" w:cs="Times New Roman"/>
          <w:sz w:val="24"/>
          <w:szCs w:val="24"/>
        </w:rPr>
        <w:t>Bias and fairness monitoring</w:t>
      </w:r>
    </w:p>
    <w:p w14:paraId="3368F9E6" w14:textId="77777777" w:rsidR="00414D28" w:rsidRPr="00414D28" w:rsidRDefault="00414D28" w:rsidP="00414D2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14D28">
        <w:rPr>
          <w:rFonts w:ascii="Times New Roman" w:eastAsia="Times New Roman" w:hAnsi="Times New Roman" w:cs="Times New Roman"/>
          <w:sz w:val="24"/>
          <w:szCs w:val="24"/>
        </w:rPr>
        <w:t>Defined rollback protocols for erroneous actions</w:t>
      </w:r>
    </w:p>
    <w:p w14:paraId="5D47B070" w14:textId="77777777" w:rsidR="00414D28" w:rsidRPr="00414D28" w:rsidRDefault="00414D28" w:rsidP="00414D28">
      <w:pPr>
        <w:spacing w:before="100" w:beforeAutospacing="1" w:after="100" w:afterAutospacing="1" w:line="240" w:lineRule="auto"/>
        <w:rPr>
          <w:rFonts w:ascii="Times New Roman" w:eastAsia="Times New Roman" w:hAnsi="Times New Roman" w:cs="Times New Roman"/>
          <w:sz w:val="24"/>
          <w:szCs w:val="24"/>
        </w:rPr>
      </w:pPr>
      <w:r w:rsidRPr="00414D28">
        <w:rPr>
          <w:rFonts w:ascii="Times New Roman" w:eastAsia="Times New Roman" w:hAnsi="Times New Roman" w:cs="Times New Roman"/>
          <w:sz w:val="24"/>
          <w:szCs w:val="24"/>
        </w:rPr>
        <w:t>Ethical deployment ensures agents support financial goals without exposing institutions to unintended liabilities.</w:t>
      </w:r>
    </w:p>
    <w:p w14:paraId="2248A842" w14:textId="77777777" w:rsidR="00414D28" w:rsidRPr="00414D28" w:rsidRDefault="00000000" w:rsidP="00414D2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A16B892">
          <v:rect id="_x0000_i1028" style="width:0;height:1.5pt" o:hralign="center" o:hrstd="t" o:hr="t" fillcolor="#a0a0a0" stroked="f"/>
        </w:pict>
      </w:r>
    </w:p>
    <w:p w14:paraId="586BB136" w14:textId="77777777" w:rsidR="00414D28" w:rsidRPr="00414D28" w:rsidRDefault="00414D28" w:rsidP="00414D28">
      <w:pPr>
        <w:spacing w:before="100" w:beforeAutospacing="1" w:after="100" w:afterAutospacing="1" w:line="240" w:lineRule="auto"/>
        <w:outlineLvl w:val="2"/>
        <w:rPr>
          <w:rFonts w:ascii="Times New Roman" w:eastAsia="Times New Roman" w:hAnsi="Times New Roman" w:cs="Times New Roman"/>
          <w:b/>
          <w:bCs/>
          <w:sz w:val="27"/>
          <w:szCs w:val="27"/>
        </w:rPr>
      </w:pPr>
      <w:r w:rsidRPr="00414D28">
        <w:rPr>
          <w:rFonts w:ascii="Times New Roman" w:eastAsia="Times New Roman" w:hAnsi="Times New Roman" w:cs="Times New Roman"/>
          <w:b/>
          <w:bCs/>
          <w:sz w:val="27"/>
          <w:szCs w:val="27"/>
        </w:rPr>
        <w:t>5. Memory and State Management Challenges</w:t>
      </w:r>
    </w:p>
    <w:p w14:paraId="367A382A" w14:textId="77777777" w:rsidR="00414D28" w:rsidRPr="00414D28" w:rsidRDefault="00414D28" w:rsidP="00414D28">
      <w:pPr>
        <w:spacing w:before="100" w:beforeAutospacing="1" w:after="100" w:afterAutospacing="1" w:line="240" w:lineRule="auto"/>
        <w:rPr>
          <w:rFonts w:ascii="Times New Roman" w:eastAsia="Times New Roman" w:hAnsi="Times New Roman" w:cs="Times New Roman"/>
          <w:sz w:val="24"/>
          <w:szCs w:val="24"/>
        </w:rPr>
      </w:pPr>
      <w:r w:rsidRPr="00414D28">
        <w:rPr>
          <w:rFonts w:ascii="Times New Roman" w:eastAsia="Times New Roman" w:hAnsi="Times New Roman" w:cs="Times New Roman"/>
          <w:sz w:val="24"/>
          <w:szCs w:val="24"/>
        </w:rPr>
        <w:t>Memory and state management allow agents to maintain context over multiple interactions. Challenges include:</w:t>
      </w:r>
    </w:p>
    <w:p w14:paraId="09C96B0B" w14:textId="77777777" w:rsidR="00414D28" w:rsidRPr="00414D28" w:rsidRDefault="00414D28" w:rsidP="00414D2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14D28">
        <w:rPr>
          <w:rFonts w:ascii="Times New Roman" w:eastAsia="Times New Roman" w:hAnsi="Times New Roman" w:cs="Times New Roman"/>
          <w:sz w:val="24"/>
          <w:szCs w:val="24"/>
        </w:rPr>
        <w:t>Efficient storage of historical interactions</w:t>
      </w:r>
    </w:p>
    <w:p w14:paraId="0F1C38ED" w14:textId="77777777" w:rsidR="00414D28" w:rsidRPr="00414D28" w:rsidRDefault="00414D28" w:rsidP="00414D2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14D28">
        <w:rPr>
          <w:rFonts w:ascii="Times New Roman" w:eastAsia="Times New Roman" w:hAnsi="Times New Roman" w:cs="Times New Roman"/>
          <w:sz w:val="24"/>
          <w:szCs w:val="24"/>
        </w:rPr>
        <w:t>Ensuring consistency across distributed systems</w:t>
      </w:r>
    </w:p>
    <w:p w14:paraId="48C08ADA" w14:textId="77777777" w:rsidR="00414D28" w:rsidRPr="00414D28" w:rsidRDefault="00414D28" w:rsidP="00414D2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14D28">
        <w:rPr>
          <w:rFonts w:ascii="Times New Roman" w:eastAsia="Times New Roman" w:hAnsi="Times New Roman" w:cs="Times New Roman"/>
          <w:sz w:val="24"/>
          <w:szCs w:val="24"/>
        </w:rPr>
        <w:t>Handling long-term dependencies in decision-making</w:t>
      </w:r>
    </w:p>
    <w:p w14:paraId="1D9BB439" w14:textId="77777777" w:rsidR="00414D28" w:rsidRPr="00414D28" w:rsidRDefault="00414D28" w:rsidP="00414D28">
      <w:pPr>
        <w:spacing w:before="100" w:beforeAutospacing="1" w:after="100" w:afterAutospacing="1" w:line="240" w:lineRule="auto"/>
        <w:rPr>
          <w:rFonts w:ascii="Times New Roman" w:eastAsia="Times New Roman" w:hAnsi="Times New Roman" w:cs="Times New Roman"/>
          <w:sz w:val="24"/>
          <w:szCs w:val="24"/>
        </w:rPr>
      </w:pPr>
      <w:r w:rsidRPr="00414D28">
        <w:rPr>
          <w:rFonts w:ascii="Times New Roman" w:eastAsia="Times New Roman" w:hAnsi="Times New Roman" w:cs="Times New Roman"/>
          <w:sz w:val="24"/>
          <w:szCs w:val="24"/>
        </w:rPr>
        <w:t>Critical for applications like customer support or industrial automation, where agents must recall past events to make informed, context-aware decisions. Poor state management can lead to repeated errors, inconsistent behavior, or operational failures.</w:t>
      </w:r>
    </w:p>
    <w:p w14:paraId="795DBF2D" w14:textId="77777777" w:rsidR="00414D28" w:rsidRPr="00414D28" w:rsidRDefault="00000000" w:rsidP="00414D2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4B3853D">
          <v:rect id="_x0000_i1029" style="width:0;height:1.5pt" o:hralign="center" o:hrstd="t" o:hr="t" fillcolor="#a0a0a0" stroked="f"/>
        </w:pict>
      </w:r>
    </w:p>
    <w:p w14:paraId="1C7C24B3" w14:textId="77777777" w:rsidR="00414D28" w:rsidRPr="00965124" w:rsidRDefault="00414D28" w:rsidP="00414D28">
      <w:pPr>
        <w:spacing w:before="100" w:beforeAutospacing="1" w:after="100" w:afterAutospacing="1" w:line="240" w:lineRule="auto"/>
        <w:outlineLvl w:val="1"/>
        <w:rPr>
          <w:rFonts w:eastAsia="Times New Roman" w:cstheme="minorHAnsi"/>
          <w:b/>
          <w:bCs/>
          <w:sz w:val="20"/>
          <w:szCs w:val="20"/>
        </w:rPr>
      </w:pPr>
      <w:r w:rsidRPr="00965124">
        <w:rPr>
          <w:rFonts w:eastAsia="Times New Roman" w:cstheme="minorHAnsi"/>
          <w:b/>
          <w:bCs/>
          <w:sz w:val="20"/>
          <w:szCs w:val="20"/>
        </w:rPr>
        <w:t xml:space="preserve">Section 2: Case Study Analysis – </w:t>
      </w:r>
      <w:proofErr w:type="spellStart"/>
      <w:r w:rsidRPr="00965124">
        <w:rPr>
          <w:rFonts w:eastAsia="Times New Roman" w:cstheme="minorHAnsi"/>
          <w:b/>
          <w:bCs/>
          <w:sz w:val="20"/>
          <w:szCs w:val="20"/>
        </w:rPr>
        <w:t>AutoParts</w:t>
      </w:r>
      <w:proofErr w:type="spellEnd"/>
      <w:r w:rsidRPr="00965124">
        <w:rPr>
          <w:rFonts w:eastAsia="Times New Roman" w:cstheme="minorHAnsi"/>
          <w:b/>
          <w:bCs/>
          <w:sz w:val="20"/>
          <w:szCs w:val="20"/>
        </w:rPr>
        <w:t xml:space="preserve"> Inc.</w:t>
      </w:r>
    </w:p>
    <w:p w14:paraId="6198AA89" w14:textId="77777777" w:rsidR="00414D28" w:rsidRPr="00965124" w:rsidRDefault="00414D28" w:rsidP="00414D28">
      <w:pPr>
        <w:spacing w:before="100" w:beforeAutospacing="1" w:after="100" w:afterAutospacing="1" w:line="240" w:lineRule="auto"/>
        <w:outlineLvl w:val="2"/>
        <w:rPr>
          <w:rFonts w:eastAsia="Times New Roman" w:cstheme="minorHAnsi"/>
          <w:b/>
          <w:bCs/>
          <w:sz w:val="20"/>
          <w:szCs w:val="20"/>
        </w:rPr>
      </w:pPr>
      <w:r w:rsidRPr="00965124">
        <w:rPr>
          <w:rFonts w:eastAsia="Times New Roman" w:cstheme="minorHAnsi"/>
          <w:b/>
          <w:bCs/>
          <w:sz w:val="20"/>
          <w:szCs w:val="20"/>
        </w:rPr>
        <w:t>AI Agent Implementation Strategy</w:t>
      </w:r>
    </w:p>
    <w:p w14:paraId="38D33CDC" w14:textId="77777777" w:rsidR="00414D28" w:rsidRPr="00965124" w:rsidRDefault="00414D28" w:rsidP="00414D28">
      <w:pPr>
        <w:spacing w:before="100" w:beforeAutospacing="1" w:after="100" w:afterAutospacing="1" w:line="240" w:lineRule="auto"/>
        <w:rPr>
          <w:rFonts w:eastAsia="Times New Roman" w:cstheme="minorHAnsi"/>
          <w:sz w:val="20"/>
          <w:szCs w:val="20"/>
        </w:rPr>
      </w:pPr>
      <w:r w:rsidRPr="00965124">
        <w:rPr>
          <w:rFonts w:eastAsia="Times New Roman" w:cstheme="minorHAnsi"/>
          <w:b/>
          <w:bCs/>
          <w:sz w:val="20"/>
          <w:szCs w:val="20"/>
        </w:rPr>
        <w:t>1. Predictive Maintenance Agents</w:t>
      </w:r>
    </w:p>
    <w:p w14:paraId="1AD29DC3" w14:textId="77777777" w:rsidR="00414D28" w:rsidRPr="00965124" w:rsidRDefault="00414D28" w:rsidP="00414D28">
      <w:pPr>
        <w:numPr>
          <w:ilvl w:val="0"/>
          <w:numId w:val="3"/>
        </w:numPr>
        <w:spacing w:before="100" w:beforeAutospacing="1" w:after="100" w:afterAutospacing="1" w:line="240" w:lineRule="auto"/>
        <w:rPr>
          <w:rFonts w:eastAsia="Times New Roman" w:cstheme="minorHAnsi"/>
          <w:sz w:val="20"/>
          <w:szCs w:val="20"/>
        </w:rPr>
      </w:pPr>
      <w:r w:rsidRPr="00965124">
        <w:rPr>
          <w:rFonts w:eastAsia="Times New Roman" w:cstheme="minorHAnsi"/>
          <w:b/>
          <w:bCs/>
          <w:sz w:val="20"/>
          <w:szCs w:val="20"/>
        </w:rPr>
        <w:t>Role:</w:t>
      </w:r>
      <w:r w:rsidRPr="00965124">
        <w:rPr>
          <w:rFonts w:eastAsia="Times New Roman" w:cstheme="minorHAnsi"/>
          <w:sz w:val="20"/>
          <w:szCs w:val="20"/>
        </w:rPr>
        <w:t xml:space="preserve"> Monitor machine sensors, predict failures, schedule maintenance proactively.</w:t>
      </w:r>
    </w:p>
    <w:p w14:paraId="1CFB1384" w14:textId="77777777" w:rsidR="00414D28" w:rsidRPr="00965124" w:rsidRDefault="00414D28" w:rsidP="00414D28">
      <w:pPr>
        <w:numPr>
          <w:ilvl w:val="0"/>
          <w:numId w:val="3"/>
        </w:numPr>
        <w:spacing w:before="100" w:beforeAutospacing="1" w:after="100" w:afterAutospacing="1" w:line="240" w:lineRule="auto"/>
        <w:rPr>
          <w:rFonts w:eastAsia="Times New Roman" w:cstheme="minorHAnsi"/>
          <w:sz w:val="20"/>
          <w:szCs w:val="20"/>
        </w:rPr>
      </w:pPr>
      <w:r w:rsidRPr="00965124">
        <w:rPr>
          <w:rFonts w:eastAsia="Times New Roman" w:cstheme="minorHAnsi"/>
          <w:b/>
          <w:bCs/>
          <w:sz w:val="20"/>
          <w:szCs w:val="20"/>
        </w:rPr>
        <w:t>Impact:</w:t>
      </w:r>
      <w:r w:rsidRPr="00965124">
        <w:rPr>
          <w:rFonts w:eastAsia="Times New Roman" w:cstheme="minorHAnsi"/>
          <w:sz w:val="20"/>
          <w:szCs w:val="20"/>
        </w:rPr>
        <w:t xml:space="preserve"> Reduce downtime, lower defect rates, and extend equipment life.</w:t>
      </w:r>
    </w:p>
    <w:p w14:paraId="672861FA" w14:textId="77777777" w:rsidR="00414D28" w:rsidRPr="00965124" w:rsidRDefault="00414D28" w:rsidP="00414D28">
      <w:pPr>
        <w:spacing w:before="100" w:beforeAutospacing="1" w:after="100" w:afterAutospacing="1" w:line="240" w:lineRule="auto"/>
        <w:rPr>
          <w:rFonts w:eastAsia="Times New Roman" w:cstheme="minorHAnsi"/>
          <w:sz w:val="20"/>
          <w:szCs w:val="20"/>
        </w:rPr>
      </w:pPr>
      <w:r w:rsidRPr="00965124">
        <w:rPr>
          <w:rFonts w:eastAsia="Times New Roman" w:cstheme="minorHAnsi"/>
          <w:b/>
          <w:bCs/>
          <w:sz w:val="20"/>
          <w:szCs w:val="20"/>
        </w:rPr>
        <w:t>2. Quality Control Agents</w:t>
      </w:r>
    </w:p>
    <w:p w14:paraId="1343A869" w14:textId="77777777" w:rsidR="00414D28" w:rsidRPr="00965124" w:rsidRDefault="00414D28" w:rsidP="00414D28">
      <w:pPr>
        <w:numPr>
          <w:ilvl w:val="0"/>
          <w:numId w:val="4"/>
        </w:numPr>
        <w:spacing w:before="100" w:beforeAutospacing="1" w:after="100" w:afterAutospacing="1" w:line="240" w:lineRule="auto"/>
        <w:rPr>
          <w:rFonts w:eastAsia="Times New Roman" w:cstheme="minorHAnsi"/>
          <w:sz w:val="20"/>
          <w:szCs w:val="20"/>
        </w:rPr>
      </w:pPr>
      <w:r w:rsidRPr="00965124">
        <w:rPr>
          <w:rFonts w:eastAsia="Times New Roman" w:cstheme="minorHAnsi"/>
          <w:b/>
          <w:bCs/>
          <w:sz w:val="20"/>
          <w:szCs w:val="20"/>
        </w:rPr>
        <w:t>Role:</w:t>
      </w:r>
      <w:r w:rsidRPr="00965124">
        <w:rPr>
          <w:rFonts w:eastAsia="Times New Roman" w:cstheme="minorHAnsi"/>
          <w:sz w:val="20"/>
          <w:szCs w:val="20"/>
        </w:rPr>
        <w:t xml:space="preserve"> Use computer vision and LLMs to detect defects in precision components.</w:t>
      </w:r>
    </w:p>
    <w:p w14:paraId="25A08FE6" w14:textId="77777777" w:rsidR="00414D28" w:rsidRPr="00965124" w:rsidRDefault="00414D28" w:rsidP="00414D28">
      <w:pPr>
        <w:numPr>
          <w:ilvl w:val="0"/>
          <w:numId w:val="4"/>
        </w:numPr>
        <w:spacing w:before="100" w:beforeAutospacing="1" w:after="100" w:afterAutospacing="1" w:line="240" w:lineRule="auto"/>
        <w:rPr>
          <w:rFonts w:eastAsia="Times New Roman" w:cstheme="minorHAnsi"/>
          <w:sz w:val="20"/>
          <w:szCs w:val="20"/>
        </w:rPr>
      </w:pPr>
      <w:r w:rsidRPr="00965124">
        <w:rPr>
          <w:rFonts w:eastAsia="Times New Roman" w:cstheme="minorHAnsi"/>
          <w:b/>
          <w:bCs/>
          <w:sz w:val="20"/>
          <w:szCs w:val="20"/>
        </w:rPr>
        <w:t>Impact:</w:t>
      </w:r>
      <w:r w:rsidRPr="00965124">
        <w:rPr>
          <w:rFonts w:eastAsia="Times New Roman" w:cstheme="minorHAnsi"/>
          <w:sz w:val="20"/>
          <w:szCs w:val="20"/>
        </w:rPr>
        <w:t xml:space="preserve"> Improve yield, reduce scrap, and maintain product standards.</w:t>
      </w:r>
    </w:p>
    <w:p w14:paraId="1BBD3689" w14:textId="77777777" w:rsidR="00414D28" w:rsidRPr="00965124" w:rsidRDefault="00414D28" w:rsidP="00414D28">
      <w:pPr>
        <w:spacing w:before="100" w:beforeAutospacing="1" w:after="100" w:afterAutospacing="1" w:line="240" w:lineRule="auto"/>
        <w:rPr>
          <w:rFonts w:eastAsia="Times New Roman" w:cstheme="minorHAnsi"/>
          <w:sz w:val="20"/>
          <w:szCs w:val="20"/>
        </w:rPr>
      </w:pPr>
      <w:r w:rsidRPr="00965124">
        <w:rPr>
          <w:rFonts w:eastAsia="Times New Roman" w:cstheme="minorHAnsi"/>
          <w:b/>
          <w:bCs/>
          <w:sz w:val="20"/>
          <w:szCs w:val="20"/>
        </w:rPr>
        <w:t>3. Production Planning Agents</w:t>
      </w:r>
    </w:p>
    <w:p w14:paraId="44E1E04A" w14:textId="77777777" w:rsidR="00414D28" w:rsidRPr="00965124" w:rsidRDefault="00414D28" w:rsidP="00414D28">
      <w:pPr>
        <w:numPr>
          <w:ilvl w:val="0"/>
          <w:numId w:val="5"/>
        </w:numPr>
        <w:spacing w:before="100" w:beforeAutospacing="1" w:after="100" w:afterAutospacing="1" w:line="240" w:lineRule="auto"/>
        <w:rPr>
          <w:rFonts w:eastAsia="Times New Roman" w:cstheme="minorHAnsi"/>
          <w:sz w:val="20"/>
          <w:szCs w:val="20"/>
        </w:rPr>
      </w:pPr>
      <w:r w:rsidRPr="00965124">
        <w:rPr>
          <w:rFonts w:eastAsia="Times New Roman" w:cstheme="minorHAnsi"/>
          <w:b/>
          <w:bCs/>
          <w:sz w:val="20"/>
          <w:szCs w:val="20"/>
        </w:rPr>
        <w:t>Role:</w:t>
      </w:r>
      <w:r w:rsidRPr="00965124">
        <w:rPr>
          <w:rFonts w:eastAsia="Times New Roman" w:cstheme="minorHAnsi"/>
          <w:sz w:val="20"/>
          <w:szCs w:val="20"/>
        </w:rPr>
        <w:t xml:space="preserve"> Dynamically adjust schedules based on demand, workforce availability, and machine status.</w:t>
      </w:r>
    </w:p>
    <w:p w14:paraId="28664B67" w14:textId="77777777" w:rsidR="00414D28" w:rsidRPr="00965124" w:rsidRDefault="00414D28" w:rsidP="00414D28">
      <w:pPr>
        <w:numPr>
          <w:ilvl w:val="0"/>
          <w:numId w:val="5"/>
        </w:numPr>
        <w:spacing w:before="100" w:beforeAutospacing="1" w:after="100" w:afterAutospacing="1" w:line="240" w:lineRule="auto"/>
        <w:rPr>
          <w:rFonts w:eastAsia="Times New Roman" w:cstheme="minorHAnsi"/>
          <w:sz w:val="20"/>
          <w:szCs w:val="20"/>
        </w:rPr>
      </w:pPr>
      <w:r w:rsidRPr="00965124">
        <w:rPr>
          <w:rFonts w:eastAsia="Times New Roman" w:cstheme="minorHAnsi"/>
          <w:b/>
          <w:bCs/>
          <w:sz w:val="20"/>
          <w:szCs w:val="20"/>
        </w:rPr>
        <w:t>Impact:</w:t>
      </w:r>
      <w:r w:rsidRPr="00965124">
        <w:rPr>
          <w:rFonts w:eastAsia="Times New Roman" w:cstheme="minorHAnsi"/>
          <w:sz w:val="20"/>
          <w:szCs w:val="20"/>
        </w:rPr>
        <w:t xml:space="preserve"> Optimize throughput, support customization, reduce labor costs.</w:t>
      </w:r>
    </w:p>
    <w:p w14:paraId="7767840F" w14:textId="77777777" w:rsidR="00414D28" w:rsidRPr="00965124" w:rsidRDefault="00414D28" w:rsidP="00414D28">
      <w:pPr>
        <w:spacing w:before="100" w:beforeAutospacing="1" w:after="100" w:afterAutospacing="1" w:line="240" w:lineRule="auto"/>
        <w:rPr>
          <w:rFonts w:eastAsia="Times New Roman" w:cstheme="minorHAnsi"/>
          <w:sz w:val="20"/>
          <w:szCs w:val="20"/>
        </w:rPr>
      </w:pPr>
      <w:r w:rsidRPr="00965124">
        <w:rPr>
          <w:rFonts w:eastAsia="Times New Roman" w:cstheme="minorHAnsi"/>
          <w:b/>
          <w:bCs/>
          <w:sz w:val="20"/>
          <w:szCs w:val="20"/>
        </w:rPr>
        <w:t>4. Optional Customer Interaction Agents</w:t>
      </w:r>
    </w:p>
    <w:p w14:paraId="594224E4" w14:textId="77777777" w:rsidR="00414D28" w:rsidRPr="00965124" w:rsidRDefault="00414D28" w:rsidP="00414D28">
      <w:pPr>
        <w:numPr>
          <w:ilvl w:val="0"/>
          <w:numId w:val="6"/>
        </w:numPr>
        <w:spacing w:before="100" w:beforeAutospacing="1" w:after="100" w:afterAutospacing="1" w:line="240" w:lineRule="auto"/>
        <w:rPr>
          <w:rFonts w:eastAsia="Times New Roman" w:cstheme="minorHAnsi"/>
          <w:sz w:val="20"/>
          <w:szCs w:val="20"/>
        </w:rPr>
      </w:pPr>
      <w:r w:rsidRPr="00965124">
        <w:rPr>
          <w:rFonts w:eastAsia="Times New Roman" w:cstheme="minorHAnsi"/>
          <w:b/>
          <w:bCs/>
          <w:sz w:val="20"/>
          <w:szCs w:val="20"/>
        </w:rPr>
        <w:t>Role:</w:t>
      </w:r>
      <w:r w:rsidRPr="00965124">
        <w:rPr>
          <w:rFonts w:eastAsia="Times New Roman" w:cstheme="minorHAnsi"/>
          <w:sz w:val="20"/>
          <w:szCs w:val="20"/>
        </w:rPr>
        <w:t xml:space="preserve"> Collect and interpret customer customization requests, feeding production agents with real-time input.</w:t>
      </w:r>
    </w:p>
    <w:p w14:paraId="598E18F7" w14:textId="77777777" w:rsidR="00414D28" w:rsidRPr="00965124" w:rsidRDefault="00414D28" w:rsidP="00414D28">
      <w:pPr>
        <w:numPr>
          <w:ilvl w:val="0"/>
          <w:numId w:val="6"/>
        </w:numPr>
        <w:spacing w:before="100" w:beforeAutospacing="1" w:after="100" w:afterAutospacing="1" w:line="240" w:lineRule="auto"/>
        <w:rPr>
          <w:rFonts w:eastAsia="Times New Roman" w:cstheme="minorHAnsi"/>
          <w:sz w:val="20"/>
          <w:szCs w:val="20"/>
        </w:rPr>
      </w:pPr>
      <w:r w:rsidRPr="00965124">
        <w:rPr>
          <w:rFonts w:eastAsia="Times New Roman" w:cstheme="minorHAnsi"/>
          <w:b/>
          <w:bCs/>
          <w:sz w:val="20"/>
          <w:szCs w:val="20"/>
        </w:rPr>
        <w:t>Impact:</w:t>
      </w:r>
      <w:r w:rsidRPr="00965124">
        <w:rPr>
          <w:rFonts w:eastAsia="Times New Roman" w:cstheme="minorHAnsi"/>
          <w:sz w:val="20"/>
          <w:szCs w:val="20"/>
        </w:rPr>
        <w:t xml:space="preserve"> Enhances responsiveness and customer satisfaction.</w:t>
      </w:r>
    </w:p>
    <w:p w14:paraId="3B60A947" w14:textId="77777777" w:rsidR="00414D28" w:rsidRPr="00965124" w:rsidRDefault="00000000" w:rsidP="00414D28">
      <w:pPr>
        <w:spacing w:after="0" w:line="240" w:lineRule="auto"/>
        <w:rPr>
          <w:rFonts w:eastAsia="Times New Roman" w:cstheme="minorHAnsi"/>
          <w:sz w:val="20"/>
          <w:szCs w:val="20"/>
        </w:rPr>
      </w:pPr>
      <w:r w:rsidRPr="00965124">
        <w:rPr>
          <w:rFonts w:eastAsia="Times New Roman" w:cstheme="minorHAnsi"/>
          <w:sz w:val="20"/>
          <w:szCs w:val="20"/>
        </w:rPr>
        <w:pict w14:anchorId="560B6AF2">
          <v:rect id="_x0000_i1030" style="width:0;height:1.5pt" o:hralign="center" o:hrstd="t" o:hr="t" fillcolor="#a0a0a0" stroked="f"/>
        </w:pict>
      </w:r>
    </w:p>
    <w:p w14:paraId="064AD1B4" w14:textId="77777777" w:rsidR="00414D28" w:rsidRPr="00965124" w:rsidRDefault="00414D28" w:rsidP="00414D28">
      <w:pPr>
        <w:spacing w:before="100" w:beforeAutospacing="1" w:after="100" w:afterAutospacing="1" w:line="240" w:lineRule="auto"/>
        <w:outlineLvl w:val="2"/>
        <w:rPr>
          <w:rFonts w:eastAsia="Times New Roman" w:cstheme="minorHAnsi"/>
          <w:b/>
          <w:bCs/>
          <w:sz w:val="20"/>
          <w:szCs w:val="20"/>
        </w:rPr>
      </w:pPr>
      <w:r w:rsidRPr="00965124">
        <w:rPr>
          <w:rFonts w:eastAsia="Times New Roman" w:cstheme="minorHAnsi"/>
          <w:b/>
          <w:bCs/>
          <w:sz w:val="20"/>
          <w:szCs w:val="20"/>
        </w:rPr>
        <w:t>ROI and Timeline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6"/>
        <w:gridCol w:w="1945"/>
        <w:gridCol w:w="1005"/>
      </w:tblGrid>
      <w:tr w:rsidR="00414D28" w:rsidRPr="00965124" w14:paraId="5FEB4182" w14:textId="77777777" w:rsidTr="00414D28">
        <w:trPr>
          <w:tblHeader/>
          <w:tblCellSpacing w:w="15" w:type="dxa"/>
        </w:trPr>
        <w:tc>
          <w:tcPr>
            <w:tcW w:w="0" w:type="auto"/>
            <w:vAlign w:val="center"/>
            <w:hideMark/>
          </w:tcPr>
          <w:p w14:paraId="7F5B8FBF" w14:textId="77777777" w:rsidR="00414D28" w:rsidRPr="00965124" w:rsidRDefault="00414D28" w:rsidP="00414D28">
            <w:pPr>
              <w:spacing w:after="0" w:line="240" w:lineRule="auto"/>
              <w:jc w:val="center"/>
              <w:rPr>
                <w:rFonts w:eastAsia="Times New Roman" w:cstheme="minorHAnsi"/>
                <w:b/>
                <w:bCs/>
                <w:sz w:val="20"/>
                <w:szCs w:val="20"/>
              </w:rPr>
            </w:pPr>
            <w:r w:rsidRPr="00965124">
              <w:rPr>
                <w:rFonts w:eastAsia="Times New Roman" w:cstheme="minorHAnsi"/>
                <w:b/>
                <w:bCs/>
                <w:sz w:val="20"/>
                <w:szCs w:val="20"/>
              </w:rPr>
              <w:t>Metric</w:t>
            </w:r>
          </w:p>
        </w:tc>
        <w:tc>
          <w:tcPr>
            <w:tcW w:w="0" w:type="auto"/>
            <w:vAlign w:val="center"/>
            <w:hideMark/>
          </w:tcPr>
          <w:p w14:paraId="76A69CC7" w14:textId="77777777" w:rsidR="00414D28" w:rsidRPr="00965124" w:rsidRDefault="00414D28" w:rsidP="00414D28">
            <w:pPr>
              <w:spacing w:after="0" w:line="240" w:lineRule="auto"/>
              <w:jc w:val="center"/>
              <w:rPr>
                <w:rFonts w:eastAsia="Times New Roman" w:cstheme="minorHAnsi"/>
                <w:b/>
                <w:bCs/>
                <w:sz w:val="20"/>
                <w:szCs w:val="20"/>
              </w:rPr>
            </w:pPr>
            <w:r w:rsidRPr="00965124">
              <w:rPr>
                <w:rFonts w:eastAsia="Times New Roman" w:cstheme="minorHAnsi"/>
                <w:b/>
                <w:bCs/>
                <w:sz w:val="20"/>
                <w:szCs w:val="20"/>
              </w:rPr>
              <w:t>Expected Benefit</w:t>
            </w:r>
          </w:p>
        </w:tc>
        <w:tc>
          <w:tcPr>
            <w:tcW w:w="0" w:type="auto"/>
            <w:vAlign w:val="center"/>
            <w:hideMark/>
          </w:tcPr>
          <w:p w14:paraId="70D96B03" w14:textId="77777777" w:rsidR="00414D28" w:rsidRPr="00965124" w:rsidRDefault="00414D28" w:rsidP="00414D28">
            <w:pPr>
              <w:spacing w:after="0" w:line="240" w:lineRule="auto"/>
              <w:jc w:val="center"/>
              <w:rPr>
                <w:rFonts w:eastAsia="Times New Roman" w:cstheme="minorHAnsi"/>
                <w:b/>
                <w:bCs/>
                <w:sz w:val="20"/>
                <w:szCs w:val="20"/>
              </w:rPr>
            </w:pPr>
            <w:r w:rsidRPr="00965124">
              <w:rPr>
                <w:rFonts w:eastAsia="Times New Roman" w:cstheme="minorHAnsi"/>
                <w:b/>
                <w:bCs/>
                <w:sz w:val="20"/>
                <w:szCs w:val="20"/>
              </w:rPr>
              <w:t>Timeline</w:t>
            </w:r>
          </w:p>
        </w:tc>
      </w:tr>
      <w:tr w:rsidR="00414D28" w:rsidRPr="00965124" w14:paraId="4AFE887A" w14:textId="77777777" w:rsidTr="00414D28">
        <w:trPr>
          <w:tblCellSpacing w:w="15" w:type="dxa"/>
        </w:trPr>
        <w:tc>
          <w:tcPr>
            <w:tcW w:w="0" w:type="auto"/>
            <w:vAlign w:val="center"/>
            <w:hideMark/>
          </w:tcPr>
          <w:p w14:paraId="5F3CF5F6" w14:textId="77777777" w:rsidR="00414D28" w:rsidRPr="00965124" w:rsidRDefault="00414D28" w:rsidP="00414D28">
            <w:pPr>
              <w:spacing w:after="0" w:line="240" w:lineRule="auto"/>
              <w:rPr>
                <w:rFonts w:eastAsia="Times New Roman" w:cstheme="minorHAnsi"/>
                <w:sz w:val="20"/>
                <w:szCs w:val="20"/>
              </w:rPr>
            </w:pPr>
            <w:r w:rsidRPr="00965124">
              <w:rPr>
                <w:rFonts w:eastAsia="Times New Roman" w:cstheme="minorHAnsi"/>
                <w:sz w:val="20"/>
                <w:szCs w:val="20"/>
              </w:rPr>
              <w:t>Defect Reduction</w:t>
            </w:r>
          </w:p>
        </w:tc>
        <w:tc>
          <w:tcPr>
            <w:tcW w:w="0" w:type="auto"/>
            <w:vAlign w:val="center"/>
            <w:hideMark/>
          </w:tcPr>
          <w:p w14:paraId="40B4C11F" w14:textId="77777777" w:rsidR="00414D28" w:rsidRPr="00965124" w:rsidRDefault="00414D28" w:rsidP="00414D28">
            <w:pPr>
              <w:spacing w:after="0" w:line="240" w:lineRule="auto"/>
              <w:rPr>
                <w:rFonts w:eastAsia="Times New Roman" w:cstheme="minorHAnsi"/>
                <w:sz w:val="20"/>
                <w:szCs w:val="20"/>
              </w:rPr>
            </w:pPr>
            <w:r w:rsidRPr="00965124">
              <w:rPr>
                <w:rFonts w:eastAsia="Times New Roman" w:cstheme="minorHAnsi"/>
                <w:sz w:val="20"/>
                <w:szCs w:val="20"/>
              </w:rPr>
              <w:t>15% → 5%</w:t>
            </w:r>
          </w:p>
        </w:tc>
        <w:tc>
          <w:tcPr>
            <w:tcW w:w="0" w:type="auto"/>
            <w:vAlign w:val="center"/>
            <w:hideMark/>
          </w:tcPr>
          <w:p w14:paraId="7161AB89" w14:textId="77777777" w:rsidR="00414D28" w:rsidRPr="00965124" w:rsidRDefault="00414D28" w:rsidP="00414D28">
            <w:pPr>
              <w:spacing w:after="0" w:line="240" w:lineRule="auto"/>
              <w:rPr>
                <w:rFonts w:eastAsia="Times New Roman" w:cstheme="minorHAnsi"/>
                <w:sz w:val="20"/>
                <w:szCs w:val="20"/>
              </w:rPr>
            </w:pPr>
            <w:r w:rsidRPr="00965124">
              <w:rPr>
                <w:rFonts w:eastAsia="Times New Roman" w:cstheme="minorHAnsi"/>
                <w:sz w:val="20"/>
                <w:szCs w:val="20"/>
              </w:rPr>
              <w:t>3-6 months</w:t>
            </w:r>
          </w:p>
        </w:tc>
      </w:tr>
      <w:tr w:rsidR="00414D28" w:rsidRPr="00965124" w14:paraId="795267CC" w14:textId="77777777" w:rsidTr="00414D28">
        <w:trPr>
          <w:tblCellSpacing w:w="15" w:type="dxa"/>
        </w:trPr>
        <w:tc>
          <w:tcPr>
            <w:tcW w:w="0" w:type="auto"/>
            <w:vAlign w:val="center"/>
            <w:hideMark/>
          </w:tcPr>
          <w:p w14:paraId="21C684C4" w14:textId="77777777" w:rsidR="00414D28" w:rsidRPr="00965124" w:rsidRDefault="00414D28" w:rsidP="00414D28">
            <w:pPr>
              <w:spacing w:after="0" w:line="240" w:lineRule="auto"/>
              <w:rPr>
                <w:rFonts w:eastAsia="Times New Roman" w:cstheme="minorHAnsi"/>
                <w:sz w:val="20"/>
                <w:szCs w:val="20"/>
              </w:rPr>
            </w:pPr>
            <w:r w:rsidRPr="00965124">
              <w:rPr>
                <w:rFonts w:eastAsia="Times New Roman" w:cstheme="minorHAnsi"/>
                <w:sz w:val="20"/>
                <w:szCs w:val="20"/>
              </w:rPr>
              <w:t>Downtime</w:t>
            </w:r>
          </w:p>
        </w:tc>
        <w:tc>
          <w:tcPr>
            <w:tcW w:w="0" w:type="auto"/>
            <w:vAlign w:val="center"/>
            <w:hideMark/>
          </w:tcPr>
          <w:p w14:paraId="57E021E0" w14:textId="77777777" w:rsidR="00414D28" w:rsidRPr="00965124" w:rsidRDefault="00414D28" w:rsidP="00414D28">
            <w:pPr>
              <w:spacing w:after="0" w:line="240" w:lineRule="auto"/>
              <w:rPr>
                <w:rFonts w:eastAsia="Times New Roman" w:cstheme="minorHAnsi"/>
                <w:sz w:val="20"/>
                <w:szCs w:val="20"/>
              </w:rPr>
            </w:pPr>
            <w:r w:rsidRPr="00965124">
              <w:rPr>
                <w:rFonts w:eastAsia="Times New Roman" w:cstheme="minorHAnsi"/>
                <w:sz w:val="20"/>
                <w:szCs w:val="20"/>
              </w:rPr>
              <w:t>20% → 10%</w:t>
            </w:r>
          </w:p>
        </w:tc>
        <w:tc>
          <w:tcPr>
            <w:tcW w:w="0" w:type="auto"/>
            <w:vAlign w:val="center"/>
            <w:hideMark/>
          </w:tcPr>
          <w:p w14:paraId="4C8083F0" w14:textId="77777777" w:rsidR="00414D28" w:rsidRPr="00965124" w:rsidRDefault="00414D28" w:rsidP="00414D28">
            <w:pPr>
              <w:spacing w:after="0" w:line="240" w:lineRule="auto"/>
              <w:rPr>
                <w:rFonts w:eastAsia="Times New Roman" w:cstheme="minorHAnsi"/>
                <w:sz w:val="20"/>
                <w:szCs w:val="20"/>
              </w:rPr>
            </w:pPr>
            <w:r w:rsidRPr="00965124">
              <w:rPr>
                <w:rFonts w:eastAsia="Times New Roman" w:cstheme="minorHAnsi"/>
                <w:sz w:val="20"/>
                <w:szCs w:val="20"/>
              </w:rPr>
              <w:t>3-6 months</w:t>
            </w:r>
          </w:p>
        </w:tc>
      </w:tr>
      <w:tr w:rsidR="00414D28" w:rsidRPr="00965124" w14:paraId="5B39F132" w14:textId="77777777" w:rsidTr="00414D28">
        <w:trPr>
          <w:tblCellSpacing w:w="15" w:type="dxa"/>
        </w:trPr>
        <w:tc>
          <w:tcPr>
            <w:tcW w:w="0" w:type="auto"/>
            <w:vAlign w:val="center"/>
            <w:hideMark/>
          </w:tcPr>
          <w:p w14:paraId="6965069A" w14:textId="77777777" w:rsidR="00414D28" w:rsidRPr="00965124" w:rsidRDefault="00414D28" w:rsidP="00414D28">
            <w:pPr>
              <w:spacing w:after="0" w:line="240" w:lineRule="auto"/>
              <w:rPr>
                <w:rFonts w:eastAsia="Times New Roman" w:cstheme="minorHAnsi"/>
                <w:sz w:val="20"/>
                <w:szCs w:val="20"/>
              </w:rPr>
            </w:pPr>
            <w:r w:rsidRPr="00965124">
              <w:rPr>
                <w:rFonts w:eastAsia="Times New Roman" w:cstheme="minorHAnsi"/>
                <w:sz w:val="20"/>
                <w:szCs w:val="20"/>
              </w:rPr>
              <w:t>Labor Efficiency</w:t>
            </w:r>
          </w:p>
        </w:tc>
        <w:tc>
          <w:tcPr>
            <w:tcW w:w="0" w:type="auto"/>
            <w:vAlign w:val="center"/>
            <w:hideMark/>
          </w:tcPr>
          <w:p w14:paraId="63BB27C5" w14:textId="77777777" w:rsidR="00414D28" w:rsidRPr="00965124" w:rsidRDefault="00414D28" w:rsidP="00414D28">
            <w:pPr>
              <w:spacing w:after="0" w:line="240" w:lineRule="auto"/>
              <w:rPr>
                <w:rFonts w:eastAsia="Times New Roman" w:cstheme="minorHAnsi"/>
                <w:sz w:val="20"/>
                <w:szCs w:val="20"/>
              </w:rPr>
            </w:pPr>
            <w:r w:rsidRPr="00965124">
              <w:rPr>
                <w:rFonts w:eastAsia="Times New Roman" w:cstheme="minorHAnsi"/>
                <w:sz w:val="20"/>
                <w:szCs w:val="20"/>
              </w:rPr>
              <w:t>+25% productivity</w:t>
            </w:r>
          </w:p>
        </w:tc>
        <w:tc>
          <w:tcPr>
            <w:tcW w:w="0" w:type="auto"/>
            <w:vAlign w:val="center"/>
            <w:hideMark/>
          </w:tcPr>
          <w:p w14:paraId="1DF1AB00" w14:textId="77777777" w:rsidR="00414D28" w:rsidRPr="00965124" w:rsidRDefault="00414D28" w:rsidP="00414D28">
            <w:pPr>
              <w:spacing w:after="0" w:line="240" w:lineRule="auto"/>
              <w:rPr>
                <w:rFonts w:eastAsia="Times New Roman" w:cstheme="minorHAnsi"/>
                <w:sz w:val="20"/>
                <w:szCs w:val="20"/>
              </w:rPr>
            </w:pPr>
            <w:r w:rsidRPr="00965124">
              <w:rPr>
                <w:rFonts w:eastAsia="Times New Roman" w:cstheme="minorHAnsi"/>
                <w:sz w:val="20"/>
                <w:szCs w:val="20"/>
              </w:rPr>
              <w:t>6-9 months</w:t>
            </w:r>
          </w:p>
        </w:tc>
      </w:tr>
      <w:tr w:rsidR="00414D28" w:rsidRPr="00965124" w14:paraId="78112796" w14:textId="77777777" w:rsidTr="00414D28">
        <w:trPr>
          <w:tblCellSpacing w:w="15" w:type="dxa"/>
        </w:trPr>
        <w:tc>
          <w:tcPr>
            <w:tcW w:w="0" w:type="auto"/>
            <w:vAlign w:val="center"/>
            <w:hideMark/>
          </w:tcPr>
          <w:p w14:paraId="58E6EEF8" w14:textId="77777777" w:rsidR="00414D28" w:rsidRPr="00965124" w:rsidRDefault="00414D28" w:rsidP="00414D28">
            <w:pPr>
              <w:spacing w:after="0" w:line="240" w:lineRule="auto"/>
              <w:rPr>
                <w:rFonts w:eastAsia="Times New Roman" w:cstheme="minorHAnsi"/>
                <w:sz w:val="20"/>
                <w:szCs w:val="20"/>
              </w:rPr>
            </w:pPr>
            <w:r w:rsidRPr="00965124">
              <w:rPr>
                <w:rFonts w:eastAsia="Times New Roman" w:cstheme="minorHAnsi"/>
                <w:sz w:val="20"/>
                <w:szCs w:val="20"/>
              </w:rPr>
              <w:t>Customer Satisfaction</w:t>
            </w:r>
          </w:p>
        </w:tc>
        <w:tc>
          <w:tcPr>
            <w:tcW w:w="0" w:type="auto"/>
            <w:vAlign w:val="center"/>
            <w:hideMark/>
          </w:tcPr>
          <w:p w14:paraId="2E6A77D6" w14:textId="77777777" w:rsidR="00414D28" w:rsidRPr="00965124" w:rsidRDefault="00414D28" w:rsidP="00414D28">
            <w:pPr>
              <w:spacing w:after="0" w:line="240" w:lineRule="auto"/>
              <w:rPr>
                <w:rFonts w:eastAsia="Times New Roman" w:cstheme="minorHAnsi"/>
                <w:sz w:val="20"/>
                <w:szCs w:val="20"/>
              </w:rPr>
            </w:pPr>
            <w:r w:rsidRPr="00965124">
              <w:rPr>
                <w:rFonts w:eastAsia="Times New Roman" w:cstheme="minorHAnsi"/>
                <w:sz w:val="20"/>
                <w:szCs w:val="20"/>
              </w:rPr>
              <w:t>Faster order fulfillment</w:t>
            </w:r>
          </w:p>
        </w:tc>
        <w:tc>
          <w:tcPr>
            <w:tcW w:w="0" w:type="auto"/>
            <w:vAlign w:val="center"/>
            <w:hideMark/>
          </w:tcPr>
          <w:p w14:paraId="45841B1E" w14:textId="77777777" w:rsidR="00414D28" w:rsidRPr="00965124" w:rsidRDefault="00414D28" w:rsidP="00414D28">
            <w:pPr>
              <w:spacing w:after="0" w:line="240" w:lineRule="auto"/>
              <w:rPr>
                <w:rFonts w:eastAsia="Times New Roman" w:cstheme="minorHAnsi"/>
                <w:sz w:val="20"/>
                <w:szCs w:val="20"/>
              </w:rPr>
            </w:pPr>
            <w:r w:rsidRPr="00965124">
              <w:rPr>
                <w:rFonts w:eastAsia="Times New Roman" w:cstheme="minorHAnsi"/>
                <w:sz w:val="20"/>
                <w:szCs w:val="20"/>
              </w:rPr>
              <w:t>6 months</w:t>
            </w:r>
          </w:p>
        </w:tc>
      </w:tr>
    </w:tbl>
    <w:p w14:paraId="45288F97" w14:textId="77777777" w:rsidR="00414D28" w:rsidRPr="00965124" w:rsidRDefault="00414D28" w:rsidP="00414D28">
      <w:pPr>
        <w:spacing w:before="100" w:beforeAutospacing="1" w:after="100" w:afterAutospacing="1" w:line="240" w:lineRule="auto"/>
        <w:rPr>
          <w:rFonts w:eastAsia="Times New Roman" w:cstheme="minorHAnsi"/>
          <w:sz w:val="20"/>
          <w:szCs w:val="20"/>
        </w:rPr>
      </w:pPr>
      <w:r w:rsidRPr="00965124">
        <w:rPr>
          <w:rFonts w:eastAsia="Times New Roman" w:cstheme="minorHAnsi"/>
          <w:b/>
          <w:bCs/>
          <w:sz w:val="20"/>
          <w:szCs w:val="20"/>
        </w:rPr>
        <w:t>Qualitative Benefits:</w:t>
      </w:r>
      <w:r w:rsidRPr="00965124">
        <w:rPr>
          <w:rFonts w:eastAsia="Times New Roman" w:cstheme="minorHAnsi"/>
          <w:sz w:val="20"/>
          <w:szCs w:val="20"/>
        </w:rPr>
        <w:t xml:space="preserve"> Reduced human error, enhanced decision-making, improved employee focus on high-value tasks.</w:t>
      </w:r>
    </w:p>
    <w:p w14:paraId="4019757D" w14:textId="77777777" w:rsidR="00414D28" w:rsidRPr="00965124" w:rsidRDefault="00000000" w:rsidP="00414D28">
      <w:pPr>
        <w:spacing w:after="0" w:line="240" w:lineRule="auto"/>
        <w:rPr>
          <w:rFonts w:eastAsia="Times New Roman" w:cstheme="minorHAnsi"/>
          <w:sz w:val="20"/>
          <w:szCs w:val="20"/>
        </w:rPr>
      </w:pPr>
      <w:r w:rsidRPr="00965124">
        <w:rPr>
          <w:rFonts w:eastAsia="Times New Roman" w:cstheme="minorHAnsi"/>
          <w:sz w:val="20"/>
          <w:szCs w:val="20"/>
        </w:rPr>
        <w:pict w14:anchorId="0F12B470">
          <v:rect id="_x0000_i1031" style="width:0;height:1.5pt" o:hralign="center" o:hrstd="t" o:hr="t" fillcolor="#a0a0a0" stroked="f"/>
        </w:pict>
      </w:r>
    </w:p>
    <w:p w14:paraId="2BBD09E3" w14:textId="77777777" w:rsidR="00414D28" w:rsidRPr="00965124" w:rsidRDefault="00414D28" w:rsidP="00414D28">
      <w:pPr>
        <w:spacing w:before="100" w:beforeAutospacing="1" w:after="100" w:afterAutospacing="1" w:line="240" w:lineRule="auto"/>
        <w:outlineLvl w:val="2"/>
        <w:rPr>
          <w:rFonts w:eastAsia="Times New Roman" w:cstheme="minorHAnsi"/>
          <w:b/>
          <w:bCs/>
          <w:sz w:val="20"/>
          <w:szCs w:val="20"/>
        </w:rPr>
      </w:pPr>
      <w:r w:rsidRPr="00965124">
        <w:rPr>
          <w:rFonts w:eastAsia="Times New Roman" w:cstheme="minorHAnsi"/>
          <w:b/>
          <w:bCs/>
          <w:sz w:val="20"/>
          <w:szCs w:val="20"/>
        </w:rPr>
        <w:t>Risks and Mitigation</w:t>
      </w:r>
    </w:p>
    <w:p w14:paraId="0E311C44" w14:textId="77777777" w:rsidR="00414D28" w:rsidRPr="00965124" w:rsidRDefault="00414D28" w:rsidP="00414D28">
      <w:pPr>
        <w:numPr>
          <w:ilvl w:val="0"/>
          <w:numId w:val="7"/>
        </w:numPr>
        <w:spacing w:before="100" w:beforeAutospacing="1" w:after="100" w:afterAutospacing="1" w:line="240" w:lineRule="auto"/>
        <w:rPr>
          <w:rFonts w:eastAsia="Times New Roman" w:cstheme="minorHAnsi"/>
          <w:sz w:val="20"/>
          <w:szCs w:val="20"/>
        </w:rPr>
      </w:pPr>
      <w:r w:rsidRPr="00965124">
        <w:rPr>
          <w:rFonts w:eastAsia="Times New Roman" w:cstheme="minorHAnsi"/>
          <w:b/>
          <w:bCs/>
          <w:sz w:val="20"/>
          <w:szCs w:val="20"/>
        </w:rPr>
        <w:t>Technical:</w:t>
      </w:r>
      <w:r w:rsidRPr="00965124">
        <w:rPr>
          <w:rFonts w:eastAsia="Times New Roman" w:cstheme="minorHAnsi"/>
          <w:sz w:val="20"/>
          <w:szCs w:val="20"/>
        </w:rPr>
        <w:t xml:space="preserve"> Integration complexity → phased deployment, monitoring dashboards.</w:t>
      </w:r>
    </w:p>
    <w:p w14:paraId="0D16052B" w14:textId="77777777" w:rsidR="00414D28" w:rsidRPr="00965124" w:rsidRDefault="00414D28" w:rsidP="00414D28">
      <w:pPr>
        <w:numPr>
          <w:ilvl w:val="0"/>
          <w:numId w:val="7"/>
        </w:numPr>
        <w:spacing w:before="100" w:beforeAutospacing="1" w:after="100" w:afterAutospacing="1" w:line="240" w:lineRule="auto"/>
        <w:rPr>
          <w:rFonts w:eastAsia="Times New Roman" w:cstheme="minorHAnsi"/>
          <w:sz w:val="20"/>
          <w:szCs w:val="20"/>
        </w:rPr>
      </w:pPr>
      <w:r w:rsidRPr="00965124">
        <w:rPr>
          <w:rFonts w:eastAsia="Times New Roman" w:cstheme="minorHAnsi"/>
          <w:b/>
          <w:bCs/>
          <w:sz w:val="20"/>
          <w:szCs w:val="20"/>
        </w:rPr>
        <w:t>Organizational:</w:t>
      </w:r>
      <w:r w:rsidRPr="00965124">
        <w:rPr>
          <w:rFonts w:eastAsia="Times New Roman" w:cstheme="minorHAnsi"/>
          <w:sz w:val="20"/>
          <w:szCs w:val="20"/>
        </w:rPr>
        <w:t xml:space="preserve"> Resistance to AI → employee training and engagement programs.</w:t>
      </w:r>
    </w:p>
    <w:p w14:paraId="20D0F965" w14:textId="77777777" w:rsidR="00414D28" w:rsidRPr="00965124" w:rsidRDefault="00414D28" w:rsidP="00414D28">
      <w:pPr>
        <w:numPr>
          <w:ilvl w:val="0"/>
          <w:numId w:val="7"/>
        </w:numPr>
        <w:spacing w:before="100" w:beforeAutospacing="1" w:after="100" w:afterAutospacing="1" w:line="240" w:lineRule="auto"/>
        <w:rPr>
          <w:rFonts w:eastAsia="Times New Roman" w:cstheme="minorHAnsi"/>
          <w:sz w:val="20"/>
          <w:szCs w:val="20"/>
        </w:rPr>
      </w:pPr>
      <w:r w:rsidRPr="00965124">
        <w:rPr>
          <w:rFonts w:eastAsia="Times New Roman" w:cstheme="minorHAnsi"/>
          <w:b/>
          <w:bCs/>
          <w:sz w:val="20"/>
          <w:szCs w:val="20"/>
        </w:rPr>
        <w:t>Ethical:</w:t>
      </w:r>
      <w:r w:rsidRPr="00965124">
        <w:rPr>
          <w:rFonts w:eastAsia="Times New Roman" w:cstheme="minorHAnsi"/>
          <w:sz w:val="20"/>
          <w:szCs w:val="20"/>
        </w:rPr>
        <w:t xml:space="preserve"> Autonomous decisions affecting production → human-in-the-loop for critical actions, audit logs.</w:t>
      </w:r>
    </w:p>
    <w:p w14:paraId="0BFC6911" w14:textId="77777777" w:rsidR="00414D28" w:rsidRPr="00965124" w:rsidRDefault="00000000" w:rsidP="00414D28">
      <w:pPr>
        <w:spacing w:after="0" w:line="240" w:lineRule="auto"/>
        <w:rPr>
          <w:rFonts w:eastAsia="Times New Roman" w:cstheme="minorHAnsi"/>
          <w:sz w:val="20"/>
          <w:szCs w:val="20"/>
        </w:rPr>
      </w:pPr>
      <w:r w:rsidRPr="00965124">
        <w:rPr>
          <w:rFonts w:eastAsia="Times New Roman" w:cstheme="minorHAnsi"/>
          <w:sz w:val="20"/>
          <w:szCs w:val="20"/>
        </w:rPr>
        <w:lastRenderedPageBreak/>
        <w:pict w14:anchorId="5BA0DD17">
          <v:rect id="_x0000_i1032" style="width:0;height:1.5pt" o:hralign="center" o:hrstd="t" o:hr="t" fillcolor="#a0a0a0" stroked="f"/>
        </w:pict>
      </w:r>
    </w:p>
    <w:p w14:paraId="6D576EB1" w14:textId="77777777" w:rsidR="00414D28" w:rsidRPr="00965124" w:rsidRDefault="00414D28" w:rsidP="00414D28">
      <w:pPr>
        <w:spacing w:before="100" w:beforeAutospacing="1" w:after="100" w:afterAutospacing="1" w:line="240" w:lineRule="auto"/>
        <w:outlineLvl w:val="2"/>
        <w:rPr>
          <w:rFonts w:eastAsia="Times New Roman" w:cstheme="minorHAnsi"/>
          <w:b/>
          <w:bCs/>
          <w:sz w:val="20"/>
          <w:szCs w:val="20"/>
        </w:rPr>
      </w:pPr>
      <w:r w:rsidRPr="00965124">
        <w:rPr>
          <w:rFonts w:eastAsia="Times New Roman" w:cstheme="minorHAnsi"/>
          <w:b/>
          <w:bCs/>
          <w:sz w:val="20"/>
          <w:szCs w:val="20"/>
        </w:rPr>
        <w:t>Simulation</w:t>
      </w:r>
    </w:p>
    <w:p w14:paraId="4E3E5B02" w14:textId="77777777" w:rsidR="00414D28" w:rsidRPr="00965124" w:rsidRDefault="00414D28" w:rsidP="00414D28">
      <w:pPr>
        <w:spacing w:before="100" w:beforeAutospacing="1" w:after="100" w:afterAutospacing="1" w:line="240" w:lineRule="auto"/>
        <w:rPr>
          <w:rFonts w:eastAsia="Times New Roman" w:cstheme="minorHAnsi"/>
          <w:sz w:val="20"/>
          <w:szCs w:val="20"/>
        </w:rPr>
      </w:pPr>
      <w:r w:rsidRPr="00965124">
        <w:rPr>
          <w:rFonts w:eastAsia="Times New Roman" w:cstheme="minorHAnsi"/>
          <w:sz w:val="20"/>
          <w:szCs w:val="20"/>
        </w:rPr>
        <w:t xml:space="preserve">You can simulate agent workflows on </w:t>
      </w:r>
      <w:r w:rsidRPr="00965124">
        <w:rPr>
          <w:rFonts w:eastAsia="Times New Roman" w:cstheme="minorHAnsi"/>
          <w:b/>
          <w:bCs/>
          <w:sz w:val="20"/>
          <w:szCs w:val="20"/>
        </w:rPr>
        <w:t>n8n</w:t>
      </w:r>
      <w:r w:rsidRPr="00965124">
        <w:rPr>
          <w:rFonts w:eastAsia="Times New Roman" w:cstheme="minorHAnsi"/>
          <w:sz w:val="20"/>
          <w:szCs w:val="20"/>
        </w:rPr>
        <w:t xml:space="preserve"> or </w:t>
      </w:r>
      <w:r w:rsidRPr="00965124">
        <w:rPr>
          <w:rFonts w:eastAsia="Times New Roman" w:cstheme="minorHAnsi"/>
          <w:b/>
          <w:bCs/>
          <w:sz w:val="20"/>
          <w:szCs w:val="20"/>
        </w:rPr>
        <w:t>Make.com</w:t>
      </w:r>
      <w:r w:rsidRPr="00965124">
        <w:rPr>
          <w:rFonts w:eastAsia="Times New Roman" w:cstheme="minorHAnsi"/>
          <w:sz w:val="20"/>
          <w:szCs w:val="20"/>
        </w:rPr>
        <w:t xml:space="preserve"> by creating:</w:t>
      </w:r>
    </w:p>
    <w:p w14:paraId="49364C58" w14:textId="77777777" w:rsidR="00414D28" w:rsidRPr="00965124" w:rsidRDefault="00414D28" w:rsidP="00414D28">
      <w:pPr>
        <w:numPr>
          <w:ilvl w:val="0"/>
          <w:numId w:val="8"/>
        </w:numPr>
        <w:spacing w:before="100" w:beforeAutospacing="1" w:after="100" w:afterAutospacing="1" w:line="240" w:lineRule="auto"/>
        <w:rPr>
          <w:rFonts w:eastAsia="Times New Roman" w:cstheme="minorHAnsi"/>
          <w:sz w:val="20"/>
          <w:szCs w:val="20"/>
        </w:rPr>
      </w:pPr>
      <w:r w:rsidRPr="00965124">
        <w:rPr>
          <w:rFonts w:eastAsia="Times New Roman" w:cstheme="minorHAnsi"/>
          <w:sz w:val="20"/>
          <w:szCs w:val="20"/>
        </w:rPr>
        <w:t>Sensor data triggers → predictive maintenance agents</w:t>
      </w:r>
    </w:p>
    <w:p w14:paraId="431BA608" w14:textId="77777777" w:rsidR="00414D28" w:rsidRPr="00965124" w:rsidRDefault="00414D28" w:rsidP="00414D28">
      <w:pPr>
        <w:numPr>
          <w:ilvl w:val="0"/>
          <w:numId w:val="8"/>
        </w:numPr>
        <w:spacing w:before="100" w:beforeAutospacing="1" w:after="100" w:afterAutospacing="1" w:line="240" w:lineRule="auto"/>
        <w:rPr>
          <w:rFonts w:eastAsia="Times New Roman" w:cstheme="minorHAnsi"/>
          <w:sz w:val="20"/>
          <w:szCs w:val="20"/>
        </w:rPr>
      </w:pPr>
      <w:r w:rsidRPr="00965124">
        <w:rPr>
          <w:rFonts w:eastAsia="Times New Roman" w:cstheme="minorHAnsi"/>
          <w:sz w:val="20"/>
          <w:szCs w:val="20"/>
        </w:rPr>
        <w:t>Quality inspection triggers → vision-based agents</w:t>
      </w:r>
    </w:p>
    <w:p w14:paraId="16BD677C" w14:textId="77777777" w:rsidR="00414D28" w:rsidRPr="00965124" w:rsidRDefault="00414D28" w:rsidP="00414D28">
      <w:pPr>
        <w:numPr>
          <w:ilvl w:val="0"/>
          <w:numId w:val="8"/>
        </w:numPr>
        <w:spacing w:before="100" w:beforeAutospacing="1" w:after="100" w:afterAutospacing="1" w:line="240" w:lineRule="auto"/>
        <w:rPr>
          <w:rFonts w:eastAsia="Times New Roman" w:cstheme="minorHAnsi"/>
          <w:sz w:val="20"/>
          <w:szCs w:val="20"/>
        </w:rPr>
      </w:pPr>
      <w:r w:rsidRPr="00965124">
        <w:rPr>
          <w:rFonts w:eastAsia="Times New Roman" w:cstheme="minorHAnsi"/>
          <w:sz w:val="20"/>
          <w:szCs w:val="20"/>
        </w:rPr>
        <w:t>Schedule optimization → production planning agents</w:t>
      </w:r>
    </w:p>
    <w:p w14:paraId="26C32141" w14:textId="77777777" w:rsidR="00414D28" w:rsidRPr="00965124" w:rsidRDefault="00000000" w:rsidP="00414D28">
      <w:pPr>
        <w:spacing w:after="0" w:line="240" w:lineRule="auto"/>
        <w:rPr>
          <w:rFonts w:eastAsia="Times New Roman" w:cstheme="minorHAnsi"/>
          <w:sz w:val="20"/>
          <w:szCs w:val="20"/>
        </w:rPr>
      </w:pPr>
      <w:r w:rsidRPr="00965124">
        <w:rPr>
          <w:rFonts w:eastAsia="Times New Roman" w:cstheme="minorHAnsi"/>
          <w:sz w:val="20"/>
          <w:szCs w:val="20"/>
        </w:rPr>
        <w:pict w14:anchorId="454EA23B">
          <v:rect id="_x0000_i1033" style="width:0;height:1.5pt" o:hralign="center" o:hrstd="t" o:hr="t" fillcolor="#a0a0a0" stroked="f"/>
        </w:pict>
      </w:r>
    </w:p>
    <w:p w14:paraId="3C1650C6" w14:textId="77777777" w:rsidR="00DA5633" w:rsidRPr="00965124" w:rsidRDefault="00DA5633">
      <w:pPr>
        <w:rPr>
          <w:rFonts w:cstheme="minorHAnsi"/>
          <w:sz w:val="20"/>
          <w:szCs w:val="20"/>
        </w:rPr>
      </w:pPr>
    </w:p>
    <w:sectPr w:rsidR="00DA5633" w:rsidRPr="0096512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0721FC"/>
    <w:multiLevelType w:val="multilevel"/>
    <w:tmpl w:val="EC144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3A301B"/>
    <w:multiLevelType w:val="multilevel"/>
    <w:tmpl w:val="680E6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89C6651"/>
    <w:multiLevelType w:val="multilevel"/>
    <w:tmpl w:val="EF005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D643330"/>
    <w:multiLevelType w:val="multilevel"/>
    <w:tmpl w:val="DBEC6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09B0921"/>
    <w:multiLevelType w:val="multilevel"/>
    <w:tmpl w:val="F1307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3FA679B"/>
    <w:multiLevelType w:val="multilevel"/>
    <w:tmpl w:val="D6D07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57A011A"/>
    <w:multiLevelType w:val="multilevel"/>
    <w:tmpl w:val="CC5EB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B373139"/>
    <w:multiLevelType w:val="multilevel"/>
    <w:tmpl w:val="33EE9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1706573">
    <w:abstractNumId w:val="3"/>
  </w:num>
  <w:num w:numId="2" w16cid:durableId="1448770562">
    <w:abstractNumId w:val="6"/>
  </w:num>
  <w:num w:numId="3" w16cid:durableId="590314995">
    <w:abstractNumId w:val="7"/>
  </w:num>
  <w:num w:numId="4" w16cid:durableId="721900482">
    <w:abstractNumId w:val="2"/>
  </w:num>
  <w:num w:numId="5" w16cid:durableId="174803237">
    <w:abstractNumId w:val="5"/>
  </w:num>
  <w:num w:numId="6" w16cid:durableId="1219702065">
    <w:abstractNumId w:val="4"/>
  </w:num>
  <w:num w:numId="7" w16cid:durableId="2032493277">
    <w:abstractNumId w:val="1"/>
  </w:num>
  <w:num w:numId="8" w16cid:durableId="21130902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4D28"/>
    <w:rsid w:val="000E3A88"/>
    <w:rsid w:val="00414D28"/>
    <w:rsid w:val="0076175D"/>
    <w:rsid w:val="00965124"/>
    <w:rsid w:val="00DA56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3449A0"/>
  <w15:chartTrackingRefBased/>
  <w15:docId w15:val="{8CD5F781-111C-472D-8D77-2E99D8AC54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414D28"/>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414D28"/>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414D28"/>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414D28"/>
    <w:rPr>
      <w:rFonts w:ascii="Times New Roman" w:eastAsia="Times New Roman" w:hAnsi="Times New Roman" w:cs="Times New Roman"/>
      <w:b/>
      <w:bCs/>
      <w:sz w:val="27"/>
      <w:szCs w:val="27"/>
    </w:rPr>
  </w:style>
  <w:style w:type="character" w:styleId="Strong">
    <w:name w:val="Strong"/>
    <w:basedOn w:val="DefaultParagraphFont"/>
    <w:uiPriority w:val="22"/>
    <w:qFormat/>
    <w:rsid w:val="00414D28"/>
    <w:rPr>
      <w:b/>
      <w:bCs/>
    </w:rPr>
  </w:style>
  <w:style w:type="paragraph" w:styleId="NormalWeb">
    <w:name w:val="Normal (Web)"/>
    <w:basedOn w:val="Normal"/>
    <w:uiPriority w:val="99"/>
    <w:semiHidden/>
    <w:unhideWhenUsed/>
    <w:rsid w:val="00414D28"/>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84532436">
      <w:bodyDiv w:val="1"/>
      <w:marLeft w:val="0"/>
      <w:marRight w:val="0"/>
      <w:marTop w:val="0"/>
      <w:marBottom w:val="0"/>
      <w:divBdr>
        <w:top w:val="none" w:sz="0" w:space="0" w:color="auto"/>
        <w:left w:val="none" w:sz="0" w:space="0" w:color="auto"/>
        <w:bottom w:val="none" w:sz="0" w:space="0" w:color="auto"/>
        <w:right w:val="none" w:sz="0" w:space="0" w:color="auto"/>
      </w:divBdr>
      <w:divsChild>
        <w:div w:id="391777855">
          <w:marLeft w:val="0"/>
          <w:marRight w:val="0"/>
          <w:marTop w:val="0"/>
          <w:marBottom w:val="0"/>
          <w:divBdr>
            <w:top w:val="none" w:sz="0" w:space="0" w:color="auto"/>
            <w:left w:val="none" w:sz="0" w:space="0" w:color="auto"/>
            <w:bottom w:val="none" w:sz="0" w:space="0" w:color="auto"/>
            <w:right w:val="none" w:sz="0" w:space="0" w:color="auto"/>
          </w:divBdr>
          <w:divsChild>
            <w:div w:id="470556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732</Words>
  <Characters>4175</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Maureen Muthee</dc:creator>
  <cp:keywords/>
  <dc:description/>
  <cp:lastModifiedBy>Maureen Muthee</cp:lastModifiedBy>
  <cp:revision>2</cp:revision>
  <dcterms:created xsi:type="dcterms:W3CDTF">2025-12-04T14:44:00Z</dcterms:created>
  <dcterms:modified xsi:type="dcterms:W3CDTF">2025-12-04T14:44:00Z</dcterms:modified>
</cp:coreProperties>
</file>