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9A8" w:rsidRPr="008E39A8" w:rsidRDefault="008E39A8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Name: Thi Hai Yen Vo </w:t>
      </w:r>
    </w:p>
    <w:p w:rsidR="008E39A8" w:rsidRPr="008E39A8" w:rsidRDefault="008E39A8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eastAsia="Times New Roman" w:hAnsi="Times New Roman" w:cs="Times New Roman"/>
          <w:sz w:val="28"/>
          <w:szCs w:val="28"/>
          <w:lang w:val="en-US"/>
        </w:rPr>
        <w:t>ID: 513579</w:t>
      </w:r>
    </w:p>
    <w:p w:rsidR="008E39A8" w:rsidRDefault="008E39A8" w:rsidP="008E39A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E39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Assignment #2</w:t>
      </w:r>
    </w:p>
    <w:p w:rsidR="009D663B" w:rsidRPr="008E39A8" w:rsidRDefault="009D663B" w:rsidP="008E39A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READ ME FIRST </w:t>
      </w:r>
    </w:p>
    <w:p w:rsidR="008E39A8" w:rsidRDefault="008E39A8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D663B" w:rsidRDefault="009D663B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Dear Prof. Soonja and Dominic, </w:t>
      </w:r>
    </w:p>
    <w:p w:rsidR="009D663B" w:rsidRDefault="009D663B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D663B" w:rsidRPr="008E39A8" w:rsidRDefault="009D663B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Here is my Course Management System for assignment 2. </w:t>
      </w:r>
    </w:p>
    <w:p w:rsidR="008E39A8" w:rsidRPr="008E39A8" w:rsidRDefault="008E39A8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 first, let’s have a look into all accounts and its accessed page. Then, there is a guideline for each of page and its access roles. </w:t>
      </w:r>
    </w:p>
    <w:p w:rsidR="007F42A2" w:rsidRPr="008E39A8" w:rsidRDefault="00EC18EB" w:rsidP="008E39A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! </w:t>
      </w:r>
      <w:r w:rsidRPr="00EC18EB">
        <w:rPr>
          <w:rFonts w:ascii="Times New Roman" w:eastAsia="Times New Roman" w:hAnsi="Times New Roman" w:cs="Times New Roman"/>
          <w:b/>
          <w:bCs/>
          <w:sz w:val="28"/>
          <w:szCs w:val="28"/>
        </w:rPr>
        <w:t>Notes:</w:t>
      </w:r>
      <w:r w:rsidRPr="00EC18EB">
        <w:rPr>
          <w:rFonts w:ascii="Times New Roman" w:eastAsia="Times New Roman" w:hAnsi="Times New Roman" w:cs="Times New Roman"/>
          <w:sz w:val="28"/>
          <w:szCs w:val="28"/>
        </w:rPr>
        <w:t xml:space="preserve"> Please </w:t>
      </w:r>
      <w:r w:rsidR="008E39A8" w:rsidRPr="008E3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write the password manually. The password are encrypted, if you want to have your password, please go to registration and create new user. </w:t>
      </w:r>
    </w:p>
    <w:p w:rsidR="00EC18EB" w:rsidRPr="008E39A8" w:rsidRDefault="00EC18EB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GridTable6Colorful-Accent1"/>
        <w:tblW w:w="9918" w:type="dxa"/>
        <w:tblLook w:val="04A0" w:firstRow="1" w:lastRow="0" w:firstColumn="1" w:lastColumn="0" w:noHBand="0" w:noVBand="1"/>
      </w:tblPr>
      <w:tblGrid>
        <w:gridCol w:w="686"/>
        <w:gridCol w:w="1165"/>
        <w:gridCol w:w="2496"/>
        <w:gridCol w:w="1787"/>
        <w:gridCol w:w="3784"/>
      </w:tblGrid>
      <w:tr w:rsidR="001A5CD6" w:rsidRPr="008E39A8" w:rsidTr="001A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Roles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804" w:type="dxa"/>
          </w:tcPr>
          <w:p w:rsidR="001A5CD6" w:rsidRPr="008E39A8" w:rsidRDefault="001A5CD6" w:rsidP="008E39A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866" w:type="dxa"/>
          </w:tcPr>
          <w:p w:rsidR="001A5CD6" w:rsidRPr="008E39A8" w:rsidRDefault="001A5CD6" w:rsidP="008E39A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Accessed Page</w:t>
            </w:r>
          </w:p>
        </w:tc>
      </w:tr>
      <w:tr w:rsidR="008E39A8" w:rsidRPr="008E39A8" w:rsidTr="001A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</w:tcPr>
          <w:p w:rsidR="008E39A8" w:rsidRPr="008E39A8" w:rsidRDefault="008E39A8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</w:t>
            </w:r>
          </w:p>
        </w:tc>
        <w:tc>
          <w:tcPr>
            <w:tcW w:w="2512" w:type="dxa"/>
          </w:tcPr>
          <w:p w:rsidR="008E39A8" w:rsidRPr="008E39A8" w:rsidRDefault="008E39A8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804" w:type="dxa"/>
          </w:tcPr>
          <w:p w:rsidR="008E39A8" w:rsidRPr="008E39A8" w:rsidRDefault="008E39A8" w:rsidP="008E39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3866" w:type="dxa"/>
          </w:tcPr>
          <w:p w:rsidR="008E39A8" w:rsidRPr="008E39A8" w:rsidRDefault="008E39A8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Uni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User Detail. </w:t>
            </w:r>
          </w:p>
        </w:tc>
      </w:tr>
      <w:tr w:rsidR="001A5CD6" w:rsidRPr="008E39A8" w:rsidTr="001A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804" w:type="dxa"/>
            <w:vMerge w:val="restart"/>
          </w:tcPr>
          <w:p w:rsidR="001A5CD6" w:rsidRPr="008E39A8" w:rsidRDefault="001A5CD6" w:rsidP="008E39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Yn345!!!</w:t>
            </w:r>
          </w:p>
        </w:tc>
        <w:tc>
          <w:tcPr>
            <w:tcW w:w="3866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Enrollment, Tutorial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Allocation, Individual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Timetable</w:t>
            </w:r>
          </w:p>
        </w:tc>
      </w:tr>
      <w:tr w:rsidR="008E39A8" w:rsidRPr="008E39A8" w:rsidTr="00594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</w:tcPr>
          <w:p w:rsidR="008E39A8" w:rsidRPr="008E39A8" w:rsidRDefault="008E39A8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</w:t>
            </w:r>
          </w:p>
        </w:tc>
        <w:tc>
          <w:tcPr>
            <w:tcW w:w="1804" w:type="dxa"/>
            <w:vMerge/>
          </w:tcPr>
          <w:p w:rsidR="008E39A8" w:rsidRPr="008E39A8" w:rsidRDefault="008E39A8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66" w:type="dxa"/>
          </w:tcPr>
          <w:p w:rsidR="008E39A8" w:rsidRPr="008E39A8" w:rsidRDefault="008E39A8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E39A8" w:rsidRPr="008E39A8" w:rsidTr="001A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y10, y12,y13,y14,y15</w:t>
            </w:r>
          </w:p>
        </w:tc>
        <w:tc>
          <w:tcPr>
            <w:tcW w:w="1804" w:type="dxa"/>
            <w:vMerge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66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Enrolled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</w:t>
            </w:r>
          </w:p>
        </w:tc>
      </w:tr>
      <w:tr w:rsidR="008E39A8" w:rsidRPr="008E39A8" w:rsidTr="001A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Lecturer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y3,y4,y5,y6</w:t>
            </w:r>
          </w:p>
        </w:tc>
        <w:tc>
          <w:tcPr>
            <w:tcW w:w="1804" w:type="dxa"/>
            <w:vMerge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66" w:type="dxa"/>
          </w:tcPr>
          <w:p w:rsidR="001A5CD6" w:rsidRPr="008E39A8" w:rsidRDefault="008E39A8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Enrolled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Managemen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E39A8" w:rsidRPr="008E39A8" w:rsidTr="001A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yUC, yUC1, yUC2, yUC3</w:t>
            </w:r>
          </w:p>
        </w:tc>
        <w:tc>
          <w:tcPr>
            <w:tcW w:w="1804" w:type="dxa"/>
            <w:vMerge/>
          </w:tcPr>
          <w:p w:rsidR="001A5CD6" w:rsidRPr="008E39A8" w:rsidRDefault="001A5CD6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66" w:type="dxa"/>
          </w:tcPr>
          <w:p w:rsidR="001A5CD6" w:rsidRPr="008E39A8" w:rsidRDefault="008E39A8" w:rsidP="008E3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Enrolled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Managemen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</w:t>
            </w:r>
          </w:p>
        </w:tc>
      </w:tr>
      <w:tr w:rsidR="008E39A8" w:rsidRPr="008E39A8" w:rsidTr="001A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A5CD6" w:rsidRPr="008E39A8" w:rsidRDefault="001A5CD6" w:rsidP="008E3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</w:t>
            </w:r>
          </w:p>
        </w:tc>
        <w:tc>
          <w:tcPr>
            <w:tcW w:w="2512" w:type="dxa"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yDC</w:t>
            </w:r>
          </w:p>
        </w:tc>
        <w:tc>
          <w:tcPr>
            <w:tcW w:w="1804" w:type="dxa"/>
            <w:vMerge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66" w:type="dxa"/>
          </w:tcPr>
          <w:p w:rsidR="001A5CD6" w:rsidRPr="008E39A8" w:rsidRDefault="001A5CD6" w:rsidP="008E3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Enrolled</w:t>
            </w:r>
            <w:r w:rsidR="008E39A8"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8E39A8"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="008E39A8"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39A8">
              <w:rPr>
                <w:rFonts w:ascii="Times New Roman" w:hAnsi="Times New Roman" w:cs="Times New Roman"/>
                <w:sz w:val="28"/>
                <w:szCs w:val="28"/>
              </w:rPr>
              <w:t>Managemen</w:t>
            </w:r>
            <w:r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8E39A8" w:rsidRPr="008E3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Master List, Master Staff. </w:t>
            </w:r>
          </w:p>
        </w:tc>
      </w:tr>
    </w:tbl>
    <w:p w:rsidR="00EC18EB" w:rsidRPr="008E39A8" w:rsidRDefault="00EC18EB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42A2" w:rsidRPr="009D663B" w:rsidRDefault="007F42A2" w:rsidP="008E39A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 function</w:t>
      </w:r>
      <w:r w:rsid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7F42A2" w:rsidRPr="008E39A8" w:rsidRDefault="007F42A2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You can access the named “Home.php”. This page is home page,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all users can access to this page. </w:t>
      </w:r>
    </w:p>
    <w:p w:rsidR="007F42A2" w:rsidRPr="008E39A8" w:rsidRDefault="007F42A2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Log in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On the top of Homepage with the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button located on the right side of the navigation bar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, there is a “Log In” button where user can log in their account name.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42A2" w:rsidRPr="008E39A8" w:rsidRDefault="007F42A2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3. Registration page: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On the top of Homepage, at the left hand side of navigation bar, there is a “registration” button where user can register their account as a staff or as a student. </w:t>
      </w:r>
    </w:p>
    <w:p w:rsidR="007F42A2" w:rsidRPr="008E39A8" w:rsidRDefault="007F42A2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Unit Detail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You can access the page from home page.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All users can access to this page for unit details. </w:t>
      </w:r>
    </w:p>
    <w:p w:rsidR="007F42A2" w:rsidRPr="008E39A8" w:rsidRDefault="007F42A2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. Unit Enrolment Page: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Only students can access the page.</w:t>
      </w:r>
      <w:r w:rsidR="0036589C"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89C" w:rsidRPr="008E39A8">
        <w:rPr>
          <w:rFonts w:ascii="Times New Roman" w:hAnsi="Times New Roman" w:cs="Times New Roman"/>
          <w:sz w:val="28"/>
          <w:szCs w:val="28"/>
        </w:rPr>
        <w:t>Students can enrol themselves into available units or withdraw</w:t>
      </w:r>
      <w:r w:rsidR="0036589C"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n their enrolment.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Individual Timetable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Students are allowed to a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to this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page way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and it will displays timetables </w:t>
      </w:r>
      <w:r w:rsidRPr="008E39A8">
        <w:rPr>
          <w:rFonts w:ascii="Times New Roman" w:hAnsi="Times New Roman" w:cs="Times New Roman"/>
          <w:sz w:val="28"/>
          <w:szCs w:val="28"/>
        </w:rPr>
        <w:t>including lectures and tutorials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39A8">
        <w:rPr>
          <w:rFonts w:ascii="Times New Roman" w:hAnsi="Times New Roman" w:cs="Times New Roman"/>
          <w:sz w:val="28"/>
          <w:szCs w:val="28"/>
        </w:rPr>
        <w:t>that a user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39A8">
        <w:rPr>
          <w:rFonts w:ascii="Times New Roman" w:hAnsi="Times New Roman" w:cs="Times New Roman"/>
          <w:sz w:val="28"/>
          <w:szCs w:val="28"/>
        </w:rPr>
        <w:t>enrolled in.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Tutorial Allocation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Students are able to allocate themselves into their favorite tutorial class.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8. Master List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If you want to access the page, you have to sign in as DC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9. Master Staff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If you want to access the page, you have to sign in as D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Enrolled Student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: DC, UC, Lecturer</w:t>
      </w:r>
      <w:r w:rsidR="001A5CD6"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and Tutor</w:t>
      </w:r>
      <w:r w:rsidR="001A5CD6" w:rsidRPr="008E39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are allowed to access to this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It will be d</w:t>
      </w:r>
      <w:r w:rsidRPr="008E39A8">
        <w:rPr>
          <w:rFonts w:ascii="Times New Roman" w:hAnsi="Times New Roman" w:cs="Times New Roman"/>
          <w:sz w:val="28"/>
          <w:szCs w:val="28"/>
        </w:rPr>
        <w:t>isplayed the list of students and their enrolled all lecture and allocated all tutorial time details placed.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Management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page: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Accessing the two pages, you have to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hAnsi="Times New Roman" w:cs="Times New Roman"/>
          <w:sz w:val="28"/>
          <w:szCs w:val="28"/>
          <w:lang w:val="en-US"/>
        </w:rPr>
        <w:t>sign in as a UC or DC firstly, and then you can access both pages at the user account</w:t>
      </w:r>
      <w:r w:rsidR="009D6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>page.</w:t>
      </w:r>
      <w:r w:rsidR="001A5CD6"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For UC users, they need to click onto the link provided to see further information. Please see the screenshot below for demonstration.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12. </w:t>
      </w:r>
      <w:r w:rsidRPr="009D663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Account Page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All users can access to this page and change their information. </w:t>
      </w:r>
    </w:p>
    <w:p w:rsidR="0036589C" w:rsidRPr="008E39A8" w:rsidRDefault="0036589C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529F6E" wp14:editId="49EB5B51">
            <wp:extent cx="5943600" cy="42221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1: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Click into the link “</w:t>
      </w:r>
      <w:r w:rsidRPr="008E39A8">
        <w:rPr>
          <w:rFonts w:ascii="Times New Roman" w:hAnsi="Times New Roman" w:cs="Times New Roman"/>
          <w:i/>
          <w:iCs/>
          <w:sz w:val="28"/>
          <w:szCs w:val="28"/>
          <w:lang w:val="en-US"/>
        </w:rPr>
        <w:t>Please click here: yUC2”.</w:t>
      </w:r>
      <w:r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42A2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9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796DC3" wp14:editId="7BA63294">
            <wp:extent cx="5943600" cy="29260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A2" w:rsidRPr="008E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39A8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9A8">
        <w:rPr>
          <w:rFonts w:ascii="Times New Roman" w:hAnsi="Times New Roman" w:cs="Times New Roman"/>
          <w:sz w:val="28"/>
          <w:szCs w:val="28"/>
        </w:rPr>
        <w:t>https://www.w3schools.com/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9A8">
        <w:rPr>
          <w:rFonts w:ascii="Times New Roman" w:hAnsi="Times New Roman" w:cs="Times New Roman"/>
          <w:sz w:val="28"/>
          <w:szCs w:val="28"/>
        </w:rPr>
        <w:lastRenderedPageBreak/>
        <w:t>https://getbootstrap.com/docs/4.4/examples/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9A8">
        <w:rPr>
          <w:rFonts w:ascii="Times New Roman" w:hAnsi="Times New Roman" w:cs="Times New Roman"/>
          <w:sz w:val="28"/>
          <w:szCs w:val="28"/>
        </w:rPr>
        <w:t>https://www.utas.edu.au/mylo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9A8">
        <w:rPr>
          <w:rFonts w:ascii="Times New Roman" w:hAnsi="Times New Roman" w:cs="Times New Roman"/>
          <w:sz w:val="28"/>
          <w:szCs w:val="28"/>
        </w:rPr>
        <w:t>https://www.utas.edu.au/estudent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9A8">
        <w:rPr>
          <w:rFonts w:ascii="Times New Roman" w:hAnsi="Times New Roman" w:cs="Times New Roman"/>
          <w:sz w:val="28"/>
          <w:szCs w:val="28"/>
        </w:rPr>
        <w:t>https://www.google.com.au/imghp?hl=zh-CN&amp;tab=wi&amp;ogbl</w:t>
      </w:r>
    </w:p>
    <w:p w:rsidR="001A5CD6" w:rsidRPr="008E39A8" w:rsidRDefault="001A5CD6" w:rsidP="008E39A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A5CD6" w:rsidRPr="008E3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EB"/>
    <w:rsid w:val="001A5CD6"/>
    <w:rsid w:val="0036589C"/>
    <w:rsid w:val="007F42A2"/>
    <w:rsid w:val="008E39A8"/>
    <w:rsid w:val="009D663B"/>
    <w:rsid w:val="00AA382C"/>
    <w:rsid w:val="00E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85232"/>
  <w15:chartTrackingRefBased/>
  <w15:docId w15:val="{6A74A86A-0B9A-5B45-8467-A37F6600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A2"/>
    <w:pPr>
      <w:ind w:left="720"/>
      <w:contextualSpacing/>
    </w:pPr>
  </w:style>
  <w:style w:type="table" w:styleId="TableGrid">
    <w:name w:val="Table Grid"/>
    <w:basedOn w:val="TableNormal"/>
    <w:uiPriority w:val="39"/>
    <w:rsid w:val="001A5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A5C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1A5C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1A5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5CD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Coffee House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Vo</dc:creator>
  <cp:keywords/>
  <dc:description/>
  <cp:lastModifiedBy>Yen Vo</cp:lastModifiedBy>
  <cp:revision>2</cp:revision>
  <dcterms:created xsi:type="dcterms:W3CDTF">2020-06-03T02:27:00Z</dcterms:created>
  <dcterms:modified xsi:type="dcterms:W3CDTF">2020-06-03T04:00:00Z</dcterms:modified>
</cp:coreProperties>
</file>