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FDDC85" w14:textId="77777777" w:rsidR="00C92D11" w:rsidRDefault="00C92D11" w:rsidP="00C92D11">
      <w:r>
        <w:t>legge esponenziale della pratica</w:t>
      </w:r>
    </w:p>
    <w:p w14:paraId="0F01C5FE" w14:textId="77777777" w:rsidR="00C92D11" w:rsidRDefault="00C92D11" w:rsidP="00C92D11">
      <w:r>
        <w:t xml:space="preserve">legge di </w:t>
      </w:r>
      <w:proofErr w:type="spellStart"/>
      <w:r>
        <w:t>fits</w:t>
      </w:r>
      <w:proofErr w:type="spellEnd"/>
    </w:p>
    <w:p w14:paraId="5215557F" w14:textId="5D2350C2" w:rsidR="00C92D11" w:rsidRDefault="00C92D11" w:rsidP="00C92D11">
      <w:r>
        <w:t xml:space="preserve">che cos'è il test di </w:t>
      </w:r>
      <w:proofErr w:type="spellStart"/>
      <w:r>
        <w:t>turin</w:t>
      </w:r>
      <w:r w:rsidR="00B3065A">
        <w:t>g</w:t>
      </w:r>
      <w:proofErr w:type="spellEnd"/>
    </w:p>
    <w:p w14:paraId="177DDA22" w14:textId="77777777" w:rsidR="00C92D11" w:rsidRDefault="00C92D11" w:rsidP="00C92D11">
      <w:r>
        <w:t xml:space="preserve">le interfacce grafiche o a </w:t>
      </w:r>
      <w:proofErr w:type="spellStart"/>
      <w:r>
        <w:t>manipolaz</w:t>
      </w:r>
      <w:proofErr w:type="spellEnd"/>
      <w:r>
        <w:t xml:space="preserve"> diretta</w:t>
      </w:r>
    </w:p>
    <w:p w14:paraId="5225FA88" w14:textId="77777777" w:rsidR="00C92D11" w:rsidRDefault="00C92D11" w:rsidP="00C92D11">
      <w:r>
        <w:t>intelligenza ambientale</w:t>
      </w:r>
    </w:p>
    <w:p w14:paraId="16090561" w14:textId="77777777" w:rsidR="00C92D11" w:rsidRDefault="00C92D11" w:rsidP="00C92D11">
      <w:proofErr w:type="spellStart"/>
      <w:r>
        <w:t>modrllo</w:t>
      </w:r>
      <w:proofErr w:type="spellEnd"/>
      <w:r>
        <w:t xml:space="preserve"> di </w:t>
      </w:r>
      <w:proofErr w:type="spellStart"/>
      <w:r>
        <w:t>norman</w:t>
      </w:r>
      <w:proofErr w:type="spellEnd"/>
      <w:r>
        <w:t xml:space="preserve"> (7 passi)</w:t>
      </w:r>
    </w:p>
    <w:p w14:paraId="73202923" w14:textId="77777777" w:rsidR="00C92D11" w:rsidRDefault="00C92D11" w:rsidP="00C92D11">
      <w:r>
        <w:t>definizione usabilità</w:t>
      </w:r>
    </w:p>
    <w:p w14:paraId="33D707D2" w14:textId="4D0E9B66" w:rsidR="00C92D11" w:rsidRDefault="00C92D11" w:rsidP="00C92D11">
      <w:r>
        <w:t>analisi utenza potenziale</w:t>
      </w:r>
    </w:p>
    <w:p w14:paraId="5B53D08A" w14:textId="77777777" w:rsidR="00C92D11" w:rsidRDefault="00C92D11" w:rsidP="00C92D11">
      <w:r>
        <w:t>interviste</w:t>
      </w:r>
    </w:p>
    <w:p w14:paraId="39742263" w14:textId="77777777" w:rsidR="00C92D11" w:rsidRDefault="00C92D11" w:rsidP="008502EA">
      <w:r>
        <w:t>questionari</w:t>
      </w:r>
    </w:p>
    <w:p w14:paraId="37580B27" w14:textId="77777777" w:rsidR="00C92D11" w:rsidRDefault="00C92D11" w:rsidP="008502EA">
      <w:r>
        <w:t xml:space="preserve">prototipi </w:t>
      </w:r>
      <w:proofErr w:type="spellStart"/>
      <w:r>
        <w:t>low</w:t>
      </w:r>
      <w:proofErr w:type="spellEnd"/>
      <w:r>
        <w:t xml:space="preserve"> fidelity, cosa sono come si creano</w:t>
      </w:r>
    </w:p>
    <w:p w14:paraId="47B0B32E" w14:textId="77777777" w:rsidR="00C92D11" w:rsidRDefault="00C92D11" w:rsidP="008502EA">
      <w:r>
        <w:t xml:space="preserve">tecniche di valutazione </w:t>
      </w:r>
      <w:proofErr w:type="spellStart"/>
      <w:proofErr w:type="gramStart"/>
      <w:r>
        <w:t>dell</w:t>
      </w:r>
      <w:proofErr w:type="spellEnd"/>
      <w:r>
        <w:t xml:space="preserve"> usabilità</w:t>
      </w:r>
      <w:proofErr w:type="gramEnd"/>
    </w:p>
    <w:p w14:paraId="60D6C7A5" w14:textId="77777777" w:rsidR="00C92D11" w:rsidRDefault="00C92D11" w:rsidP="008502EA">
      <w:proofErr w:type="spellStart"/>
      <w:r>
        <w:t>walkthrough</w:t>
      </w:r>
      <w:proofErr w:type="spellEnd"/>
      <w:r>
        <w:t xml:space="preserve"> cognitivo</w:t>
      </w:r>
    </w:p>
    <w:p w14:paraId="5FDF757D" w14:textId="43D47A79" w:rsidR="004C3594" w:rsidRDefault="00C92D11" w:rsidP="008502EA">
      <w:r>
        <w:t xml:space="preserve">valutazioni euristiche (10 euristiche di </w:t>
      </w:r>
      <w:proofErr w:type="spellStart"/>
      <w:r>
        <w:t>nielsen</w:t>
      </w:r>
      <w:proofErr w:type="spellEnd"/>
      <w:r>
        <w:t>)</w:t>
      </w:r>
    </w:p>
    <w:p w14:paraId="23355686" w14:textId="49B0FB0E" w:rsidR="00C92D11" w:rsidRDefault="00C92D11" w:rsidP="008502EA">
      <w:r>
        <w:t>test di usabilità</w:t>
      </w:r>
    </w:p>
    <w:p w14:paraId="259C290C" w14:textId="5E9EB958" w:rsidR="00B8161F" w:rsidRDefault="00B8161F" w:rsidP="00C92D11">
      <w:r>
        <w:t>leggi di gestalt</w:t>
      </w:r>
    </w:p>
    <w:p w14:paraId="50450508" w14:textId="77777777" w:rsidR="00C92D11" w:rsidRDefault="00C92D11" w:rsidP="00C92D11"/>
    <w:p w14:paraId="02DEE026" w14:textId="77777777" w:rsidR="00C92D11" w:rsidRDefault="00C92D11" w:rsidP="00C92D11">
      <w:r>
        <w:t>cosa che vuole sentirsi dire:</w:t>
      </w:r>
    </w:p>
    <w:p w14:paraId="3B49B5EC" w14:textId="22436803" w:rsidR="00C92D11" w:rsidRDefault="00C92D11" w:rsidP="00C92D11">
      <w:r>
        <w:t xml:space="preserve">valutazione euristiche e test di usabilità. </w:t>
      </w:r>
      <w:proofErr w:type="spellStart"/>
      <w:r>
        <w:t>nielsen</w:t>
      </w:r>
      <w:proofErr w:type="spellEnd"/>
      <w:r>
        <w:t xml:space="preserve"> ha introdotto il termine discount </w:t>
      </w:r>
      <w:proofErr w:type="spellStart"/>
      <w:r>
        <w:t>usability</w:t>
      </w:r>
      <w:proofErr w:type="spellEnd"/>
      <w:r>
        <w:t xml:space="preserve"> p</w:t>
      </w:r>
      <w:r w:rsidR="00A66B01">
        <w:t>er indicare queste tecniche rapi</w:t>
      </w:r>
      <w:r>
        <w:t>de, poco costose, e non troppo sistematiche per individuare i problemi di usabilità. esso aveva osservato che utilizzare molti utenti nei test di usabilità è inutile, è suffic</w:t>
      </w:r>
      <w:r w:rsidR="00A66B01">
        <w:t>i</w:t>
      </w:r>
      <w:bookmarkStart w:id="0" w:name="_GoBack"/>
      <w:bookmarkEnd w:id="0"/>
      <w:r>
        <w:t>ente usarne 3-5 per individuare il 75 per cento dei problemi di un sistema.</w:t>
      </w:r>
    </w:p>
    <w:p w14:paraId="15D4E758" w14:textId="77777777" w:rsidR="00C92D11" w:rsidRDefault="00C92D11" w:rsidP="00C92D11"/>
    <w:p w14:paraId="04435C9C" w14:textId="5EB751C5" w:rsidR="00440779" w:rsidRDefault="00C92D11" w:rsidP="00C92D11">
      <w:r>
        <w:t>I principi a memoria, anche la definizione di usabilità</w:t>
      </w:r>
    </w:p>
    <w:p w14:paraId="39C8E223" w14:textId="6A981DF2" w:rsidR="00182800" w:rsidRDefault="00182800" w:rsidP="00C92D11"/>
    <w:p w14:paraId="68C1C6D2" w14:textId="6CF5546E" w:rsidR="00182800" w:rsidRDefault="00182800" w:rsidP="00C92D11"/>
    <w:p w14:paraId="1AB5009E" w14:textId="2CE55C3B" w:rsidR="00182800" w:rsidRDefault="00182800" w:rsidP="00C92D11"/>
    <w:p w14:paraId="76100B10" w14:textId="60855787" w:rsidR="00182800" w:rsidRDefault="00182800" w:rsidP="00C92D11"/>
    <w:p w14:paraId="767BB37A" w14:textId="02A13C92" w:rsidR="00182800" w:rsidRDefault="00182800" w:rsidP="00C92D11"/>
    <w:p w14:paraId="7E9D5A38" w14:textId="759B047D" w:rsidR="00182800" w:rsidRDefault="00182800" w:rsidP="00C92D11"/>
    <w:p w14:paraId="570820C7" w14:textId="6DDE4563" w:rsidR="00182800" w:rsidRDefault="00182800" w:rsidP="00C92D11"/>
    <w:p w14:paraId="0318D1AB" w14:textId="6A303368" w:rsidR="00182800" w:rsidRDefault="00182800" w:rsidP="00C92D11"/>
    <w:p w14:paraId="56311604" w14:textId="34268440" w:rsidR="00182800" w:rsidRDefault="00182800" w:rsidP="00C92D11"/>
    <w:p w14:paraId="44AC5B33" w14:textId="2333861A" w:rsidR="00182800" w:rsidRDefault="00182800" w:rsidP="00C92D11"/>
    <w:p w14:paraId="0AAC4D5E" w14:textId="14204C9D" w:rsidR="00182800" w:rsidRDefault="00182800" w:rsidP="00182800">
      <w:pPr>
        <w:jc w:val="center"/>
        <w:rPr>
          <w:color w:val="FF0000"/>
        </w:rPr>
      </w:pPr>
      <w:r w:rsidRPr="00182800">
        <w:rPr>
          <w:color w:val="FF0000"/>
        </w:rPr>
        <w:t>RISPOSTE</w:t>
      </w:r>
    </w:p>
    <w:p w14:paraId="0706B2CE" w14:textId="1D8C5BB0" w:rsidR="00182800" w:rsidRPr="00182800" w:rsidRDefault="00182800" w:rsidP="00182800">
      <w:pPr>
        <w:rPr>
          <w:b/>
          <w:bCs/>
        </w:rPr>
      </w:pPr>
      <w:r w:rsidRPr="00182800">
        <w:rPr>
          <w:b/>
          <w:bCs/>
        </w:rPr>
        <w:t>LEGGE ESPONENZIALE DELLA PRATICA</w:t>
      </w:r>
    </w:p>
    <w:p w14:paraId="3627CC9F" w14:textId="30B322C3" w:rsidR="00182800" w:rsidRDefault="00182800" w:rsidP="00182800">
      <w:r w:rsidRPr="00182800">
        <w:t>Il tempo necessario per effettuare un compito</w:t>
      </w:r>
      <w:r>
        <w:t xml:space="preserve"> </w:t>
      </w:r>
      <w:r w:rsidRPr="00182800">
        <w:t>diminuisce con la pratica</w:t>
      </w:r>
      <w:r>
        <w:t>.</w:t>
      </w:r>
    </w:p>
    <w:p w14:paraId="4DBCF32C" w14:textId="4050757A" w:rsidR="00182800" w:rsidRDefault="00182800" w:rsidP="00C3254B">
      <w:pPr>
        <w:jc w:val="both"/>
      </w:pPr>
      <w:r>
        <w:t>In particolare, il tempo Tn per effettuare un compito all</w:t>
      </w:r>
      <w:r w:rsidR="006A5A1A">
        <w:t>’</w:t>
      </w:r>
      <w:r>
        <w:t>n</w:t>
      </w:r>
      <w:r w:rsidR="006A5A1A">
        <w:t>-e</w:t>
      </w:r>
      <w:r>
        <w:t>sima prova è dato da:</w:t>
      </w:r>
    </w:p>
    <w:p w14:paraId="687BEFB7" w14:textId="6ED56A26" w:rsidR="00182800" w:rsidRPr="00182800" w:rsidRDefault="00182800" w:rsidP="00182800">
      <w:pPr>
        <w:jc w:val="both"/>
      </w:pPr>
      <w:r>
        <w:t>Tn = T1 per n ^(-alfa), dove alfa = 0.4.</w:t>
      </w:r>
    </w:p>
    <w:p w14:paraId="12A48358" w14:textId="24ACD124" w:rsidR="0099572D" w:rsidRPr="0099572D" w:rsidRDefault="0099572D" w:rsidP="0099572D">
      <w:pPr>
        <w:rPr>
          <w:b/>
          <w:bCs/>
        </w:rPr>
      </w:pPr>
      <w:r w:rsidRPr="0099572D">
        <w:rPr>
          <w:b/>
          <w:bCs/>
        </w:rPr>
        <w:t>LEGGE DI FITTS</w:t>
      </w:r>
    </w:p>
    <w:p w14:paraId="4D1A17F1" w14:textId="0E5F2C52" w:rsidR="00182800" w:rsidRDefault="0099572D" w:rsidP="0099572D">
      <w:r>
        <w:t>Il tempo T necessario per muovere la mano su un bersaglio di dimensioni S a distanza D dipende dalla precisione relativa richiesta (rapporto D/S). Più un oggetto è piccolo e lontano, più tempo ci vuole a raggiungerlo.</w:t>
      </w:r>
    </w:p>
    <w:p w14:paraId="743400AE" w14:textId="313F9F69" w:rsidR="0099572D" w:rsidRDefault="0099572D" w:rsidP="0099572D">
      <w:r>
        <w:t>T= 100 log</w:t>
      </w:r>
      <w:proofErr w:type="gramStart"/>
      <w:r>
        <w:t>2  (</w:t>
      </w:r>
      <w:proofErr w:type="gramEnd"/>
      <w:r>
        <w:t>D/S + 0,5)</w:t>
      </w:r>
    </w:p>
    <w:p w14:paraId="414BB372" w14:textId="2717C16B" w:rsidR="0099572D" w:rsidRDefault="0099572D" w:rsidP="0099572D">
      <w:r>
        <w:t>Quindi: bersagli lontani devono essere grandi, bersagli piccoli devono essere vicini.</w:t>
      </w:r>
    </w:p>
    <w:p w14:paraId="5563F0E0" w14:textId="2EDE0EF9" w:rsidR="0099572D" w:rsidRDefault="0099572D" w:rsidP="0099572D">
      <w:r>
        <w:t xml:space="preserve">I </w:t>
      </w:r>
      <w:r w:rsidRPr="00BE78F8">
        <w:rPr>
          <w:b/>
          <w:bCs/>
        </w:rPr>
        <w:t>menu</w:t>
      </w:r>
      <w:r>
        <w:t xml:space="preserve"> migliori per la legge di </w:t>
      </w:r>
      <w:proofErr w:type="spellStart"/>
      <w:r>
        <w:t>Fitts</w:t>
      </w:r>
      <w:proofErr w:type="spellEnd"/>
      <w:r>
        <w:t xml:space="preserve">: 1. Pie(torta), </w:t>
      </w:r>
      <w:proofErr w:type="gramStart"/>
      <w:r>
        <w:t>2.Pop</w:t>
      </w:r>
      <w:proofErr w:type="gramEnd"/>
      <w:r>
        <w:t xml:space="preserve"> up(tasto dx), 3. Tendina(</w:t>
      </w:r>
      <w:proofErr w:type="spellStart"/>
      <w:proofErr w:type="gramStart"/>
      <w:r>
        <w:t>file,edit</w:t>
      </w:r>
      <w:proofErr w:type="spellEnd"/>
      <w:proofErr w:type="gramEnd"/>
      <w:r>
        <w:t>).</w:t>
      </w:r>
    </w:p>
    <w:p w14:paraId="17F140E6" w14:textId="1BD5735F" w:rsidR="00B3065A" w:rsidRDefault="00B3065A" w:rsidP="0099572D">
      <w:pPr>
        <w:rPr>
          <w:b/>
          <w:bCs/>
        </w:rPr>
      </w:pPr>
      <w:r w:rsidRPr="00B3065A">
        <w:rPr>
          <w:b/>
          <w:bCs/>
        </w:rPr>
        <w:t>TEST DI TURING</w:t>
      </w:r>
    </w:p>
    <w:p w14:paraId="66B7B1E4" w14:textId="62CCB088" w:rsidR="001A70EC" w:rsidRDefault="00B3065A" w:rsidP="00B3065A">
      <w:r w:rsidRPr="00B3065A">
        <w:t xml:space="preserve">Un umano A interroga </w:t>
      </w:r>
      <w:r>
        <w:t>due</w:t>
      </w:r>
      <w:r w:rsidRPr="00B3065A">
        <w:t xml:space="preserve"> interlocutori B e C</w:t>
      </w:r>
      <w:r>
        <w:t xml:space="preserve"> che si trovano in una stanza chiusa diversa da quella di A.</w:t>
      </w:r>
      <w:r w:rsidRPr="00B3065A">
        <w:t xml:space="preserve"> Si sa che un interlocutore è umano, e che l’altro è un computer</w:t>
      </w:r>
      <w:r>
        <w:t>.</w:t>
      </w:r>
      <w:r w:rsidRPr="00B3065A">
        <w:t xml:space="preserve"> A deve decidere chi è l’uomo e chi è il computer</w:t>
      </w:r>
      <w:r>
        <w:t>.</w:t>
      </w:r>
    </w:p>
    <w:p w14:paraId="619D4B9D" w14:textId="2F3A93A4" w:rsidR="001A70EC" w:rsidRDefault="001A70EC" w:rsidP="00B3065A">
      <w:r>
        <w:t xml:space="preserve">Cit. </w:t>
      </w:r>
      <w:proofErr w:type="spellStart"/>
      <w:proofErr w:type="gramStart"/>
      <w:r>
        <w:t>Turing</w:t>
      </w:r>
      <w:proofErr w:type="spellEnd"/>
      <w:r w:rsidR="000214BA">
        <w:t xml:space="preserve"> </w:t>
      </w:r>
      <w:r w:rsidRPr="001A70EC">
        <w:t>”Fra</w:t>
      </w:r>
      <w:proofErr w:type="gramEnd"/>
      <w:r w:rsidRPr="001A70EC">
        <w:t xml:space="preserve"> circa cinquant’anni sarà possibile programmare i compute</w:t>
      </w:r>
      <w:r w:rsidR="000214BA">
        <w:t>r</w:t>
      </w:r>
      <w:r w:rsidRPr="001A70EC">
        <w:t xml:space="preserve"> in modo tale da farli rispondere così bene che un interrogante medio non avrà più del 70% di possibilità di fare una identificazione corretta dopo 5 minuti di domande”</w:t>
      </w:r>
    </w:p>
    <w:p w14:paraId="2B226D6D" w14:textId="2637153E" w:rsidR="001A70EC" w:rsidRPr="00BE78F8" w:rsidRDefault="00BE78F8">
      <w:pPr>
        <w:rPr>
          <w:b/>
          <w:bCs/>
        </w:rPr>
      </w:pPr>
      <w:r w:rsidRPr="00BE78F8">
        <w:rPr>
          <w:b/>
          <w:bCs/>
        </w:rPr>
        <w:t>INTEFACCE GRAFICHE (O A MANIPOLAZIONE DIRETTA)</w:t>
      </w:r>
    </w:p>
    <w:p w14:paraId="665C7EE6" w14:textId="1C67E070" w:rsidR="00B3065A" w:rsidRDefault="00BE78F8" w:rsidP="00BE78F8">
      <w:r>
        <w:t xml:space="preserve">L’utente interagisce con il sistema applicando la metafora dell’uso di strumenti. Invia al sistema i suoi comandi mediante manipolazione di oggetti rappresentati sull’interfaccia (icone, bottoni, </w:t>
      </w:r>
      <w:proofErr w:type="spellStart"/>
      <w:r>
        <w:t>check</w:t>
      </w:r>
      <w:proofErr w:type="spellEnd"/>
      <w:r>
        <w:t xml:space="preserve"> box, </w:t>
      </w:r>
      <w:proofErr w:type="spellStart"/>
      <w:r>
        <w:t>ecc</w:t>
      </w:r>
      <w:proofErr w:type="spellEnd"/>
      <w:r>
        <w:t>…), utilizzando una ‘estensione della sua mano’ (un ‘</w:t>
      </w:r>
      <w:proofErr w:type="spellStart"/>
      <w:r>
        <w:t>pointing</w:t>
      </w:r>
      <w:proofErr w:type="spellEnd"/>
      <w:r>
        <w:t xml:space="preserve"> </w:t>
      </w:r>
      <w:proofErr w:type="spellStart"/>
      <w:r>
        <w:t>device</w:t>
      </w:r>
      <w:proofErr w:type="spellEnd"/>
      <w:r>
        <w:t>’ come il mouse) o toccando direttamente lo schermo (</w:t>
      </w:r>
      <w:proofErr w:type="spellStart"/>
      <w:r>
        <w:t>touch</w:t>
      </w:r>
      <w:proofErr w:type="spellEnd"/>
      <w:r>
        <w:t xml:space="preserve"> screen).</w:t>
      </w:r>
    </w:p>
    <w:p w14:paraId="27DDD25A" w14:textId="77777777" w:rsidR="00BE78F8" w:rsidRDefault="00BE78F8" w:rsidP="00BE78F8">
      <w:r>
        <w:t xml:space="preserve">Le funzioni sono raggruppate, in modo logico, in ‘menu’ e finestre; </w:t>
      </w:r>
    </w:p>
    <w:p w14:paraId="117B2B98" w14:textId="338C491E" w:rsidR="00BE78F8" w:rsidRDefault="00BE78F8" w:rsidP="00BE78F8">
      <w:r>
        <w:t xml:space="preserve">L’input di stringhe di contenuto non </w:t>
      </w:r>
      <w:proofErr w:type="spellStart"/>
      <w:r>
        <w:t>predefinibile</w:t>
      </w:r>
      <w:proofErr w:type="spellEnd"/>
      <w:r>
        <w:t xml:space="preserve"> è effettuato mediante ‘</w:t>
      </w:r>
      <w:proofErr w:type="spellStart"/>
      <w:r>
        <w:t>form</w:t>
      </w:r>
      <w:proofErr w:type="spellEnd"/>
      <w:r>
        <w:t xml:space="preserve"> </w:t>
      </w:r>
      <w:proofErr w:type="spellStart"/>
      <w:r>
        <w:t>filling</w:t>
      </w:r>
      <w:proofErr w:type="spellEnd"/>
      <w:r>
        <w:t>’.</w:t>
      </w:r>
    </w:p>
    <w:p w14:paraId="16F04FE4" w14:textId="6B574F32" w:rsidR="00BE78F8" w:rsidRDefault="00BE78F8" w:rsidP="00BE78F8">
      <w:r>
        <w:t>vantaggi: facilità di apprendimento per l’utente.</w:t>
      </w:r>
    </w:p>
    <w:p w14:paraId="2B4B3DB4" w14:textId="0F86283A" w:rsidR="00BE78F8" w:rsidRDefault="00BE78F8" w:rsidP="00BE78F8">
      <w:r>
        <w:t>svantaggi: complessità di realizzazione e rischi di ‘non usabilità’ in caso di progettazione scorretta.</w:t>
      </w:r>
    </w:p>
    <w:p w14:paraId="28C204AD" w14:textId="3B6C17E6" w:rsidR="00BE78F8" w:rsidRDefault="00BE78F8" w:rsidP="00BE78F8">
      <w:pPr>
        <w:rPr>
          <w:rFonts w:ascii="Arial" w:hAnsi="Arial" w:cs="Arial"/>
          <w:i/>
          <w:iCs/>
          <w:color w:val="202122"/>
          <w:sz w:val="21"/>
          <w:szCs w:val="21"/>
          <w:shd w:val="clear" w:color="auto" w:fill="FFFFFF"/>
        </w:rPr>
      </w:pPr>
      <w:r>
        <w:rPr>
          <w:rFonts w:ascii="Arial" w:hAnsi="Arial" w:cs="Arial"/>
          <w:color w:val="202122"/>
          <w:sz w:val="21"/>
          <w:szCs w:val="21"/>
          <w:shd w:val="clear" w:color="auto" w:fill="FFFFFF"/>
        </w:rPr>
        <w:t>WIMP: interazione basata su questi elementi: "</w:t>
      </w:r>
      <w:proofErr w:type="spellStart"/>
      <w:r>
        <w:rPr>
          <w:rFonts w:ascii="Arial" w:hAnsi="Arial" w:cs="Arial"/>
          <w:i/>
          <w:iCs/>
          <w:color w:val="202122"/>
          <w:sz w:val="21"/>
          <w:szCs w:val="21"/>
          <w:shd w:val="clear" w:color="auto" w:fill="FFFFFF"/>
        </w:rPr>
        <w:t>Window</w:t>
      </w:r>
      <w:proofErr w:type="spellEnd"/>
      <w:r>
        <w:rPr>
          <w:rFonts w:ascii="Arial" w:hAnsi="Arial" w:cs="Arial"/>
          <w:i/>
          <w:iCs/>
          <w:color w:val="202122"/>
          <w:sz w:val="21"/>
          <w:szCs w:val="21"/>
          <w:shd w:val="clear" w:color="auto" w:fill="FFFFFF"/>
        </w:rPr>
        <w:t xml:space="preserve">, </w:t>
      </w:r>
      <w:proofErr w:type="spellStart"/>
      <w:r>
        <w:rPr>
          <w:rFonts w:ascii="Arial" w:hAnsi="Arial" w:cs="Arial"/>
          <w:i/>
          <w:iCs/>
          <w:color w:val="202122"/>
          <w:sz w:val="21"/>
          <w:szCs w:val="21"/>
          <w:shd w:val="clear" w:color="auto" w:fill="FFFFFF"/>
        </w:rPr>
        <w:t>Icon</w:t>
      </w:r>
      <w:proofErr w:type="spellEnd"/>
      <w:r>
        <w:rPr>
          <w:rFonts w:ascii="Arial" w:hAnsi="Arial" w:cs="Arial"/>
          <w:i/>
          <w:iCs/>
          <w:color w:val="202122"/>
          <w:sz w:val="21"/>
          <w:szCs w:val="21"/>
          <w:shd w:val="clear" w:color="auto" w:fill="FFFFFF"/>
        </w:rPr>
        <w:t xml:space="preserve">, Menu and </w:t>
      </w:r>
      <w:proofErr w:type="spellStart"/>
      <w:r>
        <w:rPr>
          <w:rFonts w:ascii="Arial" w:hAnsi="Arial" w:cs="Arial"/>
          <w:i/>
          <w:iCs/>
          <w:color w:val="202122"/>
          <w:sz w:val="21"/>
          <w:szCs w:val="21"/>
          <w:shd w:val="clear" w:color="auto" w:fill="FFFFFF"/>
        </w:rPr>
        <w:t>Pointing</w:t>
      </w:r>
      <w:proofErr w:type="spellEnd"/>
      <w:r>
        <w:rPr>
          <w:rFonts w:ascii="Arial" w:hAnsi="Arial" w:cs="Arial"/>
          <w:i/>
          <w:iCs/>
          <w:color w:val="202122"/>
          <w:sz w:val="21"/>
          <w:szCs w:val="21"/>
          <w:shd w:val="clear" w:color="auto" w:fill="FFFFFF"/>
        </w:rPr>
        <w:t xml:space="preserve"> </w:t>
      </w:r>
      <w:proofErr w:type="spellStart"/>
      <w:r>
        <w:rPr>
          <w:rFonts w:ascii="Arial" w:hAnsi="Arial" w:cs="Arial"/>
          <w:i/>
          <w:iCs/>
          <w:color w:val="202122"/>
          <w:sz w:val="21"/>
          <w:szCs w:val="21"/>
          <w:shd w:val="clear" w:color="auto" w:fill="FFFFFF"/>
        </w:rPr>
        <w:t>device</w:t>
      </w:r>
      <w:proofErr w:type="spellEnd"/>
      <w:r>
        <w:rPr>
          <w:rFonts w:ascii="Arial" w:hAnsi="Arial" w:cs="Arial"/>
          <w:i/>
          <w:iCs/>
          <w:color w:val="202122"/>
          <w:sz w:val="21"/>
          <w:szCs w:val="21"/>
          <w:shd w:val="clear" w:color="auto" w:fill="FFFFFF"/>
        </w:rPr>
        <w:t>"</w:t>
      </w:r>
    </w:p>
    <w:p w14:paraId="3CDD96F7" w14:textId="2565D754" w:rsidR="00BE78F8" w:rsidRDefault="00BE78F8" w:rsidP="00BE78F8">
      <w:pPr>
        <w:rPr>
          <w:rFonts w:ascii="Arial" w:hAnsi="Arial" w:cs="Arial"/>
          <w:b/>
          <w:bCs/>
          <w:color w:val="202122"/>
          <w:sz w:val="21"/>
          <w:szCs w:val="21"/>
          <w:shd w:val="clear" w:color="auto" w:fill="FFFFFF"/>
        </w:rPr>
      </w:pPr>
      <w:r>
        <w:rPr>
          <w:rFonts w:ascii="Arial" w:hAnsi="Arial" w:cs="Arial"/>
          <w:b/>
          <w:bCs/>
          <w:color w:val="202122"/>
          <w:sz w:val="21"/>
          <w:szCs w:val="21"/>
          <w:shd w:val="clear" w:color="auto" w:fill="FFFFFF"/>
        </w:rPr>
        <w:t>INTELLIGENZA AMBIENTALE</w:t>
      </w:r>
    </w:p>
    <w:p w14:paraId="621679A2" w14:textId="77777777" w:rsidR="00BE78F8" w:rsidRDefault="00BE78F8" w:rsidP="00BE78F8">
      <w:r>
        <w:t xml:space="preserve">- progettazione di ambienti sensibili alla presenza delle persone </w:t>
      </w:r>
    </w:p>
    <w:p w14:paraId="1F8D05DF" w14:textId="77777777" w:rsidR="00255C5B" w:rsidRDefault="00BE78F8" w:rsidP="00BE78F8">
      <w:r>
        <w:t xml:space="preserve">- oggetti intelligenti e fra loro interconnessi, che offrono agli esseri umani funzionalità utili per comunicare, controllare l’ambiente e accedere all’informazione. </w:t>
      </w:r>
    </w:p>
    <w:p w14:paraId="5BBA0AB8" w14:textId="4E153B34" w:rsidR="00BE78F8" w:rsidRDefault="00BE78F8" w:rsidP="00BE78F8">
      <w:r>
        <w:t xml:space="preserve">Dispositivi che interagiscono fra loro e cooperano per supportare le persone nelle loro attività quotidiane. Questi dispositivi sono dotati d’intelligenza e possono accedere a dati e informazioni disponibili nella rete, </w:t>
      </w:r>
      <w:r>
        <w:lastRenderedPageBreak/>
        <w:t>alla quale sono sempre connessi. Via via che questi dispositivi diventano più piccoli e più integrati nell’ambiente fisico, essi scompaiono dalla nostra vista, e ciò che rimane percepibile è soltanto l’interfaccia d’uso. Come scriveva Donald Norman nel suo libro Il computer</w:t>
      </w:r>
    </w:p>
    <w:p w14:paraId="4F026E95" w14:textId="0026F689" w:rsidR="00BE78F8" w:rsidRDefault="00BE78F8" w:rsidP="00BE78F8">
      <w:r>
        <w:t>invisibile (1998): […] una generazione di tecnologie personali in cui la tecnologia scompare nello strumento, attivando valide funzioni ma senza essere visibile. La generazione in cui il computer scompare all’interno di strumenti specializzati a seconda dell’attività. La generazione del computer invisibile.</w:t>
      </w:r>
    </w:p>
    <w:p w14:paraId="30BCE00D" w14:textId="77777777" w:rsidR="00255C5B" w:rsidRDefault="00255C5B" w:rsidP="00BE78F8">
      <w:r w:rsidRPr="00255C5B">
        <w:t>Il paradigma dell’intelligenza ambientale si fonda su tecnologie che sono:</w:t>
      </w:r>
    </w:p>
    <w:p w14:paraId="74546610" w14:textId="781F31FD" w:rsidR="00255C5B" w:rsidRDefault="00255C5B" w:rsidP="00BE78F8">
      <w:r w:rsidRPr="00255C5B">
        <w:t xml:space="preserve">▪ </w:t>
      </w:r>
      <w:proofErr w:type="spellStart"/>
      <w:r w:rsidRPr="00255C5B">
        <w:t>embedded</w:t>
      </w:r>
      <w:proofErr w:type="spellEnd"/>
      <w:r w:rsidRPr="00255C5B">
        <w:t>: i dispositivi sono fra loro interconnessi e integrati nell’ambiente;</w:t>
      </w:r>
    </w:p>
    <w:p w14:paraId="7994785C" w14:textId="77777777" w:rsidR="00255C5B" w:rsidRDefault="00255C5B" w:rsidP="00BE78F8">
      <w:r w:rsidRPr="00255C5B">
        <w:t xml:space="preserve">▪ </w:t>
      </w:r>
      <w:proofErr w:type="spellStart"/>
      <w:r w:rsidRPr="00255C5B">
        <w:t>context</w:t>
      </w:r>
      <w:proofErr w:type="spellEnd"/>
      <w:r w:rsidRPr="00255C5B">
        <w:t xml:space="preserve"> </w:t>
      </w:r>
      <w:proofErr w:type="spellStart"/>
      <w:r w:rsidRPr="00255C5B">
        <w:t>aware</w:t>
      </w:r>
      <w:proofErr w:type="spellEnd"/>
      <w:r w:rsidRPr="00255C5B">
        <w:t xml:space="preserve">: i dispositivi sono in grado di percepire informazioni provenienti dall’ambiente in cui si trovano, e di interpretarle in base al contesto; </w:t>
      </w:r>
    </w:p>
    <w:p w14:paraId="0581C155" w14:textId="557B6311" w:rsidR="00255C5B" w:rsidRDefault="00255C5B" w:rsidP="00BE78F8">
      <w:r w:rsidRPr="00255C5B">
        <w:t xml:space="preserve">▪ personalizzate: i dispositivi possono essere configurati in relazione alle specifiche necessità degli utenti; </w:t>
      </w:r>
    </w:p>
    <w:p w14:paraId="7AC95257" w14:textId="1868BF5B" w:rsidR="00255C5B" w:rsidRDefault="00255C5B" w:rsidP="00BE78F8">
      <w:r w:rsidRPr="00255C5B">
        <w:t xml:space="preserve">▪ adattive: i dispositivi sono in grado di apprendere durante il loro uso, e modificare di conseguenza il loro comportamento; </w:t>
      </w:r>
    </w:p>
    <w:p w14:paraId="71CC93EC" w14:textId="4FDA64EC" w:rsidR="00255C5B" w:rsidRDefault="00255C5B" w:rsidP="00BE78F8">
      <w:r w:rsidRPr="00255C5B">
        <w:t>▪ anticipatorie: i dispositivi possono anticipare i desideri e le necessità dell’utente.</w:t>
      </w:r>
    </w:p>
    <w:p w14:paraId="77FA5689" w14:textId="26FBF8C1" w:rsidR="00255C5B" w:rsidRPr="008F1CC0" w:rsidRDefault="008F1CC0" w:rsidP="00BE78F8">
      <w:pPr>
        <w:rPr>
          <w:b/>
          <w:bCs/>
        </w:rPr>
      </w:pPr>
      <w:r w:rsidRPr="008F1CC0">
        <w:rPr>
          <w:b/>
          <w:bCs/>
        </w:rPr>
        <w:t>MODELLO DI</w:t>
      </w:r>
      <w:r>
        <w:rPr>
          <w:b/>
          <w:bCs/>
        </w:rPr>
        <w:t xml:space="preserve"> INTERAZIONE DI</w:t>
      </w:r>
      <w:r w:rsidRPr="008F1CC0">
        <w:rPr>
          <w:b/>
          <w:bCs/>
        </w:rPr>
        <w:t xml:space="preserve"> NORMAN</w:t>
      </w:r>
    </w:p>
    <w:p w14:paraId="0F99A8F6" w14:textId="627D9230" w:rsidR="008F1CC0" w:rsidRDefault="008F1CC0" w:rsidP="008F1CC0">
      <w:r>
        <w:t xml:space="preserve">7 passi (o stadi) principali all’interno di </w:t>
      </w:r>
      <w:proofErr w:type="gramStart"/>
      <w:r>
        <w:t>un interazione</w:t>
      </w:r>
      <w:proofErr w:type="gramEnd"/>
      <w:r>
        <w:t>: (esempio rubinetto)</w:t>
      </w:r>
    </w:p>
    <w:p w14:paraId="6D92AE90" w14:textId="77777777" w:rsidR="008F1CC0" w:rsidRDefault="008F1CC0" w:rsidP="008F1CC0">
      <w:r>
        <w:t xml:space="preserve">• 1. Formare lo scopo: decidiamo quale scopo vogliamo raggiungere </w:t>
      </w:r>
    </w:p>
    <w:p w14:paraId="6312A76B" w14:textId="1D24E0BC" w:rsidR="008F1CC0" w:rsidRDefault="008F1CC0" w:rsidP="008F1CC0">
      <w:r>
        <w:t xml:space="preserve">Golfo dell’ESECUZIONE (la fase in cui pianifichiamo ed effettuiamo le azioni sul sistema): </w:t>
      </w:r>
    </w:p>
    <w:p w14:paraId="6ACB3B1E" w14:textId="6EFF344D" w:rsidR="008F1CC0" w:rsidRDefault="008F1CC0" w:rsidP="008F1CC0">
      <w:r>
        <w:t xml:space="preserve">• 2. Formare l’intenzione: decidiamo che cosa intendiamo fare per raggiungere lo scopo prefissato </w:t>
      </w:r>
    </w:p>
    <w:p w14:paraId="709444D1" w14:textId="77777777" w:rsidR="008F1CC0" w:rsidRDefault="008F1CC0" w:rsidP="008F1CC0">
      <w:r>
        <w:t>• 3. Specificare un’azione: pianifichiamo nel dettaglio le azioni specifiche da compiere</w:t>
      </w:r>
    </w:p>
    <w:p w14:paraId="3A355F23" w14:textId="77777777" w:rsidR="008F1CC0" w:rsidRDefault="008F1CC0" w:rsidP="008F1CC0">
      <w:r>
        <w:t xml:space="preserve">• 4. Eseguire l’azione: eseguiamo effettivamente le azioni pianificate </w:t>
      </w:r>
    </w:p>
    <w:p w14:paraId="1B3F5A23" w14:textId="78191EE3" w:rsidR="008F1CC0" w:rsidRDefault="008F1CC0" w:rsidP="008F1CC0">
      <w:r>
        <w:t xml:space="preserve">Golfo della VALUTAZIONE (la fase in cui confrontiamo quello che è successo con lo scopo che volevamo raggiungere): </w:t>
      </w:r>
    </w:p>
    <w:p w14:paraId="6B7B148C" w14:textId="77777777" w:rsidR="008F1CC0" w:rsidRDefault="008F1CC0" w:rsidP="008F1CC0">
      <w:r>
        <w:t xml:space="preserve">• 5. Percepire lo stato del mondo: osserviamo come sono cambiati il sistema e il mondo circostante dopo le nostre azioni </w:t>
      </w:r>
    </w:p>
    <w:p w14:paraId="2CA056B3" w14:textId="77777777" w:rsidR="008F1CC0" w:rsidRDefault="008F1CC0" w:rsidP="008F1CC0">
      <w:r>
        <w:t xml:space="preserve">• 6. Interpretare lo stato del mondo: elaboriamo ciò che abbiamo osservato, per dargli un senso </w:t>
      </w:r>
    </w:p>
    <w:p w14:paraId="6414A60C" w14:textId="0DB7FDD7" w:rsidR="008F1CC0" w:rsidRDefault="008F1CC0" w:rsidP="008F1CC0">
      <w:r>
        <w:t>• 7. Valutare il risultato: decidiamo se lo scopo iniziale è stato raggiunto.</w:t>
      </w:r>
    </w:p>
    <w:p w14:paraId="6691E92F" w14:textId="656E68D1" w:rsidR="00D059BC" w:rsidRDefault="00D059BC" w:rsidP="008F1CC0">
      <w:pPr>
        <w:rPr>
          <w:b/>
          <w:bCs/>
        </w:rPr>
      </w:pPr>
      <w:r w:rsidRPr="00D059BC">
        <w:rPr>
          <w:b/>
          <w:bCs/>
        </w:rPr>
        <w:t>USABILITA’</w:t>
      </w:r>
    </w:p>
    <w:p w14:paraId="6DA1EC22" w14:textId="77777777" w:rsidR="00D059BC" w:rsidRDefault="00D059BC" w:rsidP="00D059BC">
      <w:r w:rsidRPr="00D059BC">
        <w:t>La efficacia, efficienza e soddisfazione con cui determinati utenti possono raggiungere determinati obbiettivi in determinati ambienti d’uso</w:t>
      </w:r>
      <w:r>
        <w:t>. Dove si intende:</w:t>
      </w:r>
    </w:p>
    <w:p w14:paraId="0D71EDC0" w14:textId="73029511" w:rsidR="00D059BC" w:rsidRDefault="00D059BC" w:rsidP="00D059BC">
      <w:r>
        <w:t>- Efficacia: accuratezza e completezza con cui raggiungo l’obiettivo.</w:t>
      </w:r>
    </w:p>
    <w:p w14:paraId="451DACDB" w14:textId="2E980442" w:rsidR="00D059BC" w:rsidRDefault="00D059BC" w:rsidP="00D059BC">
      <w:r>
        <w:t>- Efficienza: risorse spese per ottenere tale risultato.</w:t>
      </w:r>
    </w:p>
    <w:p w14:paraId="603BCEDB" w14:textId="08B9597C" w:rsidR="00D059BC" w:rsidRDefault="00D059BC" w:rsidP="00D059BC">
      <w:r>
        <w:t>- Soddisfazione: Comfort e accettabilità del sistema</w:t>
      </w:r>
    </w:p>
    <w:p w14:paraId="3DA0634F" w14:textId="77777777" w:rsidR="002F49BB" w:rsidRDefault="00D059BC" w:rsidP="00C222F1">
      <w:r>
        <w:t xml:space="preserve">Queste tre caratteristiche </w:t>
      </w:r>
      <w:r w:rsidRPr="00D059BC">
        <w:t>non andranno misurate in</w:t>
      </w:r>
      <w:r>
        <w:t xml:space="preserve"> modo</w:t>
      </w:r>
      <w:r w:rsidRPr="00D059BC">
        <w:t xml:space="preserve"> assoluto, ma relativamente a specificati utenti,</w:t>
      </w:r>
      <w:r>
        <w:t xml:space="preserve"> i loro </w:t>
      </w:r>
      <w:r w:rsidRPr="00D059BC">
        <w:t xml:space="preserve">obiettivi e </w:t>
      </w:r>
      <w:r>
        <w:t xml:space="preserve">i relativi </w:t>
      </w:r>
      <w:r w:rsidRPr="00D059BC">
        <w:t>ambienti d'uso.</w:t>
      </w:r>
      <w:r w:rsidR="002F49BB">
        <w:t xml:space="preserve"> </w:t>
      </w:r>
    </w:p>
    <w:p w14:paraId="565D9670" w14:textId="05210377" w:rsidR="00C222F1" w:rsidRDefault="00C222F1" w:rsidP="00C222F1">
      <w:r>
        <w:lastRenderedPageBreak/>
        <w:t>Secondo Nielsen “un prodotto è usabile quando è facile da apprendere, consente una efficienza di utilizzo, è facile da ricordare, permette pochi errori di interazione e di bassa gravità, è piacevole da</w:t>
      </w:r>
      <w:r w:rsidR="002F49BB">
        <w:t xml:space="preserve"> </w:t>
      </w:r>
      <w:r>
        <w:t>usare”.</w:t>
      </w:r>
    </w:p>
    <w:p w14:paraId="5E8EA806" w14:textId="48989C4A" w:rsidR="00224703" w:rsidRDefault="00224703" w:rsidP="00C222F1">
      <w:pPr>
        <w:rPr>
          <w:b/>
          <w:bCs/>
        </w:rPr>
      </w:pPr>
      <w:r w:rsidRPr="00224703">
        <w:rPr>
          <w:b/>
          <w:bCs/>
        </w:rPr>
        <w:t>AFFORDANCE</w:t>
      </w:r>
    </w:p>
    <w:p w14:paraId="5B02B4E1" w14:textId="6F45509C" w:rsidR="00224703" w:rsidRPr="00224703" w:rsidRDefault="00B12D8D" w:rsidP="00224703">
      <w:r>
        <w:t>È</w:t>
      </w:r>
      <w:r w:rsidR="00224703">
        <w:t xml:space="preserve"> la</w:t>
      </w:r>
      <w:r w:rsidR="00224703" w:rsidRPr="00224703">
        <w:t xml:space="preserve"> proprietà di un oggetto di influenzare, attraverso la sua apparenza visiva, il</w:t>
      </w:r>
      <w:r w:rsidR="00224703">
        <w:t xml:space="preserve"> </w:t>
      </w:r>
      <w:r w:rsidR="00224703" w:rsidRPr="00224703">
        <w:t>modo in cui viene usato</w:t>
      </w:r>
      <w:r w:rsidR="00224703">
        <w:t>.</w:t>
      </w:r>
    </w:p>
    <w:p w14:paraId="21B09BD3" w14:textId="59D9BE91" w:rsidR="00224703" w:rsidRDefault="00224703" w:rsidP="00224703">
      <w:r w:rsidRPr="00224703">
        <w:t xml:space="preserve">Un oggetto che possiede una buona </w:t>
      </w:r>
      <w:proofErr w:type="spellStart"/>
      <w:r w:rsidRPr="00224703">
        <w:t>affordance</w:t>
      </w:r>
      <w:proofErr w:type="spellEnd"/>
      <w:r w:rsidRPr="00224703">
        <w:t xml:space="preserve"> “invita” chi lo guarda a utilizzarlo nel modo corretto, cioè nel modo per cui è stato concepito.</w:t>
      </w:r>
    </w:p>
    <w:p w14:paraId="1170A322" w14:textId="51325BBE" w:rsidR="00224703" w:rsidRDefault="00224703" w:rsidP="00224703">
      <w:r>
        <w:t xml:space="preserve">Esempio buono: telefoni fissi di un tempo. Esempio cattivo: </w:t>
      </w:r>
      <w:proofErr w:type="spellStart"/>
      <w:r>
        <w:t>smartphone</w:t>
      </w:r>
      <w:proofErr w:type="spellEnd"/>
      <w:r>
        <w:t>.</w:t>
      </w:r>
    </w:p>
    <w:p w14:paraId="13F67798" w14:textId="3166B68D" w:rsidR="00B12D8D" w:rsidRPr="00B12D8D" w:rsidRDefault="00B12D8D" w:rsidP="00224703">
      <w:pPr>
        <w:rPr>
          <w:b/>
          <w:bCs/>
        </w:rPr>
      </w:pPr>
      <w:r w:rsidRPr="00B12D8D">
        <w:rPr>
          <w:b/>
          <w:bCs/>
        </w:rPr>
        <w:t>FEEDBACK</w:t>
      </w:r>
    </w:p>
    <w:p w14:paraId="4C76135E" w14:textId="06AB9B0C" w:rsidR="00B12D8D" w:rsidRPr="00224703" w:rsidRDefault="00B12D8D" w:rsidP="00106D1F">
      <w:r w:rsidRPr="00B12D8D">
        <w:t>Per ridurre l’ampiezza del golfo della valutazione gli oggetti dovranno fornire un feedback facilmente interpretabile, cioè un segnale che indichi chiaramente all’utente quali modifiche le sue azioni abbiano prodotto sullo stato del sistema.</w:t>
      </w:r>
      <w:r>
        <w:t xml:space="preserve"> Esso deve essere c</w:t>
      </w:r>
      <w:r w:rsidRPr="00B12D8D">
        <w:t>omprensibile e specifico: l’utente deve essere in grado di interpretarlo senza fatica</w:t>
      </w:r>
      <w:r>
        <w:t>, ed è molto i</w:t>
      </w:r>
      <w:r w:rsidRPr="00B12D8D">
        <w:t>mportante la sua tempestività</w:t>
      </w:r>
      <w:r>
        <w:t xml:space="preserve"> perché venga recepito correttamente.</w:t>
      </w:r>
    </w:p>
    <w:p w14:paraId="116DF7F1" w14:textId="6F2C7FEE" w:rsidR="002F49BB" w:rsidRPr="002F49BB" w:rsidRDefault="002F49BB" w:rsidP="00C222F1">
      <w:r>
        <w:rPr>
          <w:b/>
          <w:bCs/>
        </w:rPr>
        <w:t>ANALISI UTENZA POTENZIALE</w:t>
      </w:r>
    </w:p>
    <w:p w14:paraId="632B5295" w14:textId="1524F850" w:rsidR="002F49BB" w:rsidRDefault="002F49BB" w:rsidP="002F49BB">
      <w:r>
        <w:t xml:space="preserve">Principio: una interfaccia ‘usabile’ deve tener conto di quali saranno i suoi utenti e quali le loro esigenze. Quindi, occorre identificare i tipi di utenti che presumibilmente utilizzeranno il sistema, con le loro caratteristiche, le loro forme organizzative, i tipi e i livelli di competenze, le caratteristiche del lavoro svolto (individuale, di gruppo, </w:t>
      </w:r>
      <w:proofErr w:type="spellStart"/>
      <w:r>
        <w:t>ecc</w:t>
      </w:r>
      <w:proofErr w:type="spellEnd"/>
      <w:r>
        <w:t>).</w:t>
      </w:r>
    </w:p>
    <w:p w14:paraId="4656CC82" w14:textId="588F083D" w:rsidR="00351B65" w:rsidRDefault="00351B65" w:rsidP="002F49BB">
      <w:r>
        <w:t xml:space="preserve">Metodi di </w:t>
      </w:r>
      <w:proofErr w:type="spellStart"/>
      <w:r>
        <w:t>anaisi</w:t>
      </w:r>
      <w:proofErr w:type="spellEnd"/>
      <w:r>
        <w:t xml:space="preserve"> utenza potenziale:</w:t>
      </w:r>
      <w:r w:rsidRPr="00351B65">
        <w:t xml:space="preserve"> interviste, questionari, osservazione del loro lavoro, invito a ‘pensare a voce alta’</w:t>
      </w:r>
      <w:r>
        <w:t>.</w:t>
      </w:r>
    </w:p>
    <w:p w14:paraId="772D29EA" w14:textId="01B3A5C4" w:rsidR="00351B65" w:rsidRPr="00351B65" w:rsidRDefault="00351B65" w:rsidP="002F49BB">
      <w:pPr>
        <w:rPr>
          <w:b/>
          <w:bCs/>
        </w:rPr>
      </w:pPr>
      <w:r w:rsidRPr="00351B65">
        <w:rPr>
          <w:b/>
          <w:bCs/>
        </w:rPr>
        <w:t>INTERVISTE</w:t>
      </w:r>
    </w:p>
    <w:p w14:paraId="591F6D38" w14:textId="77777777" w:rsidR="00351B65" w:rsidRDefault="00351B65" w:rsidP="00351B65">
      <w:r>
        <w:t xml:space="preserve">Le interviste individuali possono essere più o meno strutturate. </w:t>
      </w:r>
    </w:p>
    <w:p w14:paraId="13A4A59D" w14:textId="783349BF" w:rsidR="00351B65" w:rsidRDefault="00351B65" w:rsidP="00351B65">
      <w:pPr>
        <w:pStyle w:val="Paragrafoelenco"/>
        <w:numPr>
          <w:ilvl w:val="0"/>
          <w:numId w:val="4"/>
        </w:numPr>
      </w:pPr>
      <w:r>
        <w:t xml:space="preserve">Non strutturate: sono a carattere esplorativo. Somigliano a conversazioni su argomenti d’interesse. Consistono in domande aperte, lasciando all’interlocutore la decisione se rispondere in modo breve o approfondito. Canovaccio preparato in anticipo, in modo da essere sicuri di non tralasciare alcun aspetto rilevante. Orientare il colloquio diversamente da quanto pianificato, e se è necessario esplorare eventuali aspetti non previsti inizialmente che emergessero nella conversazione. </w:t>
      </w:r>
    </w:p>
    <w:p w14:paraId="745742A6" w14:textId="2736009C" w:rsidR="00351B65" w:rsidRDefault="00351B65" w:rsidP="00351B65">
      <w:pPr>
        <w:pStyle w:val="Paragrafoelenco"/>
        <w:numPr>
          <w:ilvl w:val="0"/>
          <w:numId w:val="4"/>
        </w:numPr>
      </w:pPr>
      <w:r>
        <w:t>Strutturate: sono un insieme di domande predefinite, come avviene nei questionari. Realizzate da un intervistatore in colloqui individuali. Sono utili soprattutto quando gli obiettivi del colloquio siano stati bene identificati. È possibile definire un insieme di domande molto specifiche, che richiedono risposte precise. Queste domande sono poste in forma identica a tutti gli intervistati; in questo modo, le risposte possono essere sottoposte ad analisi statistiche.</w:t>
      </w:r>
    </w:p>
    <w:p w14:paraId="39F1EBB3" w14:textId="193110CB" w:rsidR="002F49BB" w:rsidRDefault="00351B65" w:rsidP="00351B65">
      <w:pPr>
        <w:pStyle w:val="Paragrafoelenco"/>
        <w:numPr>
          <w:ilvl w:val="0"/>
          <w:numId w:val="4"/>
        </w:numPr>
      </w:pPr>
      <w:r>
        <w:t>Semi-strutturate: contengono sia domande libere, con carattere esplorativo, sia domande specifiche.</w:t>
      </w:r>
    </w:p>
    <w:p w14:paraId="0A5DF632" w14:textId="1316CC21" w:rsidR="00351B65" w:rsidRDefault="00351B65" w:rsidP="00351B65">
      <w:pPr>
        <w:ind w:left="408"/>
      </w:pPr>
      <w:r>
        <w:t>Hanno lo scopo di: i</w:t>
      </w:r>
      <w:r w:rsidRPr="00351B65">
        <w:t>dentificare i bisogni degli utenti</w:t>
      </w:r>
      <w:r>
        <w:t>, i</w:t>
      </w:r>
      <w:r w:rsidRPr="00351B65">
        <w:t>dentificare il loro modello di comportamento</w:t>
      </w:r>
      <w:r>
        <w:t>, v</w:t>
      </w:r>
      <w:r w:rsidRPr="00351B65">
        <w:t>erificare il grado di soddisfazione degli utenti</w:t>
      </w:r>
      <w:r>
        <w:t>.</w:t>
      </w:r>
    </w:p>
    <w:p w14:paraId="6CA1DA6A" w14:textId="553E22EC" w:rsidR="00351B65" w:rsidRDefault="00351B65" w:rsidP="00351B65">
      <w:pPr>
        <w:ind w:left="408"/>
      </w:pPr>
      <w:r>
        <w:t>Sono rivolte agli utenti finali del prodotto, magari suddivisi per categorie di utenza (area geografica, età, ruolo).</w:t>
      </w:r>
    </w:p>
    <w:p w14:paraId="4BCEA0A2" w14:textId="7DF6150B" w:rsidR="00351B65" w:rsidRDefault="00351B65" w:rsidP="00351B65">
      <w:pPr>
        <w:ind w:left="408"/>
      </w:pPr>
      <w:r>
        <w:lastRenderedPageBreak/>
        <w:t>La s</w:t>
      </w:r>
      <w:r w:rsidRPr="00351B65">
        <w:t xml:space="preserve">truttura </w:t>
      </w:r>
      <w:r>
        <w:t>g</w:t>
      </w:r>
      <w:r w:rsidRPr="00351B65">
        <w:t xml:space="preserve">enerale </w:t>
      </w:r>
      <w:r w:rsidR="001A022D">
        <w:t>è un</w:t>
      </w:r>
      <w:r w:rsidRPr="00351B65">
        <w:t xml:space="preserve"> approccio top-down</w:t>
      </w:r>
      <w:r w:rsidR="001A022D">
        <w:t>,</w:t>
      </w:r>
      <w:r w:rsidRPr="00351B65">
        <w:t xml:space="preserve"> da domande di carattere generale a domande puntuali e dettagliate, riguardanti particolari di interesse</w:t>
      </w:r>
    </w:p>
    <w:p w14:paraId="64924B78" w14:textId="14618AC3" w:rsidR="001A022D" w:rsidRDefault="001A022D" w:rsidP="00351B65">
      <w:pPr>
        <w:ind w:left="408"/>
      </w:pPr>
      <w:r>
        <w:t>Durante la stessa bisogna e</w:t>
      </w:r>
      <w:r w:rsidRPr="001A022D">
        <w:t>vitare di influenzare l’intervistato</w:t>
      </w:r>
      <w:r>
        <w:t>, c</w:t>
      </w:r>
      <w:r w:rsidRPr="001A022D">
        <w:t>oncentrarsi sui problemi</w:t>
      </w:r>
      <w:r>
        <w:t xml:space="preserve"> e non sulle possibili soluzioni, e</w:t>
      </w:r>
      <w:r w:rsidRPr="001A022D">
        <w:t>vitare di usare termini tecnici</w:t>
      </w:r>
      <w:r>
        <w:t>.</w:t>
      </w:r>
    </w:p>
    <w:p w14:paraId="7D15282A" w14:textId="37747967" w:rsidR="001A022D" w:rsidRDefault="001A022D" w:rsidP="00351B65">
      <w:pPr>
        <w:ind w:left="408"/>
      </w:pPr>
      <w:r>
        <w:t>Luogo ideale l’ambiente di lavoro dell’utente.</w:t>
      </w:r>
    </w:p>
    <w:p w14:paraId="0A623917" w14:textId="2F741C80" w:rsidR="001A022D" w:rsidRDefault="001A022D" w:rsidP="00351B65">
      <w:pPr>
        <w:ind w:left="408"/>
      </w:pPr>
      <w:r>
        <w:t>All’interno del ciclo di vita del software: Analisi dei requisiti-&gt;Progetto-&gt;Implementazione-&gt;Intervista.</w:t>
      </w:r>
    </w:p>
    <w:p w14:paraId="4BCF26F7" w14:textId="1F9D9548" w:rsidR="002F49BB" w:rsidRPr="00351B65" w:rsidRDefault="00351B65" w:rsidP="00C222F1">
      <w:pPr>
        <w:rPr>
          <w:b/>
          <w:bCs/>
        </w:rPr>
      </w:pPr>
      <w:r w:rsidRPr="00351B65">
        <w:rPr>
          <w:b/>
          <w:bCs/>
        </w:rPr>
        <w:t>QUESTIONARI</w:t>
      </w:r>
    </w:p>
    <w:p w14:paraId="321FAD72" w14:textId="769E0C44" w:rsidR="002F49BB" w:rsidRDefault="001A022D" w:rsidP="00C222F1">
      <w:r w:rsidRPr="001A022D">
        <w:t>Permettono di raccogliere informazioni in forma strutturata e sono elaborabili con metodi statistici.</w:t>
      </w:r>
    </w:p>
    <w:p w14:paraId="5AA33DE3" w14:textId="77777777" w:rsidR="001A022D" w:rsidRDefault="001A022D" w:rsidP="00C222F1">
      <w:r>
        <w:t>Sono meno flessibili delle interviste (domande fisse e minore possibilità di approfondimenti).</w:t>
      </w:r>
    </w:p>
    <w:p w14:paraId="5659A916" w14:textId="4F417178" w:rsidR="002F49BB" w:rsidRDefault="001A022D" w:rsidP="00C222F1">
      <w:r>
        <w:t>In compenso, si rivolge ad un g</w:t>
      </w:r>
      <w:r w:rsidRPr="001A022D">
        <w:t>ruppo di soggetti più vasto</w:t>
      </w:r>
      <w:r>
        <w:t>, richiede m</w:t>
      </w:r>
      <w:r w:rsidRPr="001A022D">
        <w:t>inor tempo per l’esecuzione</w:t>
      </w:r>
      <w:r>
        <w:t>, e rende l’a</w:t>
      </w:r>
      <w:r w:rsidRPr="001A022D">
        <w:t>nalisi dei dati più rigorosa</w:t>
      </w:r>
      <w:r>
        <w:t>.</w:t>
      </w:r>
    </w:p>
    <w:p w14:paraId="5553FD00" w14:textId="141D56AC" w:rsidR="00EC32E5" w:rsidRDefault="001A022D" w:rsidP="00C222F1">
      <w:r>
        <w:t xml:space="preserve">Deve contenere innanzitutto delle domande </w:t>
      </w:r>
      <w:r w:rsidRPr="001A022D">
        <w:t>di carattere gener</w:t>
      </w:r>
      <w:r w:rsidR="00EC32E5">
        <w:t>ale</w:t>
      </w:r>
      <w:r w:rsidRPr="001A022D">
        <w:t xml:space="preserve">, per identificare la formazione dell’utente e come egli si colloca nell’ambito della popolazione di utenza </w:t>
      </w:r>
      <w:r>
        <w:t>(</w:t>
      </w:r>
      <w:r w:rsidR="00924B44">
        <w:t>caratteristiche fisiche</w:t>
      </w:r>
      <w:r w:rsidRPr="001A022D">
        <w:t>,</w:t>
      </w:r>
      <w:r w:rsidR="00924B44">
        <w:t xml:space="preserve"> psicologiche, di lavoro e </w:t>
      </w:r>
      <w:proofErr w:type="spellStart"/>
      <w:r w:rsidR="00924B44">
        <w:t>task</w:t>
      </w:r>
      <w:r w:rsidR="00D207CA">
        <w:t>c</w:t>
      </w:r>
      <w:proofErr w:type="spellEnd"/>
      <w:r w:rsidR="00EC32E5">
        <w:t xml:space="preserve"> </w:t>
      </w:r>
      <w:proofErr w:type="spellStart"/>
      <w:r w:rsidR="00EC32E5">
        <w:t>ecc</w:t>
      </w:r>
      <w:proofErr w:type="spellEnd"/>
      <w:r>
        <w:t>)</w:t>
      </w:r>
      <w:r w:rsidR="00EC32E5">
        <w:t xml:space="preserve">. </w:t>
      </w:r>
    </w:p>
    <w:p w14:paraId="1CAAEFC6" w14:textId="44E45CF7" w:rsidR="001A022D" w:rsidRDefault="00EC32E5" w:rsidP="00EC32E5">
      <w:r>
        <w:t>Dopodiché va costruito seguendo le seguenti linee guida:</w:t>
      </w:r>
      <w:r w:rsidRPr="00EC32E5">
        <w:t xml:space="preserve"> </w:t>
      </w:r>
      <w:r>
        <w:t>Individuazione delle aree tematiche, Scelta degli argomenti, Definizione degli attributi, Per ogni area tematica individuare le variabili salienti, Scelta della metodologia di somministrazione, Traduzione delle aree tematiche in item, Scegliere tecniche di misura e scrivere le domande,</w:t>
      </w:r>
      <w:r w:rsidRPr="00EC32E5">
        <w:t xml:space="preserve"> Formulazioni neutre</w:t>
      </w:r>
      <w:r>
        <w:t>,</w:t>
      </w:r>
      <w:r w:rsidRPr="00EC32E5">
        <w:t xml:space="preserve"> Evitare di condizionare le risposte</w:t>
      </w:r>
      <w:r>
        <w:t>.</w:t>
      </w:r>
    </w:p>
    <w:p w14:paraId="7B838B05" w14:textId="52CC9E25" w:rsidR="00EC32E5" w:rsidRDefault="00EC32E5" w:rsidP="00EC32E5">
      <w:r>
        <w:t>Scegliere la scala di risposta adeguata, ad esempio si/no</w:t>
      </w:r>
      <w:r w:rsidR="000B1CED">
        <w:t xml:space="preserve">, </w:t>
      </w:r>
      <w:r>
        <w:t xml:space="preserve">scala </w:t>
      </w:r>
      <w:proofErr w:type="spellStart"/>
      <w:r>
        <w:t>Likert</w:t>
      </w:r>
      <w:proofErr w:type="spellEnd"/>
      <w:r>
        <w:t xml:space="preserve"> </w:t>
      </w:r>
      <w:r w:rsidR="000B1CED">
        <w:t>(</w:t>
      </w:r>
      <w:r>
        <w:t>che privilegia le sfumature</w:t>
      </w:r>
      <w:r w:rsidR="000B1CED">
        <w:t xml:space="preserve">), </w:t>
      </w:r>
      <w:r>
        <w:t>risposta aperta</w:t>
      </w:r>
      <w:r w:rsidR="000B1CED">
        <w:t xml:space="preserve">, </w:t>
      </w:r>
      <w:proofErr w:type="spellStart"/>
      <w:r w:rsidR="000B1CED">
        <w:t>checklist</w:t>
      </w:r>
      <w:proofErr w:type="spellEnd"/>
      <w:r>
        <w:t>. Adottare le corrette formulazioni linguistiche.</w:t>
      </w:r>
    </w:p>
    <w:p w14:paraId="05DEF626" w14:textId="33631759" w:rsidR="00EC32E5" w:rsidRDefault="00EC32E5" w:rsidP="00EC32E5">
      <w:r>
        <w:t>Inoltre, responsabilizzare e mettere a proprio agio l’utente.</w:t>
      </w:r>
    </w:p>
    <w:p w14:paraId="6EF21C8E" w14:textId="5D317E5E" w:rsidR="001A022D" w:rsidRDefault="00986BCE" w:rsidP="00C222F1">
      <w:pPr>
        <w:rPr>
          <w:b/>
          <w:bCs/>
        </w:rPr>
      </w:pPr>
      <w:r>
        <w:rPr>
          <w:b/>
          <w:bCs/>
        </w:rPr>
        <w:t>PROTOTIPI LOW FIDELITY</w:t>
      </w:r>
    </w:p>
    <w:p w14:paraId="2964872D" w14:textId="69AE6C75" w:rsidR="00986BCE" w:rsidRDefault="00986BCE" w:rsidP="00986BCE">
      <w:r>
        <w:t>Rappresentazione su carta dell’aspetto dell’interfaccia e delle sue funzionalità. Rapidi ed economici da costruire e modificare ma consentono un limitato set di test.</w:t>
      </w:r>
    </w:p>
    <w:p w14:paraId="4EC9C08D" w14:textId="04C6E91D" w:rsidR="00986BCE" w:rsidRPr="00986BCE" w:rsidRDefault="00986BCE" w:rsidP="00986BCE">
      <w:r>
        <w:t>Hanno l’obiettivo di discutere progetti alternativi (nel team di progettisti) e di far reagire gli utenti affinché suggeriscano modifiche.</w:t>
      </w:r>
    </w:p>
    <w:p w14:paraId="782CDDA1" w14:textId="524C6368" w:rsidR="001A022D" w:rsidRDefault="00F7181D" w:rsidP="00C222F1">
      <w:pPr>
        <w:rPr>
          <w:b/>
          <w:bCs/>
        </w:rPr>
      </w:pPr>
      <w:r w:rsidRPr="00F7181D">
        <w:rPr>
          <w:b/>
          <w:bCs/>
        </w:rPr>
        <w:t>STORYBOARD</w:t>
      </w:r>
    </w:p>
    <w:p w14:paraId="69821F1F" w14:textId="4F7D8D96" w:rsidR="00F651F8" w:rsidRDefault="00F7181D" w:rsidP="00F7181D">
      <w:r>
        <w:t xml:space="preserve">È una bozza di prototipo che viene utilizzata, in genere, in combinazione con uno </w:t>
      </w:r>
      <w:r w:rsidR="00612D88">
        <w:t>s</w:t>
      </w:r>
      <w:r>
        <w:t xml:space="preserve">cenario. Consiste di una serie di schizzi che mostrano come un utente potrebbe eseguire le diverse fasi di ogni task utilizzando l’applicazione. Può consistere in una serie di disegni che mostrano </w:t>
      </w:r>
    </w:p>
    <w:p w14:paraId="578E7FF2" w14:textId="29E6BB4A" w:rsidR="00F7181D" w:rsidRDefault="00F7181D" w:rsidP="00F7181D">
      <w:r>
        <w:t xml:space="preserve">bozze dell’interfaccia nelle varie fasi, </w:t>
      </w:r>
      <w:proofErr w:type="spellStart"/>
      <w:r>
        <w:t>sottoforma</w:t>
      </w:r>
      <w:proofErr w:type="spellEnd"/>
      <w:r>
        <w:t xml:space="preserve"> di disegni oppure, in versione più raffinata, in una serie di schermate realizzate con un </w:t>
      </w:r>
      <w:proofErr w:type="spellStart"/>
      <w:r>
        <w:t>tool</w:t>
      </w:r>
      <w:proofErr w:type="spellEnd"/>
      <w:r>
        <w:t xml:space="preserve"> di sviluppo di interfacce.</w:t>
      </w:r>
    </w:p>
    <w:p w14:paraId="13ABC9D9" w14:textId="49897D7E" w:rsidR="007A7711" w:rsidRDefault="007A7711" w:rsidP="00F7181D">
      <w:pPr>
        <w:rPr>
          <w:b/>
          <w:bCs/>
        </w:rPr>
      </w:pPr>
      <w:r>
        <w:rPr>
          <w:b/>
          <w:bCs/>
        </w:rPr>
        <w:t>VALUTAZIONE DELL’USABILITA’</w:t>
      </w:r>
    </w:p>
    <w:p w14:paraId="13FE5A0F" w14:textId="5263A690" w:rsidR="007A7711" w:rsidRDefault="007A7711" w:rsidP="007A7711">
      <w:r>
        <w:t>Le tecniche per valutarla si possono dividere in due grandi categorie:</w:t>
      </w:r>
    </w:p>
    <w:p w14:paraId="29343082" w14:textId="5E583807" w:rsidR="007A7711" w:rsidRDefault="007A7711" w:rsidP="007A7711">
      <w:r>
        <w:t xml:space="preserve">• Valutazioni attraverso l’analisi di esperti di usabilità (“ispezioni”), come lo sono le </w:t>
      </w:r>
      <w:r w:rsidRPr="008502EA">
        <w:rPr>
          <w:u w:val="single"/>
        </w:rPr>
        <w:t>valutazioni euristiche</w:t>
      </w:r>
      <w:r>
        <w:t xml:space="preserve"> o i </w:t>
      </w:r>
      <w:proofErr w:type="spellStart"/>
      <w:r>
        <w:t>walkthrough</w:t>
      </w:r>
      <w:proofErr w:type="spellEnd"/>
      <w:r>
        <w:t xml:space="preserve"> cognitivi.</w:t>
      </w:r>
    </w:p>
    <w:p w14:paraId="796A48F2" w14:textId="4E983552" w:rsidR="00142695" w:rsidRDefault="00142695" w:rsidP="00E23DDE">
      <w:pPr>
        <w:jc w:val="both"/>
      </w:pPr>
      <w:r>
        <w:lastRenderedPageBreak/>
        <w:t>L’aggettivo euristico è un procedimento non rigoroso che consente di prevedere o rendere plausibile un determinato risultato, che in un secondo tempo dovrà essere controllato e convalidato con metodi rigorosi. Nell’ingegneria dell’usabilità, si chiamano euristiche quelle valutazioni di usabilità effettuate da esperti, analizzando sistematicamente il comportamento di un sistema e verificandone la conformità a specifiche “regole d’oro” (chiamate, appunto, euristiche), derivanti da principi o linee guida generalmente accettati.</w:t>
      </w:r>
    </w:p>
    <w:p w14:paraId="40425E8F" w14:textId="65C74395" w:rsidR="00142695" w:rsidRDefault="00142695" w:rsidP="00142695">
      <w:pPr>
        <w:jc w:val="both"/>
      </w:pPr>
      <w:r>
        <w:t>Si preferisce utilizzare euristiche costituite da pochi principi guida generali, come le Euristiche di Nielsen. Esse sono costituite da dieci regole molto generali che permettono al valutatore di inquadrare i problemi rilevati in categorie bene individuate.</w:t>
      </w:r>
    </w:p>
    <w:p w14:paraId="287899BA" w14:textId="650F2A8B" w:rsidR="00142695" w:rsidRDefault="00142695" w:rsidP="00142695">
      <w:r>
        <w:t>• Valutazioni con la partecipazione degli utenti, come i test di usabilità e le interrogazioni</w:t>
      </w:r>
    </w:p>
    <w:p w14:paraId="5B824326" w14:textId="0DA05F1C" w:rsidR="00142695" w:rsidRPr="00142695" w:rsidRDefault="00142695" w:rsidP="00142695">
      <w:pPr>
        <w:jc w:val="both"/>
        <w:rPr>
          <w:b/>
          <w:bCs/>
        </w:rPr>
      </w:pPr>
      <w:r w:rsidRPr="00142695">
        <w:rPr>
          <w:b/>
          <w:bCs/>
        </w:rPr>
        <w:t>WALKTHROUGH COGNITIVO</w:t>
      </w:r>
    </w:p>
    <w:p w14:paraId="567A1D75" w14:textId="77777777" w:rsidR="00142695" w:rsidRDefault="00142695" w:rsidP="00142695">
      <w:pPr>
        <w:jc w:val="both"/>
      </w:pPr>
      <w:r w:rsidRPr="00142695">
        <w:t xml:space="preserve">Il Cognitive </w:t>
      </w:r>
      <w:proofErr w:type="spellStart"/>
      <w:r w:rsidRPr="00142695">
        <w:t>Walkthrough</w:t>
      </w:r>
      <w:proofErr w:type="spellEnd"/>
      <w:r w:rsidRPr="00142695">
        <w:t xml:space="preserve"> </w:t>
      </w:r>
      <w:r>
        <w:t>è</w:t>
      </w:r>
      <w:r w:rsidRPr="00142695">
        <w:t xml:space="preserve"> un metodo di ispezione per la valutazione euristica.</w:t>
      </w:r>
      <w:r>
        <w:t xml:space="preserve"> </w:t>
      </w:r>
      <w:r w:rsidRPr="00142695">
        <w:t>Il valutatore esamina in de</w:t>
      </w:r>
      <w:r>
        <w:t>tt</w:t>
      </w:r>
      <w:r w:rsidRPr="00142695">
        <w:t xml:space="preserve">aglio (passo </w:t>
      </w:r>
      <w:proofErr w:type="spellStart"/>
      <w:r w:rsidRPr="00142695">
        <w:t>passo</w:t>
      </w:r>
      <w:proofErr w:type="spellEnd"/>
      <w:r w:rsidRPr="00142695">
        <w:t>) le azioni</w:t>
      </w:r>
      <w:r>
        <w:t xml:space="preserve"> </w:t>
      </w:r>
      <w:r w:rsidRPr="00142695">
        <w:t>elementari che l’utente del sistema deve compiere per</w:t>
      </w:r>
      <w:r>
        <w:t xml:space="preserve"> </w:t>
      </w:r>
      <w:r w:rsidRPr="00142695">
        <w:t>portare a buon fine ogni specifico compito</w:t>
      </w:r>
      <w:r>
        <w:t xml:space="preserve">, </w:t>
      </w:r>
      <w:r w:rsidRPr="00142695">
        <w:t>cercando anche di ricostruire i processi mentali richies</w:t>
      </w:r>
      <w:r>
        <w:t xml:space="preserve">ti </w:t>
      </w:r>
      <w:r w:rsidRPr="00142695">
        <w:t>agli uten</w:t>
      </w:r>
      <w:r>
        <w:t>ti</w:t>
      </w:r>
      <w:r w:rsidRPr="00142695">
        <w:t xml:space="preserve"> nello svolgimento delle varie azioni, per individuare eventuali problemi di usabilità</w:t>
      </w:r>
      <w:r>
        <w:t xml:space="preserve">. </w:t>
      </w:r>
    </w:p>
    <w:p w14:paraId="3356741B" w14:textId="5C045E69" w:rsidR="00142695" w:rsidRDefault="00142695" w:rsidP="00612D88">
      <w:pPr>
        <w:jc w:val="both"/>
      </w:pPr>
      <w:r w:rsidRPr="00142695">
        <w:t xml:space="preserve">Richiede molto tempo ed esperienza </w:t>
      </w:r>
      <w:r>
        <w:t>ed è uti</w:t>
      </w:r>
      <w:r w:rsidRPr="00142695">
        <w:t>le sopra</w:t>
      </w:r>
      <w:r>
        <w:t>tt</w:t>
      </w:r>
      <w:r w:rsidRPr="00142695">
        <w:t>u</w:t>
      </w:r>
      <w:r>
        <w:t>tt</w:t>
      </w:r>
      <w:r w:rsidRPr="00142695">
        <w:t xml:space="preserve">o per valutare la </w:t>
      </w:r>
      <w:proofErr w:type="spellStart"/>
      <w:r w:rsidRPr="00142695">
        <w:t>apprendibilità</w:t>
      </w:r>
      <w:proofErr w:type="spellEnd"/>
      <w:r w:rsidR="00612D88">
        <w:t xml:space="preserve"> (quando è alta, significa che si impara ad utilizzare velocemente un sistema per le prime volte)</w:t>
      </w:r>
      <w:r>
        <w:t>.</w:t>
      </w:r>
      <w:r w:rsidR="00612D88">
        <w:t xml:space="preserve"> </w:t>
      </w:r>
    </w:p>
    <w:p w14:paraId="14B4DA16" w14:textId="77777777" w:rsidR="00F979DD" w:rsidRDefault="00142695" w:rsidP="00142695">
      <w:pPr>
        <w:jc w:val="both"/>
      </w:pPr>
      <w:r>
        <w:t>Per ogni azione nella sequenza di azioni che l’utente deve effettuare</w:t>
      </w:r>
      <w:r w:rsidR="00F979DD">
        <w:t xml:space="preserve"> </w:t>
      </w:r>
      <w:r>
        <w:t>per realizzare un compito, il valutatore cerca di rispondere alle seguen</w:t>
      </w:r>
      <w:r w:rsidR="00F979DD">
        <w:t xml:space="preserve">ti </w:t>
      </w:r>
      <w:r>
        <w:t>4 domande:</w:t>
      </w:r>
    </w:p>
    <w:p w14:paraId="6C9E664D" w14:textId="77777777" w:rsidR="00F979DD" w:rsidRDefault="00142695" w:rsidP="00142695">
      <w:pPr>
        <w:jc w:val="both"/>
      </w:pPr>
      <w:r>
        <w:t>1. L’utente cercherà di o</w:t>
      </w:r>
      <w:r w:rsidR="00F979DD">
        <w:t>tt</w:t>
      </w:r>
      <w:r>
        <w:t>enere l’effe</w:t>
      </w:r>
      <w:r w:rsidR="00F979DD">
        <w:t>tt</w:t>
      </w:r>
      <w:r>
        <w:t>o corre</w:t>
      </w:r>
      <w:r w:rsidR="00F979DD">
        <w:t>tt</w:t>
      </w:r>
      <w:r>
        <w:t xml:space="preserve">o? </w:t>
      </w:r>
    </w:p>
    <w:p w14:paraId="47675B99" w14:textId="77777777" w:rsidR="00F979DD" w:rsidRDefault="00142695" w:rsidP="00142695">
      <w:pPr>
        <w:jc w:val="both"/>
      </w:pPr>
      <w:r>
        <w:t>2. L’utente noterà che l’azione corre</w:t>
      </w:r>
      <w:r w:rsidR="00F979DD">
        <w:t>tt</w:t>
      </w:r>
      <w:r>
        <w:t xml:space="preserve">a è disponibile? </w:t>
      </w:r>
    </w:p>
    <w:p w14:paraId="0107C4EC" w14:textId="77777777" w:rsidR="00F979DD" w:rsidRDefault="00142695" w:rsidP="00142695">
      <w:pPr>
        <w:jc w:val="both"/>
      </w:pPr>
      <w:r>
        <w:t>3. L’utente assocerà l’azione corre</w:t>
      </w:r>
      <w:r w:rsidR="00F979DD">
        <w:t>tt</w:t>
      </w:r>
      <w:r>
        <w:t>a</w:t>
      </w:r>
      <w:r w:rsidR="00F979DD">
        <w:t xml:space="preserve"> </w:t>
      </w:r>
      <w:r>
        <w:t>con</w:t>
      </w:r>
      <w:r w:rsidR="00F979DD">
        <w:t xml:space="preserve"> </w:t>
      </w:r>
      <w:r>
        <w:t>l’effetto che sta cercando di o</w:t>
      </w:r>
      <w:r w:rsidR="00F979DD">
        <w:t>tt</w:t>
      </w:r>
      <w:r>
        <w:t xml:space="preserve">enere? </w:t>
      </w:r>
    </w:p>
    <w:p w14:paraId="2780A613" w14:textId="0A394A33" w:rsidR="00142695" w:rsidRDefault="00142695" w:rsidP="00142695">
      <w:pPr>
        <w:jc w:val="both"/>
      </w:pPr>
      <w:r>
        <w:t>4. Se l’azione corre</w:t>
      </w:r>
      <w:r w:rsidR="00F979DD">
        <w:t>tt</w:t>
      </w:r>
      <w:r>
        <w:t>a</w:t>
      </w:r>
      <w:r w:rsidR="00F979DD">
        <w:t xml:space="preserve"> </w:t>
      </w:r>
      <w:r>
        <w:t>è stata eseguita, l’utente vedrà che c’è un progresso verso la soluzione del compito</w:t>
      </w:r>
      <w:r w:rsidR="00F979DD">
        <w:t>?</w:t>
      </w:r>
    </w:p>
    <w:p w14:paraId="32337365" w14:textId="237B49C4" w:rsidR="004C3594" w:rsidRDefault="004C3594" w:rsidP="004C3594">
      <w:pPr>
        <w:jc w:val="both"/>
      </w:pPr>
      <w:r w:rsidRPr="004C3594">
        <w:rPr>
          <w:b/>
          <w:bCs/>
        </w:rPr>
        <w:t>PRINCIPI DEL DIALOGO</w:t>
      </w:r>
      <w:r>
        <w:t xml:space="preserve"> (ISO 9241)</w:t>
      </w:r>
    </w:p>
    <w:p w14:paraId="6F059E99" w14:textId="75195760" w:rsidR="004C3594" w:rsidRDefault="004C3594" w:rsidP="004C3594">
      <w:pPr>
        <w:jc w:val="both"/>
      </w:pPr>
      <w:r>
        <w:t>1. Adeguatezza al compito:</w:t>
      </w:r>
      <w:r>
        <w:rPr>
          <w:rFonts w:ascii="CDXPKV+Calibri" w:hAnsi="CDXPKV+Calibri" w:cs="CDXPKV+Calibri"/>
          <w:color w:val="000000"/>
          <w:sz w:val="56"/>
          <w:szCs w:val="56"/>
        </w:rPr>
        <w:t xml:space="preserve"> </w:t>
      </w:r>
      <w:r w:rsidRPr="004C3594">
        <w:t>Un sistema intera</w:t>
      </w:r>
      <w:r>
        <w:t>ttiv</w:t>
      </w:r>
      <w:r w:rsidRPr="004C3594">
        <w:t xml:space="preserve">o è adeguato al compito se </w:t>
      </w:r>
      <w:r w:rsidRPr="004C3594">
        <w:rPr>
          <w:u w:val="single"/>
        </w:rPr>
        <w:t>supporta</w:t>
      </w:r>
      <w:r w:rsidRPr="004C3594">
        <w:t xml:space="preserve"> l’utente nel completamento del compito, cioè quando</w:t>
      </w:r>
      <w:r>
        <w:t xml:space="preserve"> </w:t>
      </w:r>
      <w:r w:rsidRPr="004C3594">
        <w:t>la funzionalità del sistema e il dialogo sono basa</w:t>
      </w:r>
      <w:r>
        <w:t xml:space="preserve">ti </w:t>
      </w:r>
      <w:r w:rsidRPr="004C3594">
        <w:t>sulle cara</w:t>
      </w:r>
      <w:r>
        <w:t>tt</w:t>
      </w:r>
      <w:r w:rsidRPr="004C3594">
        <w:t>eris</w:t>
      </w:r>
      <w:r>
        <w:t>ti</w:t>
      </w:r>
      <w:r w:rsidRPr="004C3594">
        <w:t>che del compito, piu</w:t>
      </w:r>
      <w:r>
        <w:t>tt</w:t>
      </w:r>
      <w:r w:rsidRPr="004C3594">
        <w:t>osto che sulla</w:t>
      </w:r>
      <w:r>
        <w:t xml:space="preserve"> </w:t>
      </w:r>
      <w:r w:rsidRPr="004C3594">
        <w:t>tecnologia scelta per effe</w:t>
      </w:r>
      <w:r>
        <w:t>tt</w:t>
      </w:r>
      <w:r w:rsidRPr="004C3594">
        <w:t>uarlo</w:t>
      </w:r>
      <w:r>
        <w:t>.</w:t>
      </w:r>
    </w:p>
    <w:p w14:paraId="6839F9BB" w14:textId="0B1CFA69" w:rsidR="004C3594" w:rsidRDefault="004C3594" w:rsidP="004C3594">
      <w:pPr>
        <w:jc w:val="both"/>
      </w:pPr>
      <w:r>
        <w:t xml:space="preserve">2. </w:t>
      </w:r>
      <w:proofErr w:type="spellStart"/>
      <w:r w:rsidRPr="004C3594">
        <w:t>Autodescrizione</w:t>
      </w:r>
      <w:proofErr w:type="spellEnd"/>
      <w:r>
        <w:t xml:space="preserve">: </w:t>
      </w:r>
      <w:r w:rsidRPr="004C3594">
        <w:t>Un dialogo è auto-descri</w:t>
      </w:r>
      <w:r>
        <w:t>tti</w:t>
      </w:r>
      <w:r w:rsidRPr="004C3594">
        <w:t>vo se agli uten</w:t>
      </w:r>
      <w:r>
        <w:t>ti</w:t>
      </w:r>
      <w:r w:rsidRPr="004C3594">
        <w:t xml:space="preserve"> risulta evidente, in ogni momento, in che dialogo si trovano, a che punto si trovano all’interno del</w:t>
      </w:r>
      <w:r>
        <w:t xml:space="preserve"> </w:t>
      </w:r>
      <w:r w:rsidRPr="004C3594">
        <w:t xml:space="preserve">dialogo, </w:t>
      </w:r>
      <w:r w:rsidRPr="004C3594">
        <w:rPr>
          <w:u w:val="single"/>
        </w:rPr>
        <w:t>quali azioni possono compiere</w:t>
      </w:r>
      <w:r w:rsidRPr="004C3594">
        <w:t xml:space="preserve"> e come queste possono essere effe</w:t>
      </w:r>
      <w:r>
        <w:t>tt</w:t>
      </w:r>
      <w:r w:rsidRPr="004C3594">
        <w:t>uate</w:t>
      </w:r>
      <w:r>
        <w:t>.</w:t>
      </w:r>
    </w:p>
    <w:p w14:paraId="71BF4464" w14:textId="467D0B4B" w:rsidR="004C3594" w:rsidRDefault="004C3594" w:rsidP="004C3594">
      <w:pPr>
        <w:jc w:val="both"/>
      </w:pPr>
      <w:r>
        <w:t>3.</w:t>
      </w:r>
      <w:r w:rsidRPr="004C3594">
        <w:rPr>
          <w:rFonts w:ascii="CDXPKV+Calibri" w:hAnsi="CDXPKV+Calibri" w:cs="CDXPKV+Calibri"/>
          <w:color w:val="000000"/>
          <w:sz w:val="64"/>
          <w:szCs w:val="64"/>
        </w:rPr>
        <w:t xml:space="preserve"> </w:t>
      </w:r>
      <w:r w:rsidRPr="004C3594">
        <w:t>Conformità alle aspe</w:t>
      </w:r>
      <w:r>
        <w:t>tt</w:t>
      </w:r>
      <w:r w:rsidRPr="004C3594">
        <w:t>a</w:t>
      </w:r>
      <w:r>
        <w:t>ti</w:t>
      </w:r>
      <w:r w:rsidRPr="004C3594">
        <w:t>ve dell’utente</w:t>
      </w:r>
      <w:r>
        <w:t>: u</w:t>
      </w:r>
      <w:r w:rsidRPr="004C3594">
        <w:t>n dialogo è conforme alle asp</w:t>
      </w:r>
      <w:r>
        <w:t>ett</w:t>
      </w:r>
      <w:r w:rsidRPr="004C3594">
        <w:t>a</w:t>
      </w:r>
      <w:r>
        <w:t>ti</w:t>
      </w:r>
      <w:r w:rsidRPr="004C3594">
        <w:t>ve</w:t>
      </w:r>
      <w:r>
        <w:t xml:space="preserve"> </w:t>
      </w:r>
      <w:r w:rsidRPr="004C3594">
        <w:t xml:space="preserve">dell’utente se corrisponde alle necessità dell’utente, prevedibili in base al contesto e a </w:t>
      </w:r>
      <w:r w:rsidRPr="004C3594">
        <w:rPr>
          <w:u w:val="single"/>
        </w:rPr>
        <w:t>convenzioni</w:t>
      </w:r>
      <w:r w:rsidRPr="004C3594">
        <w:t xml:space="preserve"> comunemente acce</w:t>
      </w:r>
      <w:r>
        <w:t>tt</w:t>
      </w:r>
      <w:r w:rsidRPr="004C3594">
        <w:t>ate</w:t>
      </w:r>
      <w:r>
        <w:t>.</w:t>
      </w:r>
    </w:p>
    <w:p w14:paraId="46272033" w14:textId="008FC71E" w:rsidR="004C3594" w:rsidRDefault="004C3594" w:rsidP="004C3594">
      <w:pPr>
        <w:jc w:val="both"/>
      </w:pPr>
      <w:r>
        <w:t>4.</w:t>
      </w:r>
      <w:r w:rsidRPr="004C3594">
        <w:rPr>
          <w:rFonts w:ascii="CDXPKV+Calibri" w:hAnsi="CDXPKV+Calibri" w:cs="CDXPKV+Calibri"/>
          <w:color w:val="000000"/>
          <w:sz w:val="72"/>
          <w:szCs w:val="72"/>
        </w:rPr>
        <w:t xml:space="preserve"> </w:t>
      </w:r>
      <w:r w:rsidRPr="004C3594">
        <w:t>Adeguatezza all’apprendimento</w:t>
      </w:r>
      <w:r>
        <w:t>: u</w:t>
      </w:r>
      <w:r w:rsidRPr="004C3594">
        <w:t xml:space="preserve">n dialogo è adeguato </w:t>
      </w:r>
      <w:r w:rsidRPr="004C3594">
        <w:rPr>
          <w:u w:val="single"/>
        </w:rPr>
        <w:t>all’apprendimento</w:t>
      </w:r>
      <w:r w:rsidRPr="004C3594">
        <w:t xml:space="preserve"> se</w:t>
      </w:r>
      <w:r>
        <w:t xml:space="preserve"> </w:t>
      </w:r>
      <w:r w:rsidRPr="004C3594">
        <w:t>supporta e guida l’utente nell’apprendimento del sistema</w:t>
      </w:r>
      <w:r>
        <w:t>.</w:t>
      </w:r>
    </w:p>
    <w:p w14:paraId="26D67DFA" w14:textId="7C959607" w:rsidR="004C3594" w:rsidRDefault="004C3594" w:rsidP="004C3594">
      <w:pPr>
        <w:jc w:val="both"/>
      </w:pPr>
      <w:r>
        <w:t>5.</w:t>
      </w:r>
      <w:r w:rsidRPr="004C3594">
        <w:rPr>
          <w:rFonts w:ascii="CDXPKV+Calibri" w:hAnsi="CDXPKV+Calibri" w:cs="CDXPKV+Calibri"/>
          <w:color w:val="000000"/>
          <w:sz w:val="72"/>
          <w:szCs w:val="72"/>
        </w:rPr>
        <w:t xml:space="preserve"> </w:t>
      </w:r>
      <w:r w:rsidRPr="004C3594">
        <w:t>Controllabilità</w:t>
      </w:r>
      <w:r>
        <w:t>: u</w:t>
      </w:r>
      <w:r w:rsidRPr="004C3594">
        <w:t>n dialogo è controllabile se l’utente è in grado di iniziare e tenere so</w:t>
      </w:r>
      <w:r>
        <w:t>tt</w:t>
      </w:r>
      <w:r w:rsidRPr="004C3594">
        <w:t>o controll</w:t>
      </w:r>
      <w:r>
        <w:t>o</w:t>
      </w:r>
      <w:r w:rsidRPr="004C3594">
        <w:t xml:space="preserve"> la direzione e i </w:t>
      </w:r>
      <w:r w:rsidRPr="004C3594">
        <w:rPr>
          <w:u w:val="single"/>
        </w:rPr>
        <w:t>tempi</w:t>
      </w:r>
      <w:r w:rsidRPr="004C3594">
        <w:t xml:space="preserve"> dell’interazione fino al raggiungimento dell’obbie</w:t>
      </w:r>
      <w:r>
        <w:t>tti</w:t>
      </w:r>
      <w:r w:rsidRPr="004C3594">
        <w:t>vo</w:t>
      </w:r>
      <w:r>
        <w:t>.</w:t>
      </w:r>
    </w:p>
    <w:p w14:paraId="11A97D69" w14:textId="2FD3782A" w:rsidR="004C3594" w:rsidRDefault="004C3594" w:rsidP="00901196">
      <w:pPr>
        <w:jc w:val="both"/>
      </w:pPr>
      <w:r>
        <w:t>6.</w:t>
      </w:r>
      <w:r w:rsidR="00901196" w:rsidRPr="00901196">
        <w:rPr>
          <w:rFonts w:ascii="CDXPKV+Calibri" w:hAnsi="CDXPKV+Calibri" w:cs="CDXPKV+Calibri"/>
          <w:color w:val="000000"/>
          <w:sz w:val="72"/>
          <w:szCs w:val="72"/>
        </w:rPr>
        <w:t xml:space="preserve"> </w:t>
      </w:r>
      <w:r w:rsidR="00901196" w:rsidRPr="00901196">
        <w:t>Tolleranza verso gli errori</w:t>
      </w:r>
      <w:r w:rsidR="00901196">
        <w:t>: u</w:t>
      </w:r>
      <w:r w:rsidR="00901196" w:rsidRPr="00901196">
        <w:t>n dialogo tollera gli errori se, nonostante eviden</w:t>
      </w:r>
      <w:r w:rsidR="00901196">
        <w:t xml:space="preserve">ti </w:t>
      </w:r>
      <w:r w:rsidR="00901196" w:rsidRPr="00901196">
        <w:t>errori negli input, i risulta</w:t>
      </w:r>
      <w:r w:rsidR="00901196">
        <w:t>ti</w:t>
      </w:r>
      <w:r w:rsidR="00901196" w:rsidRPr="00901196">
        <w:t xml:space="preserve"> desidera</w:t>
      </w:r>
      <w:r w:rsidR="00901196">
        <w:t>ti</w:t>
      </w:r>
      <w:r w:rsidR="00901196" w:rsidRPr="00901196">
        <w:t xml:space="preserve"> posson</w:t>
      </w:r>
      <w:r w:rsidR="00901196">
        <w:t xml:space="preserve">o </w:t>
      </w:r>
      <w:r w:rsidR="00901196" w:rsidRPr="00901196">
        <w:t>essere o</w:t>
      </w:r>
      <w:r w:rsidR="00901196">
        <w:t>tt</w:t>
      </w:r>
      <w:r w:rsidR="00901196" w:rsidRPr="00901196">
        <w:t>enu</w:t>
      </w:r>
      <w:r w:rsidR="00901196">
        <w:t>ti</w:t>
      </w:r>
      <w:r w:rsidR="00901196" w:rsidRPr="00901196">
        <w:t xml:space="preserve"> senza o con minime azioni</w:t>
      </w:r>
      <w:r w:rsidR="00901196">
        <w:t xml:space="preserve"> </w:t>
      </w:r>
      <w:r w:rsidR="00901196" w:rsidRPr="00901196">
        <w:t>corr</w:t>
      </w:r>
      <w:r w:rsidR="00901196">
        <w:t>etti</w:t>
      </w:r>
      <w:r w:rsidR="00901196" w:rsidRPr="00901196">
        <w:t>ve</w:t>
      </w:r>
      <w:r w:rsidR="00901196">
        <w:t>.</w:t>
      </w:r>
    </w:p>
    <w:p w14:paraId="5EB5BF7E" w14:textId="496B3CB6" w:rsidR="00901196" w:rsidRDefault="00901196" w:rsidP="00901196">
      <w:pPr>
        <w:jc w:val="both"/>
      </w:pPr>
      <w:r>
        <w:lastRenderedPageBreak/>
        <w:t xml:space="preserve">7. </w:t>
      </w:r>
      <w:r w:rsidRPr="00901196">
        <w:t>Adeguatezza alla individualizzazione</w:t>
      </w:r>
      <w:r>
        <w:t>: u</w:t>
      </w:r>
      <w:r w:rsidRPr="00901196">
        <w:t>n dialogo è adeguato alla individualizzazione se</w:t>
      </w:r>
      <w:r>
        <w:t xml:space="preserve"> </w:t>
      </w:r>
      <w:r w:rsidRPr="00901196">
        <w:t>l’utente può modificare l’interazione e la presentazione dell’informazione per ada</w:t>
      </w:r>
      <w:r>
        <w:t>tt</w:t>
      </w:r>
      <w:r w:rsidRPr="00901196">
        <w:t>arle alle</w:t>
      </w:r>
      <w:r>
        <w:t xml:space="preserve"> </w:t>
      </w:r>
      <w:r w:rsidRPr="00901196">
        <w:t>proprie necessità e capacità individuali</w:t>
      </w:r>
      <w:r>
        <w:t>.</w:t>
      </w:r>
    </w:p>
    <w:p w14:paraId="5140CCD0" w14:textId="77777777" w:rsidR="00E23DDE" w:rsidRDefault="00E23DDE" w:rsidP="00E23DDE">
      <w:pPr>
        <w:jc w:val="both"/>
        <w:rPr>
          <w:b/>
          <w:bCs/>
        </w:rPr>
      </w:pPr>
      <w:r w:rsidRPr="00B8161F">
        <w:rPr>
          <w:b/>
          <w:bCs/>
        </w:rPr>
        <w:t>10 EURISTICHE DI NIELSEN</w:t>
      </w:r>
    </w:p>
    <w:p w14:paraId="3DFE29B8" w14:textId="77777777" w:rsidR="00E23DDE" w:rsidRPr="00B8161F" w:rsidRDefault="00E23DDE" w:rsidP="00E23DDE">
      <w:pPr>
        <w:jc w:val="both"/>
      </w:pPr>
      <w:r w:rsidRPr="00B8161F">
        <w:t>Le dieci euris</w:t>
      </w:r>
      <w:r>
        <w:t>ti</w:t>
      </w:r>
      <w:r w:rsidRPr="00B8161F">
        <w:t xml:space="preserve">che di Nielsen: </w:t>
      </w:r>
    </w:p>
    <w:p w14:paraId="5A934FBC" w14:textId="77777777" w:rsidR="00E23DDE" w:rsidRPr="00B8161F" w:rsidRDefault="00E23DDE" w:rsidP="00E23DDE">
      <w:pPr>
        <w:jc w:val="both"/>
      </w:pPr>
      <w:r w:rsidRPr="00B8161F">
        <w:t>1</w:t>
      </w:r>
      <w:r>
        <w:t>.</w:t>
      </w:r>
      <w:r w:rsidRPr="00B8161F">
        <w:t xml:space="preserve"> Visibilità dello stato del sistema</w:t>
      </w:r>
      <w:r>
        <w:t>: i</w:t>
      </w:r>
      <w:r w:rsidRPr="00B8161F">
        <w:t>l sistema dovrebbe sempre informare gli uten</w:t>
      </w:r>
      <w:r>
        <w:t>ti</w:t>
      </w:r>
      <w:r w:rsidRPr="00B8161F">
        <w:t xml:space="preserve"> su ciò che sta</w:t>
      </w:r>
      <w:r>
        <w:t xml:space="preserve"> </w:t>
      </w:r>
      <w:r w:rsidRPr="00B8161F">
        <w:t>accadendo, mediante feedback appropria</w:t>
      </w:r>
      <w:r>
        <w:t>ti,</w:t>
      </w:r>
      <w:r w:rsidRPr="00B8161F">
        <w:t xml:space="preserve"> in un tempo ragionevole. </w:t>
      </w:r>
    </w:p>
    <w:p w14:paraId="6066BB9B" w14:textId="77777777" w:rsidR="00E23DDE" w:rsidRPr="00B8161F" w:rsidRDefault="00E23DDE" w:rsidP="00E23DDE">
      <w:pPr>
        <w:jc w:val="both"/>
      </w:pPr>
      <w:r w:rsidRPr="00B8161F">
        <w:t>2</w:t>
      </w:r>
      <w:r>
        <w:t>.</w:t>
      </w:r>
      <w:r w:rsidRPr="00B8161F">
        <w:t xml:space="preserve"> Corrispondenza fra il mondo reale e il sistema</w:t>
      </w:r>
      <w:r>
        <w:t>: i</w:t>
      </w:r>
      <w:r w:rsidRPr="00B8161F">
        <w:t>l sistema dovrebbe parlare il linguaggio dell’utente, con parole, frasi e conce</w:t>
      </w:r>
      <w:r>
        <w:t>tti</w:t>
      </w:r>
      <w:r w:rsidRPr="00B8161F">
        <w:t xml:space="preserve"> familiari all’utente, piu</w:t>
      </w:r>
      <w:r>
        <w:t>tt</w:t>
      </w:r>
      <w:r w:rsidRPr="00B8161F">
        <w:t>osto che termini</w:t>
      </w:r>
      <w:r>
        <w:t xml:space="preserve"> </w:t>
      </w:r>
      <w:r w:rsidRPr="00B8161F">
        <w:t>orienta</w:t>
      </w:r>
      <w:r>
        <w:t>ti</w:t>
      </w:r>
      <w:r w:rsidRPr="00B8161F">
        <w:t xml:space="preserve"> al sistema. Seguire le convenzioni del mondo reale, facendo apparire le informazioni secondo un ordine logico e</w:t>
      </w:r>
      <w:r>
        <w:t xml:space="preserve"> </w:t>
      </w:r>
      <w:r w:rsidRPr="00B8161F">
        <w:t xml:space="preserve">naturale. </w:t>
      </w:r>
    </w:p>
    <w:p w14:paraId="6038211E" w14:textId="77777777" w:rsidR="00E23DDE" w:rsidRPr="00B8161F" w:rsidRDefault="00E23DDE" w:rsidP="00E23DDE">
      <w:pPr>
        <w:jc w:val="both"/>
      </w:pPr>
      <w:r w:rsidRPr="00B8161F">
        <w:t>3. Libertà e controllo da parte degli uten</w:t>
      </w:r>
      <w:r>
        <w:t>ti: g</w:t>
      </w:r>
      <w:r w:rsidRPr="00B8161F">
        <w:t>li uten</w:t>
      </w:r>
      <w:r>
        <w:t>ti</w:t>
      </w:r>
      <w:r w:rsidRPr="00B8161F">
        <w:t xml:space="preserve"> spesso selezionano delle funzioni del sistema per </w:t>
      </w:r>
    </w:p>
    <w:p w14:paraId="645B66BF" w14:textId="77777777" w:rsidR="00E23DDE" w:rsidRDefault="00E23DDE" w:rsidP="00E23DDE">
      <w:pPr>
        <w:jc w:val="both"/>
      </w:pPr>
      <w:r w:rsidRPr="00B8161F">
        <w:t>errore e hanno bisogno di una “uscita di emergenza” segnalata</w:t>
      </w:r>
      <w:r>
        <w:t xml:space="preserve"> </w:t>
      </w:r>
      <w:r w:rsidRPr="00B8161F">
        <w:t>con chiarezza per uscire da uno stato non desiderato senza dover passare a</w:t>
      </w:r>
      <w:r>
        <w:t>tt</w:t>
      </w:r>
      <w:r w:rsidRPr="00B8161F">
        <w:t>raverso un lungo dialogo. Fornire all’utente le</w:t>
      </w:r>
      <w:r>
        <w:t xml:space="preserve"> </w:t>
      </w:r>
      <w:r w:rsidRPr="00B8161F">
        <w:t>funzioni di</w:t>
      </w:r>
      <w:r>
        <w:t xml:space="preserve"> </w:t>
      </w:r>
      <w:proofErr w:type="spellStart"/>
      <w:r w:rsidRPr="00B8161F">
        <w:t>undo</w:t>
      </w:r>
      <w:proofErr w:type="spellEnd"/>
      <w:r w:rsidRPr="00B8161F">
        <w:t xml:space="preserve"> e redo</w:t>
      </w:r>
      <w:r>
        <w:t>.</w:t>
      </w:r>
    </w:p>
    <w:p w14:paraId="218187FA" w14:textId="77777777" w:rsidR="00E23DDE" w:rsidRPr="00B8161F" w:rsidRDefault="00E23DDE" w:rsidP="00E23DDE">
      <w:pPr>
        <w:jc w:val="both"/>
      </w:pPr>
      <w:r w:rsidRPr="00B8161F">
        <w:t>4. Consistenza e standard</w:t>
      </w:r>
      <w:r>
        <w:t>: g</w:t>
      </w:r>
      <w:r w:rsidRPr="00B8161F">
        <w:t>li uten</w:t>
      </w:r>
      <w:r>
        <w:t>ti</w:t>
      </w:r>
      <w:r w:rsidRPr="00B8161F">
        <w:t xml:space="preserve"> non dovrebbero aver bisogno di chiedersi se parole,</w:t>
      </w:r>
      <w:r>
        <w:t xml:space="preserve"> </w:t>
      </w:r>
      <w:r w:rsidRPr="00B8161F">
        <w:t>situazioni o azioni differen</w:t>
      </w:r>
      <w:r>
        <w:t>ti</w:t>
      </w:r>
      <w:r w:rsidRPr="00B8161F">
        <w:t xml:space="preserve"> hanno lo stesso significato. Seguire le</w:t>
      </w:r>
      <w:r>
        <w:t xml:space="preserve"> c</w:t>
      </w:r>
      <w:r w:rsidRPr="00B8161F">
        <w:t>onvenzioni della pia</w:t>
      </w:r>
      <w:r>
        <w:t>tt</w:t>
      </w:r>
      <w:r w:rsidRPr="00B8161F">
        <w:t>aforma di calcolo u</w:t>
      </w:r>
      <w:r>
        <w:t>ti</w:t>
      </w:r>
      <w:r w:rsidRPr="00B8161F">
        <w:t xml:space="preserve">lizzata. </w:t>
      </w:r>
    </w:p>
    <w:p w14:paraId="014A4C74" w14:textId="77777777" w:rsidR="00E23DDE" w:rsidRPr="00B8161F" w:rsidRDefault="00E23DDE" w:rsidP="00E23DDE">
      <w:pPr>
        <w:jc w:val="both"/>
      </w:pPr>
      <w:r w:rsidRPr="00B8161F">
        <w:t>5. Prevenzione degli errori</w:t>
      </w:r>
      <w:r>
        <w:t>: a</w:t>
      </w:r>
      <w:r w:rsidRPr="00B8161F">
        <w:t>ncora meglio di buoni messaggi di errore è un’a</w:t>
      </w:r>
      <w:r>
        <w:t>tt</w:t>
      </w:r>
      <w:r w:rsidRPr="00B8161F">
        <w:t>enta</w:t>
      </w:r>
      <w:r>
        <w:t xml:space="preserve"> </w:t>
      </w:r>
      <w:r w:rsidRPr="00B8161F">
        <w:t>proge</w:t>
      </w:r>
      <w:r>
        <w:t>tt</w:t>
      </w:r>
      <w:r w:rsidRPr="00B8161F">
        <w:t>azione che evi</w:t>
      </w:r>
      <w:r>
        <w:t xml:space="preserve">ta </w:t>
      </w:r>
      <w:r w:rsidRPr="00B8161F">
        <w:t>innanzitu</w:t>
      </w:r>
      <w:r>
        <w:t>tt</w:t>
      </w:r>
      <w:r w:rsidRPr="00B8161F">
        <w:t>o l’insorgere del problema. Eliminare le situazioni che possono provocare errori da parte dell’utente, e chiedergli conferma prima di eseguire le azioni</w:t>
      </w:r>
      <w:r>
        <w:t xml:space="preserve"> </w:t>
      </w:r>
      <w:r w:rsidRPr="00B8161F">
        <w:t xml:space="preserve">richieste. </w:t>
      </w:r>
    </w:p>
    <w:p w14:paraId="1A63AE52" w14:textId="77777777" w:rsidR="00E23DDE" w:rsidRDefault="00E23DDE" w:rsidP="00612D88">
      <w:pPr>
        <w:jc w:val="both"/>
      </w:pPr>
      <w:r w:rsidRPr="00B8161F">
        <w:t>6. Riconoscere piu</w:t>
      </w:r>
      <w:r>
        <w:t>tt</w:t>
      </w:r>
      <w:r w:rsidRPr="00B8161F">
        <w:t>osto che ricordare</w:t>
      </w:r>
      <w:r>
        <w:t>: m</w:t>
      </w:r>
      <w:r w:rsidRPr="00B8161F">
        <w:t>inimizzare il ricorso alla memoria dell’utente, rendendo visibili gli</w:t>
      </w:r>
      <w:r>
        <w:t xml:space="preserve"> </w:t>
      </w:r>
      <w:r w:rsidRPr="00B8161F">
        <w:t>ogge</w:t>
      </w:r>
      <w:r>
        <w:t>tti</w:t>
      </w:r>
      <w:r w:rsidRPr="00B8161F">
        <w:t xml:space="preserve">, le azioni e le opzioni. L’utente non </w:t>
      </w:r>
      <w:r>
        <w:t>d</w:t>
      </w:r>
      <w:r w:rsidRPr="00B8161F">
        <w:t xml:space="preserve">ovrebbe aver bisogno </w:t>
      </w:r>
      <w:r>
        <w:t>d</w:t>
      </w:r>
      <w:r w:rsidRPr="00B8161F">
        <w:t>i ricordare delle informazioni, nel passare da una fase del dialogo</w:t>
      </w:r>
      <w:r>
        <w:t xml:space="preserve"> </w:t>
      </w:r>
      <w:r w:rsidRPr="00B8161F">
        <w:t>a un’altra. Le istruzioni per l’uso del sistema dovrebbero essere</w:t>
      </w:r>
      <w:r>
        <w:t xml:space="preserve"> </w:t>
      </w:r>
      <w:r w:rsidRPr="00B8161F">
        <w:t>visibili o facilmente recuperabili quando servono.</w:t>
      </w:r>
    </w:p>
    <w:p w14:paraId="7D2351C2" w14:textId="77777777" w:rsidR="00E23DDE" w:rsidRDefault="00E23DDE" w:rsidP="00E23DDE">
      <w:pPr>
        <w:jc w:val="both"/>
      </w:pPr>
      <w:r w:rsidRPr="00B8161F">
        <w:t>7. Flessibilità ed efficienza d’uso</w:t>
      </w:r>
      <w:r>
        <w:t>: a</w:t>
      </w:r>
      <w:r w:rsidRPr="00B8161F">
        <w:t xml:space="preserve">cceleratori </w:t>
      </w:r>
      <w:r>
        <w:t>(</w:t>
      </w:r>
      <w:r w:rsidRPr="00B8161F">
        <w:t>invisibili all’utente novizio</w:t>
      </w:r>
      <w:r>
        <w:t xml:space="preserve">) </w:t>
      </w:r>
      <w:r w:rsidRPr="00B8161F">
        <w:t>possono spesso rendere veloce l’interazione dell’utente esperto, in modo che il sistema possa soddisfare sia</w:t>
      </w:r>
      <w:r>
        <w:t xml:space="preserve"> </w:t>
      </w:r>
      <w:r w:rsidRPr="00B8161F">
        <w:t>l’utente esperto sia quello inesperto. Perme</w:t>
      </w:r>
      <w:r>
        <w:t>tt</w:t>
      </w:r>
      <w:r w:rsidRPr="00B8161F">
        <w:t>ere all’utente di personalizzare le azioni frequen</w:t>
      </w:r>
      <w:r>
        <w:t xml:space="preserve">ti. </w:t>
      </w:r>
    </w:p>
    <w:p w14:paraId="4F04803E" w14:textId="77777777" w:rsidR="00E23DDE" w:rsidRDefault="00E23DDE" w:rsidP="00E23DDE">
      <w:pPr>
        <w:jc w:val="both"/>
      </w:pPr>
      <w:r w:rsidRPr="00B8161F">
        <w:t>8. Design minimalista ed este</w:t>
      </w:r>
      <w:r>
        <w:t>tico: i</w:t>
      </w:r>
      <w:r w:rsidRPr="00B8161F">
        <w:t xml:space="preserve"> dialoghi non dovrebbero contenere informazioni irrilevan</w:t>
      </w:r>
      <w:r>
        <w:t>ti</w:t>
      </w:r>
      <w:r w:rsidRPr="00B8161F">
        <w:t xml:space="preserve"> o necessarie solo di rado. Ogni informazione aggiun</w:t>
      </w:r>
      <w:r>
        <w:t>ti</w:t>
      </w:r>
      <w:r w:rsidRPr="00B8161F">
        <w:t>va in un dialogo compete con le unità di informazione rilevan</w:t>
      </w:r>
      <w:r>
        <w:t>ti</w:t>
      </w:r>
      <w:r w:rsidRPr="00B8161F">
        <w:t xml:space="preserve"> e diminuisce la loro visibilità rela</w:t>
      </w:r>
      <w:r>
        <w:t>ti</w:t>
      </w:r>
      <w:r w:rsidRPr="00B8161F">
        <w:t xml:space="preserve">va. </w:t>
      </w:r>
    </w:p>
    <w:p w14:paraId="7AB89706" w14:textId="77777777" w:rsidR="00E23DDE" w:rsidRPr="00B8161F" w:rsidRDefault="00E23DDE" w:rsidP="00E23DDE">
      <w:pPr>
        <w:jc w:val="both"/>
      </w:pPr>
      <w:r w:rsidRPr="00B8161F">
        <w:t>9. Aiutare gli uten</w:t>
      </w:r>
      <w:r>
        <w:t>ti</w:t>
      </w:r>
      <w:r w:rsidRPr="00B8161F">
        <w:t xml:space="preserve"> a riconoscere gli errori, diagnos</w:t>
      </w:r>
      <w:r>
        <w:t>ti</w:t>
      </w:r>
      <w:r w:rsidRPr="00B8161F">
        <w:t>carli e correggerli</w:t>
      </w:r>
      <w:r>
        <w:t>: i</w:t>
      </w:r>
      <w:r w:rsidRPr="00B8161F">
        <w:t xml:space="preserve"> messaggi di errore dovrebbero essere espressi in linguaggio semplice (senza codici), indicare il problema con precisione e suggerire una soluzione in modo costru</w:t>
      </w:r>
      <w:r>
        <w:t>tti</w:t>
      </w:r>
      <w:r w:rsidRPr="00B8161F">
        <w:t xml:space="preserve">vo. </w:t>
      </w:r>
    </w:p>
    <w:p w14:paraId="1686AC7B" w14:textId="77777777" w:rsidR="00E23DDE" w:rsidRPr="00B8161F" w:rsidRDefault="00E23DDE" w:rsidP="00E23DDE">
      <w:pPr>
        <w:jc w:val="both"/>
      </w:pPr>
      <w:r w:rsidRPr="00B8161F">
        <w:t>10. Guida e documentazione</w:t>
      </w:r>
      <w:r>
        <w:t>: a</w:t>
      </w:r>
      <w:r w:rsidRPr="00B8161F">
        <w:t>nche se è preferibile che il sistema sia u</w:t>
      </w:r>
      <w:r>
        <w:t>ti</w:t>
      </w:r>
      <w:r w:rsidRPr="00B8161F">
        <w:t xml:space="preserve">lizzabile senza documentazione, può </w:t>
      </w:r>
    </w:p>
    <w:p w14:paraId="4793A25B" w14:textId="77777777" w:rsidR="00E23DDE" w:rsidRDefault="00E23DDE" w:rsidP="00E23DDE">
      <w:pPr>
        <w:jc w:val="both"/>
      </w:pPr>
      <w:r w:rsidRPr="00B8161F">
        <w:t>essere necessario fornire aiuto e documentazione. Ogni tale informazione dovrebbe essere facilmente raggiungibile, focalizzata sul compito dell’utente, e dovrebbe elencare i passi concre</w:t>
      </w:r>
      <w:r>
        <w:t>ti</w:t>
      </w:r>
      <w:r w:rsidRPr="00B8161F">
        <w:t xml:space="preserve"> da fare, senza essere troppo ampia.</w:t>
      </w:r>
    </w:p>
    <w:p w14:paraId="35F8DF80" w14:textId="77777777" w:rsidR="00E23DDE" w:rsidRDefault="00E23DDE" w:rsidP="00E23DDE">
      <w:pPr>
        <w:jc w:val="both"/>
        <w:rPr>
          <w:b/>
          <w:bCs/>
        </w:rPr>
      </w:pPr>
      <w:r w:rsidRPr="009D585F">
        <w:rPr>
          <w:b/>
          <w:bCs/>
        </w:rPr>
        <w:t>TEST DI USABILITA’</w:t>
      </w:r>
    </w:p>
    <w:p w14:paraId="27A30FC3" w14:textId="77777777" w:rsidR="00E23DDE" w:rsidRDefault="00E23DDE" w:rsidP="00E23DDE">
      <w:pPr>
        <w:jc w:val="both"/>
      </w:pPr>
      <w:r w:rsidRPr="009D585F">
        <w:t>Un test di usabilità consiste nel far eseguire a un gruppo di uten</w:t>
      </w:r>
      <w:r>
        <w:t>ti</w:t>
      </w:r>
      <w:r w:rsidRPr="009D585F">
        <w:t xml:space="preserve"> dei compi</w:t>
      </w:r>
      <w:r>
        <w:t>ti tip</w:t>
      </w:r>
      <w:r w:rsidRPr="009D585F">
        <w:t xml:space="preserve">ici di </w:t>
      </w:r>
      <w:r>
        <w:t>utili</w:t>
      </w:r>
      <w:r w:rsidRPr="009D585F">
        <w:t>zzo del sistema in un ambiente controllato. Si sceglie un campione di uten</w:t>
      </w:r>
      <w:r>
        <w:t>ti</w:t>
      </w:r>
      <w:r w:rsidRPr="009D585F">
        <w:t xml:space="preserve"> che sia rappresenta</w:t>
      </w:r>
      <w:r>
        <w:t>ti</w:t>
      </w:r>
      <w:r w:rsidRPr="009D585F">
        <w:t>vo della categoria di</w:t>
      </w:r>
      <w:r>
        <w:t xml:space="preserve"> </w:t>
      </w:r>
      <w:r w:rsidRPr="009D585F">
        <w:t>uten</w:t>
      </w:r>
      <w:r>
        <w:t>ti</w:t>
      </w:r>
      <w:r w:rsidRPr="009D585F">
        <w:t xml:space="preserve"> cui il sistema si rivolge, e si chiede a tu</w:t>
      </w:r>
      <w:r>
        <w:t>tti</w:t>
      </w:r>
      <w:r w:rsidRPr="009D585F">
        <w:t xml:space="preserve"> di svolgere, separatamente, gli stessi comp</w:t>
      </w:r>
      <w:r>
        <w:t>iti</w:t>
      </w:r>
      <w:r w:rsidRPr="009D585F">
        <w:t xml:space="preserve">. </w:t>
      </w:r>
    </w:p>
    <w:p w14:paraId="35A072A6" w14:textId="77777777" w:rsidR="00E23DDE" w:rsidRPr="009D585F" w:rsidRDefault="00E23DDE" w:rsidP="00E23DDE">
      <w:pPr>
        <w:jc w:val="both"/>
      </w:pPr>
      <w:r w:rsidRPr="009D585F">
        <w:lastRenderedPageBreak/>
        <w:t>Chi conduce il test osserva e analizza il loro comportamento per comprendere se, dove e perché essi hanno incontrato delle difficoltà. Il test coinvolge, oltre all’utente che prova il sistema, almeno due altre</w:t>
      </w:r>
      <w:r>
        <w:t xml:space="preserve"> </w:t>
      </w:r>
      <w:r w:rsidRPr="009D585F">
        <w:t xml:space="preserve">persone: </w:t>
      </w:r>
    </w:p>
    <w:p w14:paraId="675B16BB" w14:textId="77777777" w:rsidR="00E23DDE" w:rsidRPr="009D585F" w:rsidRDefault="00E23DDE" w:rsidP="00E23DDE">
      <w:pPr>
        <w:jc w:val="both"/>
      </w:pPr>
      <w:r w:rsidRPr="009D585F">
        <w:t>‐ un facilitatore, che ha il compito di ges</w:t>
      </w:r>
      <w:r>
        <w:t>tir</w:t>
      </w:r>
      <w:r w:rsidRPr="009D585F">
        <w:t>e la “regia” della prova</w:t>
      </w:r>
      <w:r>
        <w:t>;</w:t>
      </w:r>
      <w:r w:rsidRPr="009D585F">
        <w:t xml:space="preserve"> </w:t>
      </w:r>
    </w:p>
    <w:p w14:paraId="2C83E844" w14:textId="77777777" w:rsidR="00E23DDE" w:rsidRPr="009D585F" w:rsidRDefault="00E23DDE" w:rsidP="00E23DDE">
      <w:pPr>
        <w:jc w:val="both"/>
      </w:pPr>
      <w:r w:rsidRPr="009D585F">
        <w:softHyphen/>
        <w:t>‐ uno o più osservatori, che assistono al test, annotando i comportamen</w:t>
      </w:r>
      <w:r>
        <w:t xml:space="preserve">ti </w:t>
      </w:r>
      <w:r w:rsidRPr="009D585F">
        <w:t>dell’utente che ritengono significa</w:t>
      </w:r>
      <w:r>
        <w:t>ti</w:t>
      </w:r>
      <w:r w:rsidRPr="009D585F">
        <w:t>vi. Gli osservatori dovrebbero conoscere</w:t>
      </w:r>
      <w:r>
        <w:t xml:space="preserve"> </w:t>
      </w:r>
      <w:r w:rsidRPr="009D585F">
        <w:t>bene il sistema e avere eseguito personalmente i compi</w:t>
      </w:r>
      <w:r>
        <w:t>ti</w:t>
      </w:r>
      <w:r w:rsidRPr="009D585F">
        <w:t xml:space="preserve"> chies</w:t>
      </w:r>
      <w:r>
        <w:t>ti</w:t>
      </w:r>
      <w:r w:rsidRPr="009D585F">
        <w:t xml:space="preserve"> agli uten</w:t>
      </w:r>
      <w:r>
        <w:t>ti</w:t>
      </w:r>
      <w:r w:rsidRPr="009D585F">
        <w:t xml:space="preserve">. </w:t>
      </w:r>
    </w:p>
    <w:p w14:paraId="5B72347F" w14:textId="77777777" w:rsidR="00E23DDE" w:rsidRDefault="00E23DDE" w:rsidP="00E23DDE">
      <w:pPr>
        <w:jc w:val="both"/>
      </w:pPr>
      <w:r w:rsidRPr="009D585F">
        <w:t>Un test di usabilità ha lo scopo di ricavare indicazioni concrete per il miglioramento del sistema.</w:t>
      </w:r>
      <w:r>
        <w:t xml:space="preserve"> </w:t>
      </w:r>
      <w:r w:rsidRPr="009D585F">
        <w:t>Chi lo conduce dovrà esaminare in de</w:t>
      </w:r>
      <w:r>
        <w:t>tt</w:t>
      </w:r>
      <w:r w:rsidRPr="009D585F">
        <w:t>aglio le operazioni svolte dagli</w:t>
      </w:r>
      <w:r>
        <w:t xml:space="preserve"> </w:t>
      </w:r>
      <w:r w:rsidRPr="009D585F">
        <w:t>uten</w:t>
      </w:r>
      <w:r>
        <w:t>ti</w:t>
      </w:r>
      <w:r w:rsidRPr="009D585F">
        <w:t xml:space="preserve"> per capire dove nascono le difficoltà, da che cosa sono causate e in quale modo possano essere rimosse.</w:t>
      </w:r>
    </w:p>
    <w:p w14:paraId="4754C407" w14:textId="77777777" w:rsidR="00E23DDE" w:rsidRDefault="00E23DDE" w:rsidP="00E23DDE">
      <w:pPr>
        <w:jc w:val="both"/>
      </w:pPr>
      <w:r>
        <w:t xml:space="preserve">Consigliabile il “pensare ad alta voce”. </w:t>
      </w:r>
      <w:r w:rsidRPr="009D585F">
        <w:t>L’analisi del comportamento degli uten</w:t>
      </w:r>
      <w:r>
        <w:t>ti</w:t>
      </w:r>
      <w:r w:rsidRPr="009D585F">
        <w:t xml:space="preserve"> deve essere compiuta dopo</w:t>
      </w:r>
      <w:r>
        <w:t xml:space="preserve"> </w:t>
      </w:r>
      <w:r w:rsidRPr="009D585F">
        <w:t>l’esecuzione del test.</w:t>
      </w:r>
      <w:r>
        <w:t xml:space="preserve"> </w:t>
      </w:r>
      <w:r w:rsidRPr="009D585F">
        <w:t>Durante il test, l’osservatore dovrà prendere appun</w:t>
      </w:r>
      <w:r>
        <w:t xml:space="preserve">ti, </w:t>
      </w:r>
      <w:r w:rsidRPr="009D585F">
        <w:t>saranno riesamina</w:t>
      </w:r>
      <w:r>
        <w:t>ti</w:t>
      </w:r>
      <w:r w:rsidRPr="009D585F">
        <w:t xml:space="preserve"> in seguito, per individuare le cause del problema e studiare le correzioni più opportune.</w:t>
      </w:r>
      <w:r>
        <w:t xml:space="preserve"> Se possibile, registrare audio e video.</w:t>
      </w:r>
    </w:p>
    <w:p w14:paraId="19F11CDB" w14:textId="77777777" w:rsidR="00E23DDE" w:rsidRDefault="00E23DDE" w:rsidP="00E23DDE">
      <w:pPr>
        <w:jc w:val="both"/>
      </w:pPr>
      <w:r>
        <w:t>I test possono essere classificati in diversi modi:</w:t>
      </w:r>
    </w:p>
    <w:p w14:paraId="51ECCF01" w14:textId="77777777" w:rsidR="00E23DDE" w:rsidRDefault="00E23DDE" w:rsidP="00E23DDE">
      <w:pPr>
        <w:jc w:val="both"/>
      </w:pPr>
      <w:r>
        <w:t xml:space="preserve">1. Formativi: </w:t>
      </w:r>
      <w:r w:rsidRPr="009D585F">
        <w:t>sono u</w:t>
      </w:r>
      <w:r>
        <w:t>ti</w:t>
      </w:r>
      <w:r w:rsidRPr="009D585F">
        <w:t>lizza</w:t>
      </w:r>
      <w:r>
        <w:t>ti</w:t>
      </w:r>
      <w:r w:rsidRPr="009D585F">
        <w:t xml:space="preserve"> durante il ciclo itera</w:t>
      </w:r>
      <w:r>
        <w:t>ti</w:t>
      </w:r>
      <w:r w:rsidRPr="009D585F">
        <w:t>vo di proge</w:t>
      </w:r>
      <w:r>
        <w:t>tt</w:t>
      </w:r>
      <w:r w:rsidRPr="009D585F">
        <w:t>azione, per so</w:t>
      </w:r>
      <w:r>
        <w:t>tt</w:t>
      </w:r>
      <w:r w:rsidRPr="009D585F">
        <w:t>oporre i vari proto</w:t>
      </w:r>
      <w:r>
        <w:t>ti</w:t>
      </w:r>
      <w:r w:rsidRPr="009D585F">
        <w:t>pi a prove d’uso con gli uten</w:t>
      </w:r>
      <w:r>
        <w:t>ti</w:t>
      </w:r>
      <w:r w:rsidRPr="009D585F">
        <w:t>, allo scopo di</w:t>
      </w:r>
      <w:r>
        <w:t xml:space="preserve"> </w:t>
      </w:r>
      <w:r w:rsidRPr="009D585F">
        <w:t>iden</w:t>
      </w:r>
      <w:r>
        <w:t>ti</w:t>
      </w:r>
      <w:r w:rsidRPr="009D585F">
        <w:t>ficar</w:t>
      </w:r>
      <w:r>
        <w:t>e</w:t>
      </w:r>
      <w:r w:rsidRPr="009D585F">
        <w:t xml:space="preserve"> </w:t>
      </w:r>
      <w:r w:rsidRPr="00473392">
        <w:t>il maggior numero possibile di problemi</w:t>
      </w:r>
      <w:r w:rsidRPr="009D585F">
        <w:t>. Si chiamano forma</w:t>
      </w:r>
      <w:r>
        <w:t>ti</w:t>
      </w:r>
      <w:r w:rsidRPr="009D585F">
        <w:t>vi</w:t>
      </w:r>
      <w:r>
        <w:t xml:space="preserve"> </w:t>
      </w:r>
      <w:r w:rsidRPr="009D585F">
        <w:t>perché, appunto, contribuiscono a “dare forma” al prodo</w:t>
      </w:r>
      <w:r>
        <w:t>tto.</w:t>
      </w:r>
    </w:p>
    <w:p w14:paraId="04CE4437" w14:textId="77777777" w:rsidR="00E23DDE" w:rsidRDefault="00E23DDE" w:rsidP="00E23DDE">
      <w:pPr>
        <w:jc w:val="both"/>
      </w:pPr>
      <w:r>
        <w:t xml:space="preserve">2.Sommativi: </w:t>
      </w:r>
      <w:r w:rsidRPr="00473392">
        <w:t>indicano una valutazione più complessiva del prod</w:t>
      </w:r>
      <w:r>
        <w:t xml:space="preserve">otto e sono svolti </w:t>
      </w:r>
      <w:r w:rsidRPr="00473392">
        <w:t xml:space="preserve">al termine </w:t>
      </w:r>
      <w:r>
        <w:t>d</w:t>
      </w:r>
      <w:r w:rsidRPr="00473392">
        <w:t xml:space="preserve">el processo </w:t>
      </w:r>
      <w:r>
        <w:t>di</w:t>
      </w:r>
      <w:r w:rsidRPr="00473392">
        <w:t xml:space="preserve"> sviluppo.</w:t>
      </w:r>
      <w:r>
        <w:t xml:space="preserve"> </w:t>
      </w:r>
      <w:r w:rsidRPr="00473392">
        <w:t>Sono di solito condo</w:t>
      </w:r>
      <w:r>
        <w:t>tti</w:t>
      </w:r>
      <w:r w:rsidRPr="00473392">
        <w:t xml:space="preserve"> quando il sistema è completamente funzionante, per esempio per indicarne i pun</w:t>
      </w:r>
      <w:r>
        <w:t>ti</w:t>
      </w:r>
      <w:r w:rsidRPr="00473392">
        <w:t xml:space="preserve"> deboli e valutare</w:t>
      </w:r>
      <w:r>
        <w:t xml:space="preserve"> </w:t>
      </w:r>
      <w:r w:rsidRPr="00473392">
        <w:t>l’opportunità di un</w:t>
      </w:r>
      <w:r>
        <w:t xml:space="preserve"> </w:t>
      </w:r>
      <w:proofErr w:type="spellStart"/>
      <w:r w:rsidRPr="00473392">
        <w:t>redesign</w:t>
      </w:r>
      <w:proofErr w:type="spellEnd"/>
      <w:r w:rsidRPr="00473392">
        <w:t xml:space="preserve"> migliora</w:t>
      </w:r>
      <w:r>
        <w:t>ti</w:t>
      </w:r>
      <w:r w:rsidRPr="00473392">
        <w:t>vo</w:t>
      </w:r>
      <w:r>
        <w:t>.</w:t>
      </w:r>
    </w:p>
    <w:p w14:paraId="781BA634" w14:textId="77777777" w:rsidR="00E23DDE" w:rsidRDefault="00E23DDE" w:rsidP="00E23DDE">
      <w:pPr>
        <w:jc w:val="both"/>
      </w:pPr>
      <w:r>
        <w:t>Ancora, si possono classificare in:</w:t>
      </w:r>
    </w:p>
    <w:p w14:paraId="57C409E2" w14:textId="77777777" w:rsidR="00E23DDE" w:rsidRDefault="00E23DDE" w:rsidP="00E23DDE">
      <w:pPr>
        <w:jc w:val="both"/>
      </w:pPr>
      <w:r>
        <w:t>1. Test di compito: a</w:t>
      </w:r>
      <w:r w:rsidRPr="008B3700">
        <w:t>gli uten</w:t>
      </w:r>
      <w:r>
        <w:t>ti</w:t>
      </w:r>
      <w:r w:rsidRPr="008B3700">
        <w:t xml:space="preserve"> viene chiesto di svolgere compi</w:t>
      </w:r>
      <w:r>
        <w:t>ti</w:t>
      </w:r>
      <w:r w:rsidRPr="008B3700">
        <w:t xml:space="preserve"> specifici, che perme</w:t>
      </w:r>
      <w:r>
        <w:t>tt</w:t>
      </w:r>
      <w:r w:rsidRPr="008B3700">
        <w:t>ano di esercitare le funzioni principali del sistema (es. Provare i diversi casi d’uso)</w:t>
      </w:r>
      <w:r>
        <w:t>.</w:t>
      </w:r>
    </w:p>
    <w:p w14:paraId="16BBF9A6" w14:textId="77777777" w:rsidR="00E23DDE" w:rsidRDefault="00E23DDE" w:rsidP="00E23DDE">
      <w:pPr>
        <w:jc w:val="both"/>
      </w:pPr>
      <w:r>
        <w:t>2. Test di scenario: a</w:t>
      </w:r>
      <w:r w:rsidRPr="008B3700">
        <w:t>gli uten</w:t>
      </w:r>
      <w:r>
        <w:t>ti</w:t>
      </w:r>
      <w:r w:rsidRPr="008B3700">
        <w:t xml:space="preserve"> viene indicato un obie</w:t>
      </w:r>
      <w:r>
        <w:t>tti</w:t>
      </w:r>
      <w:r w:rsidRPr="008B3700">
        <w:t>vo da raggiungere a</w:t>
      </w:r>
      <w:r>
        <w:t>tt</w:t>
      </w:r>
      <w:r w:rsidRPr="008B3700">
        <w:t>raverso una serie di compi</w:t>
      </w:r>
      <w:r>
        <w:t xml:space="preserve">ti </w:t>
      </w:r>
      <w:r w:rsidRPr="008B3700">
        <w:t>elementari, senza indicarli esplicitamente: l’utente dovrà quindi impostare una propria strategia di azioni</w:t>
      </w:r>
      <w:r>
        <w:t>.</w:t>
      </w:r>
    </w:p>
    <w:p w14:paraId="446500EA" w14:textId="77777777" w:rsidR="00E23DDE" w:rsidRDefault="00E23DDE" w:rsidP="00E23DDE">
      <w:pPr>
        <w:jc w:val="both"/>
      </w:pPr>
      <w:r>
        <w:t>Preparazione del test: d</w:t>
      </w:r>
      <w:r w:rsidRPr="00131E55">
        <w:t>efinizione obie</w:t>
      </w:r>
      <w:r>
        <w:t>tti</w:t>
      </w:r>
      <w:r w:rsidRPr="00131E55">
        <w:t xml:space="preserve">vi, </w:t>
      </w:r>
      <w:r>
        <w:t>ti</w:t>
      </w:r>
      <w:r w:rsidRPr="00131E55">
        <w:t>po di test, misure da raccogliere</w:t>
      </w:r>
      <w:r>
        <w:t>, d</w:t>
      </w:r>
      <w:r w:rsidRPr="00131E55">
        <w:t xml:space="preserve">efinizione numero e </w:t>
      </w:r>
      <w:r>
        <w:t>ti</w:t>
      </w:r>
      <w:r w:rsidRPr="00131E55">
        <w:t>pologia degli uten</w:t>
      </w:r>
      <w:r>
        <w:t>ti</w:t>
      </w:r>
      <w:r w:rsidRPr="00131E55">
        <w:t xml:space="preserve"> campione</w:t>
      </w:r>
      <w:r>
        <w:t>, d</w:t>
      </w:r>
      <w:r w:rsidRPr="00131E55">
        <w:t>efinizione compi</w:t>
      </w:r>
      <w:r>
        <w:t>ti</w:t>
      </w:r>
      <w:r w:rsidRPr="00131E55">
        <w:t xml:space="preserve"> e scenari d’uso</w:t>
      </w:r>
      <w:r>
        <w:t>, p</w:t>
      </w:r>
      <w:r w:rsidRPr="00131E55">
        <w:t>reparazione materiali e ambiente di prova</w:t>
      </w:r>
      <w:r>
        <w:t>.</w:t>
      </w:r>
    </w:p>
    <w:p w14:paraId="71E0DFE8" w14:textId="77777777" w:rsidR="00E23DDE" w:rsidRDefault="00E23DDE" w:rsidP="00E23DDE">
      <w:pPr>
        <w:jc w:val="both"/>
      </w:pPr>
      <w:r>
        <w:t>N</w:t>
      </w:r>
      <w:r w:rsidRPr="008502EA">
        <w:t>ielsen ha introdo</w:t>
      </w:r>
      <w:r>
        <w:t>tt</w:t>
      </w:r>
      <w:r w:rsidRPr="008502EA">
        <w:t xml:space="preserve">o il termine discount </w:t>
      </w:r>
      <w:proofErr w:type="spellStart"/>
      <w:r w:rsidRPr="008502EA">
        <w:t>usability</w:t>
      </w:r>
      <w:proofErr w:type="spellEnd"/>
      <w:r>
        <w:t xml:space="preserve"> </w:t>
      </w:r>
      <w:r w:rsidRPr="008502EA">
        <w:t>(usabilità scontata) per indicare queste tecniche, rapide, poco costose e non troppo sistema</w:t>
      </w:r>
      <w:r>
        <w:t xml:space="preserve">ti </w:t>
      </w:r>
      <w:r w:rsidRPr="008502EA">
        <w:t>che per individuare i problemi di usabilità.</w:t>
      </w:r>
      <w:r>
        <w:t xml:space="preserve"> </w:t>
      </w:r>
      <w:r w:rsidRPr="008502EA">
        <w:t>Nel ‘93 aveva osservato che u</w:t>
      </w:r>
      <w:r>
        <w:t>ti</w:t>
      </w:r>
      <w:r w:rsidRPr="008502EA">
        <w:t>lizzare mol</w:t>
      </w:r>
      <w:r>
        <w:t>ti</w:t>
      </w:r>
      <w:r w:rsidRPr="008502EA">
        <w:t xml:space="preserve"> uten</w:t>
      </w:r>
      <w:r>
        <w:t>ti</w:t>
      </w:r>
      <w:r w:rsidRPr="008502EA">
        <w:t xml:space="preserve"> nei test di usabilità è inu</w:t>
      </w:r>
      <w:r>
        <w:t>ti</w:t>
      </w:r>
      <w:r w:rsidRPr="008502EA">
        <w:t>lmente costoso, e che sono in genere sufficien</w:t>
      </w:r>
      <w:r>
        <w:t>ti</w:t>
      </w:r>
      <w:r w:rsidRPr="008502EA">
        <w:t xml:space="preserve"> da 3</w:t>
      </w:r>
      <w:r>
        <w:t xml:space="preserve"> </w:t>
      </w:r>
      <w:r w:rsidRPr="008502EA">
        <w:t>a</w:t>
      </w:r>
      <w:r>
        <w:t xml:space="preserve"> </w:t>
      </w:r>
      <w:r w:rsidRPr="008502EA">
        <w:t>5</w:t>
      </w:r>
      <w:r>
        <w:t xml:space="preserve"> </w:t>
      </w:r>
      <w:r w:rsidRPr="008502EA">
        <w:t>uten</w:t>
      </w:r>
      <w:r>
        <w:t>ti</w:t>
      </w:r>
      <w:r w:rsidRPr="008502EA">
        <w:t xml:space="preserve"> per rilevare più del 75% dei problemi di usabilità in un</w:t>
      </w:r>
      <w:r>
        <w:t xml:space="preserve"> </w:t>
      </w:r>
      <w:r w:rsidRPr="008502EA">
        <w:t>sistema.</w:t>
      </w:r>
    </w:p>
    <w:p w14:paraId="385C8AAC" w14:textId="77777777" w:rsidR="00E23DDE" w:rsidRPr="009D585F" w:rsidRDefault="00E23DDE" w:rsidP="008502EA">
      <w:pPr>
        <w:jc w:val="both"/>
      </w:pPr>
    </w:p>
    <w:sectPr w:rsidR="00E23DDE" w:rsidRPr="009D58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DXPKV+Calibri">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2728E"/>
    <w:multiLevelType w:val="hybridMultilevel"/>
    <w:tmpl w:val="9A7ABC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3F42569"/>
    <w:multiLevelType w:val="hybridMultilevel"/>
    <w:tmpl w:val="C94E4A68"/>
    <w:lvl w:ilvl="0" w:tplc="04100001">
      <w:start w:val="1"/>
      <w:numFmt w:val="bullet"/>
      <w:lvlText w:val=""/>
      <w:lvlJc w:val="left"/>
      <w:pPr>
        <w:ind w:left="768" w:hanging="360"/>
      </w:pPr>
      <w:rPr>
        <w:rFonts w:ascii="Symbol" w:hAnsi="Symbol" w:hint="default"/>
      </w:rPr>
    </w:lvl>
    <w:lvl w:ilvl="1" w:tplc="04100003">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2" w15:restartNumberingAfterBreak="0">
    <w:nsid w:val="190D480D"/>
    <w:multiLevelType w:val="hybridMultilevel"/>
    <w:tmpl w:val="B0100A5C"/>
    <w:lvl w:ilvl="0" w:tplc="C5E459E8">
      <w:start w:val="7"/>
      <w:numFmt w:val="bullet"/>
      <w:lvlText w:val="-"/>
      <w:lvlJc w:val="left"/>
      <w:pPr>
        <w:ind w:left="768" w:hanging="360"/>
      </w:pPr>
      <w:rPr>
        <w:rFonts w:ascii="Calibri" w:eastAsiaTheme="minorHAnsi" w:hAnsi="Calibri" w:cs="Calibri"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3" w15:restartNumberingAfterBreak="0">
    <w:nsid w:val="1E7A6F51"/>
    <w:multiLevelType w:val="hybridMultilevel"/>
    <w:tmpl w:val="8AB8216A"/>
    <w:lvl w:ilvl="0" w:tplc="C5E459E8">
      <w:start w:val="7"/>
      <w:numFmt w:val="bullet"/>
      <w:lvlText w:val="-"/>
      <w:lvlJc w:val="left"/>
      <w:pPr>
        <w:ind w:left="768" w:hanging="360"/>
      </w:pPr>
      <w:rPr>
        <w:rFonts w:ascii="Calibri" w:eastAsiaTheme="minorHAnsi" w:hAnsi="Calibri" w:cs="Calibri"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4" w15:restartNumberingAfterBreak="0">
    <w:nsid w:val="21C83643"/>
    <w:multiLevelType w:val="hybridMultilevel"/>
    <w:tmpl w:val="7564D8B8"/>
    <w:lvl w:ilvl="0" w:tplc="C5E459E8">
      <w:start w:val="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CA43F81"/>
    <w:multiLevelType w:val="hybridMultilevel"/>
    <w:tmpl w:val="C784AA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F115A80"/>
    <w:multiLevelType w:val="hybridMultilevel"/>
    <w:tmpl w:val="3BF6B5B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51E25C9"/>
    <w:multiLevelType w:val="hybridMultilevel"/>
    <w:tmpl w:val="D2940B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98A4C4B"/>
    <w:multiLevelType w:val="hybridMultilevel"/>
    <w:tmpl w:val="56789AB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B95133B"/>
    <w:multiLevelType w:val="hybridMultilevel"/>
    <w:tmpl w:val="633C83F6"/>
    <w:lvl w:ilvl="0" w:tplc="7CA2C008">
      <w:start w:val="7"/>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53D67C2"/>
    <w:multiLevelType w:val="hybridMultilevel"/>
    <w:tmpl w:val="C31CC1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AE44C37"/>
    <w:multiLevelType w:val="hybridMultilevel"/>
    <w:tmpl w:val="F19C9E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CC56E1E"/>
    <w:multiLevelType w:val="hybridMultilevel"/>
    <w:tmpl w:val="1F00C8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5"/>
  </w:num>
  <w:num w:numId="6">
    <w:abstractNumId w:val="9"/>
  </w:num>
  <w:num w:numId="7">
    <w:abstractNumId w:val="10"/>
  </w:num>
  <w:num w:numId="8">
    <w:abstractNumId w:val="7"/>
  </w:num>
  <w:num w:numId="9">
    <w:abstractNumId w:val="11"/>
  </w:num>
  <w:num w:numId="10">
    <w:abstractNumId w:val="0"/>
  </w:num>
  <w:num w:numId="11">
    <w:abstractNumId w:val="12"/>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779"/>
    <w:rsid w:val="000214BA"/>
    <w:rsid w:val="000B1CED"/>
    <w:rsid w:val="00106D1F"/>
    <w:rsid w:val="00131E55"/>
    <w:rsid w:val="00142695"/>
    <w:rsid w:val="00182800"/>
    <w:rsid w:val="001A022D"/>
    <w:rsid w:val="001A70EC"/>
    <w:rsid w:val="00224703"/>
    <w:rsid w:val="00255C5B"/>
    <w:rsid w:val="002F49BB"/>
    <w:rsid w:val="00351B65"/>
    <w:rsid w:val="00440779"/>
    <w:rsid w:val="00473392"/>
    <w:rsid w:val="004C3594"/>
    <w:rsid w:val="00606F55"/>
    <w:rsid w:val="00612D88"/>
    <w:rsid w:val="006A5A1A"/>
    <w:rsid w:val="007A7711"/>
    <w:rsid w:val="008502EA"/>
    <w:rsid w:val="008B3700"/>
    <w:rsid w:val="008F1CC0"/>
    <w:rsid w:val="00901196"/>
    <w:rsid w:val="00924B44"/>
    <w:rsid w:val="00986BCE"/>
    <w:rsid w:val="0099572D"/>
    <w:rsid w:val="009D585F"/>
    <w:rsid w:val="009E2E63"/>
    <w:rsid w:val="00A66B01"/>
    <w:rsid w:val="00B12D8D"/>
    <w:rsid w:val="00B3065A"/>
    <w:rsid w:val="00B8161F"/>
    <w:rsid w:val="00BE78F8"/>
    <w:rsid w:val="00C222F1"/>
    <w:rsid w:val="00C3254B"/>
    <w:rsid w:val="00C92D11"/>
    <w:rsid w:val="00CD0859"/>
    <w:rsid w:val="00D059BC"/>
    <w:rsid w:val="00D207CA"/>
    <w:rsid w:val="00E23DDE"/>
    <w:rsid w:val="00EC32E5"/>
    <w:rsid w:val="00F651F8"/>
    <w:rsid w:val="00F7181D"/>
    <w:rsid w:val="00F979D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9C13E"/>
  <w15:chartTrackingRefBased/>
  <w15:docId w15:val="{BD952133-1F92-470B-B23D-D57142818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5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849</TotalTime>
  <Pages>8</Pages>
  <Words>3150</Words>
  <Characters>17959</Characters>
  <Application>Microsoft Office Word</Application>
  <DocSecurity>0</DocSecurity>
  <Lines>149</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Gianluigi Sperti</dc:creator>
  <cp:keywords/>
  <dc:description/>
  <cp:lastModifiedBy>Giuseppe Rizzitelli</cp:lastModifiedBy>
  <cp:revision>19</cp:revision>
  <dcterms:created xsi:type="dcterms:W3CDTF">2020-12-15T00:32:00Z</dcterms:created>
  <dcterms:modified xsi:type="dcterms:W3CDTF">2022-10-17T08:34:00Z</dcterms:modified>
</cp:coreProperties>
</file>