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AA" w:rsidRDefault="000534EB" w:rsidP="000534EB">
      <w:pPr>
        <w:rPr>
          <w:szCs w:val="22"/>
        </w:rPr>
      </w:pPr>
      <w:r>
        <w:rPr>
          <w:noProof/>
        </w:rPr>
        <w:drawing>
          <wp:inline distT="0" distB="0" distL="0" distR="0">
            <wp:extent cx="3230545" cy="3230545"/>
            <wp:effectExtent l="0" t="0" r="8255" b="8255"/>
            <wp:docPr id="5" name="Picture 5" descr="https://tuenongfree.xyz/wp-content/uploads/2018/12/เลขยกกำลัง-คือ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enongfree.xyz/wp-content/uploads/2018/12/เลขยกกำลัง-คือ-768x7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009" cy="32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0642" cy="3250642"/>
            <wp:effectExtent l="0" t="0" r="6985" b="6985"/>
            <wp:docPr id="8" name="Picture 8" descr="https://tuenongfree.xyz/wp-content/uploads/2018/12/สรุปสูตรเลขยกกำลัง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enongfree.xyz/wp-content/uploads/2018/12/สรุปสูตรเลขยกกำลัง-768x7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31" cy="325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0D" w:rsidRDefault="00D77C0D" w:rsidP="000534EB">
      <w:pPr>
        <w:rPr>
          <w:szCs w:val="22"/>
        </w:rPr>
      </w:pPr>
      <w:r>
        <w:rPr>
          <w:noProof/>
        </w:rPr>
        <w:drawing>
          <wp:inline distT="0" distB="0" distL="0" distR="0">
            <wp:extent cx="3185327" cy="3185327"/>
            <wp:effectExtent l="0" t="0" r="0" b="0"/>
            <wp:docPr id="1" name="Picture 1" descr="https://tuenongfree.xyz/wp-content/uploads/2018/12/สมบัติเลขยกกำลัง-1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enongfree.xyz/wp-content/uploads/2018/12/สมบัติเลขยกกำลัง-1-768x7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82" cy="319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0352" cy="3190352"/>
            <wp:effectExtent l="0" t="0" r="0" b="0"/>
            <wp:docPr id="2" name="Picture 2" descr="https://tuenongfree.xyz/wp-content/uploads/2018/12/สมบัติเลขยกกำลัง-2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enongfree.xyz/wp-content/uploads/2018/12/สมบัติเลขยกกำลัง-2-768x7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271" cy="319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EB" w:rsidRDefault="00D77C0D" w:rsidP="000534EB">
      <w:pPr>
        <w:rPr>
          <w:szCs w:val="22"/>
        </w:rPr>
      </w:pPr>
      <w:r>
        <w:rPr>
          <w:noProof/>
        </w:rPr>
        <w:lastRenderedPageBreak/>
        <w:drawing>
          <wp:inline distT="0" distB="0" distL="0" distR="0">
            <wp:extent cx="3140110" cy="3140110"/>
            <wp:effectExtent l="0" t="0" r="3175" b="3175"/>
            <wp:docPr id="3" name="Picture 3" descr="https://tuenongfree.xyz/wp-content/uploads/2018/12/สมบัติเลขยกกำลัง-3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enongfree.xyz/wp-content/uploads/2018/12/สมบัติเลขยกกำลัง-3-768x7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50" cy="31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5182" cy="3155182"/>
            <wp:effectExtent l="0" t="0" r="7620" b="7620"/>
            <wp:docPr id="4" name="Picture 4" descr="https://tuenongfree.xyz/wp-content/uploads/2018/12/สมบัติเลขยกกำลัง-4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uenongfree.xyz/wp-content/uploads/2018/12/สมบัติเลขยกกำลัง-4-768x7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591" cy="31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EB" w:rsidRDefault="000534EB" w:rsidP="000534EB">
      <w:pPr>
        <w:rPr>
          <w:szCs w:val="22"/>
        </w:rPr>
      </w:pPr>
      <w:r>
        <w:rPr>
          <w:rFonts w:hint="cs"/>
          <w:szCs w:val="22"/>
          <w:cs/>
        </w:rPr>
        <w:t>ยกตัวอย่างเลขยกกำลังฐาน 10</w:t>
      </w:r>
    </w:p>
    <w:p w:rsidR="00FE7625" w:rsidRPr="00FE7625" w:rsidRDefault="00502EB9" w:rsidP="000534EB">
      <w:pPr>
        <w:rPr>
          <w:rFonts w:eastAsiaTheme="minorEastAsia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2+3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Cs w:val="22"/>
            </w:rPr>
            <m:t xml:space="preserve">   </m:t>
          </m:r>
        </m:oMath>
      </m:oMathPara>
    </w:p>
    <w:p w:rsidR="00FE7625" w:rsidRPr="00FE7625" w:rsidRDefault="00FE7625" w:rsidP="000534EB">
      <w:pPr>
        <w:rPr>
          <w:rFonts w:eastAsiaTheme="minorEastAsia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 xml:space="preserve"> 10</m:t>
              </m:r>
            </m:e>
            <m:sup>
              <m:r>
                <w:rPr>
                  <w:rFonts w:ascii="Cambria Math" w:hAnsi="Cambria Math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Cs w:val="22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-2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w:bookmarkStart w:id="0" w:name="_Hlk116574839"/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5-2</m:t>
              </m:r>
            </m:sup>
          </m:sSup>
          <m:r>
            <w:rPr>
              <w:rFonts w:ascii="Cambria Math" w:hAnsi="Cambria Math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 xml:space="preserve">  </m:t>
          </m:r>
        </m:oMath>
      </m:oMathPara>
    </w:p>
    <w:p w:rsidR="000534EB" w:rsidRPr="00FE7625" w:rsidRDefault="00FE7625" w:rsidP="000534EB">
      <w:pPr>
        <w:rPr>
          <w:rFonts w:eastAsiaTheme="minorEastAsia"/>
          <w:i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 xml:space="preserve">    </m:t>
          </m:r>
          <w:bookmarkEnd w:id="0"/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Cs w:val="22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-2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5-2</m:t>
              </m:r>
            </m:sup>
          </m:sSup>
          <m:r>
            <w:rPr>
              <w:rFonts w:ascii="Cambria Math" w:hAnsi="Cambria Math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 xml:space="preserve">     </m:t>
          </m:r>
        </m:oMath>
      </m:oMathPara>
    </w:p>
    <w:p w:rsidR="00225B46" w:rsidRDefault="00FE7625" w:rsidP="00890F77">
      <w:pPr>
        <w:pStyle w:val="NoSpacing"/>
        <w:rPr>
          <w:rFonts w:ascii="Arial" w:hAnsi="Arial" w:cs="Arial"/>
          <w:b/>
          <w:bCs/>
          <w:sz w:val="28"/>
        </w:rPr>
      </w:pPr>
      <w:r w:rsidRPr="00881403">
        <w:rPr>
          <w:rFonts w:ascii="Arial" w:hAnsi="Arial" w:cs="Arial"/>
          <w:b/>
          <w:bCs/>
          <w:sz w:val="28"/>
        </w:rPr>
        <w:t xml:space="preserve">**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การ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คูณ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หารใช้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คุณสมบัติ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สลับที่กันได้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</w:p>
    <w:p w:rsidR="00FE7625" w:rsidRPr="00881403" w:rsidRDefault="00FE7625" w:rsidP="00890F77">
      <w:pPr>
        <w:pStyle w:val="NoSpacing"/>
        <w:rPr>
          <w:rFonts w:ascii="Arial" w:hAnsi="Arial" w:cs="Arial"/>
          <w:b/>
          <w:bCs/>
          <w:sz w:val="28"/>
        </w:rPr>
      </w:pPr>
      <w:r w:rsidRPr="00881403">
        <w:rPr>
          <w:rFonts w:ascii="Browallia New" w:hAnsi="Browallia New" w:cs="Browallia New" w:hint="cs"/>
          <w:b/>
          <w:bCs/>
          <w:sz w:val="28"/>
          <w:cs/>
        </w:rPr>
        <w:t>จะสังเกตว่า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หากเลขยกกำลังข้างล่างเป็นบวก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เมื่อย้ายขึ้นมาด้านบนจะเป็นลบ</w:t>
      </w:r>
    </w:p>
    <w:p w:rsidR="00FE7625" w:rsidRPr="00881403" w:rsidRDefault="00FE7625" w:rsidP="00890F77">
      <w:pPr>
        <w:pStyle w:val="NoSpacing"/>
        <w:rPr>
          <w:rFonts w:ascii="Arial" w:hAnsi="Arial" w:cs="Arial"/>
          <w:b/>
          <w:bCs/>
          <w:sz w:val="28"/>
        </w:rPr>
      </w:pPr>
      <w:r w:rsidRPr="00881403">
        <w:rPr>
          <w:rFonts w:ascii="Browallia New" w:hAnsi="Browallia New" w:cs="Browallia New" w:hint="cs"/>
          <w:b/>
          <w:bCs/>
          <w:sz w:val="28"/>
          <w:cs/>
        </w:rPr>
        <w:t>ในขณะเดียวกันหากด้านล่างเป็นลบย้ายขึ้นมาจะเป็น</w:t>
      </w:r>
      <w:r w:rsidRPr="00881403">
        <w:rPr>
          <w:rFonts w:ascii="Arial" w:hAnsi="Arial" w:cs="Arial"/>
          <w:b/>
          <w:bCs/>
          <w:sz w:val="28"/>
          <w:cs/>
        </w:rPr>
        <w:t xml:space="preserve"> </w:t>
      </w:r>
      <w:r w:rsidRPr="00881403">
        <w:rPr>
          <w:rFonts w:ascii="Browallia New" w:hAnsi="Browallia New" w:cs="Browallia New" w:hint="cs"/>
          <w:b/>
          <w:bCs/>
          <w:sz w:val="28"/>
          <w:cs/>
        </w:rPr>
        <w:t>บวก</w:t>
      </w:r>
    </w:p>
    <w:p w:rsidR="00890F77" w:rsidRPr="00881403" w:rsidRDefault="00890F77" w:rsidP="00890F77">
      <w:pPr>
        <w:pStyle w:val="NoSpacing"/>
        <w:rPr>
          <w:rFonts w:ascii="Arial" w:hAnsi="Arial" w:cs="Arial"/>
          <w:b/>
          <w:bCs/>
          <w:sz w:val="28"/>
          <w:vertAlign w:val="superscript"/>
        </w:rPr>
      </w:pPr>
      <w:r w:rsidRPr="00881403">
        <w:rPr>
          <w:rFonts w:ascii="Arial" w:hAnsi="Arial" w:cs="Arial"/>
          <w:b/>
          <w:bCs/>
          <w:sz w:val="28"/>
          <w:cs/>
        </w:rPr>
        <w:t xml:space="preserve">*** 10 </w:t>
      </w:r>
      <w:r w:rsidRPr="00881403">
        <w:rPr>
          <w:rFonts w:ascii="Arial" w:hAnsi="Arial" w:cs="Arial"/>
          <w:b/>
          <w:bCs/>
          <w:sz w:val="28"/>
        </w:rPr>
        <w:t>= 10</w:t>
      </w:r>
      <w:r w:rsidRPr="00881403">
        <w:rPr>
          <w:rFonts w:ascii="Arial" w:hAnsi="Arial" w:cs="Arial"/>
          <w:b/>
          <w:bCs/>
          <w:sz w:val="28"/>
          <w:vertAlign w:val="superscript"/>
        </w:rPr>
        <w:t>1</w:t>
      </w:r>
    </w:p>
    <w:p w:rsidR="00881403" w:rsidRPr="00881403" w:rsidRDefault="00881403" w:rsidP="00890F77">
      <w:pPr>
        <w:pStyle w:val="NoSpacing"/>
        <w:rPr>
          <w:rFonts w:ascii="Arial" w:hAnsi="Arial" w:cs="Arial"/>
          <w:b/>
          <w:bCs/>
          <w:sz w:val="28"/>
        </w:rPr>
      </w:pPr>
      <w:r w:rsidRPr="00881403">
        <w:rPr>
          <w:rFonts w:ascii="Arial" w:hAnsi="Arial" w:cs="Arial"/>
          <w:b/>
          <w:bCs/>
          <w:sz w:val="28"/>
        </w:rPr>
        <w:t>***10</w:t>
      </w:r>
      <w:r w:rsidRPr="00881403">
        <w:rPr>
          <w:rFonts w:ascii="Arial" w:hAnsi="Arial" w:cs="Arial"/>
          <w:b/>
          <w:bCs/>
          <w:sz w:val="28"/>
          <w:vertAlign w:val="superscript"/>
        </w:rPr>
        <w:t>0</w:t>
      </w:r>
      <w:r w:rsidRPr="00881403">
        <w:rPr>
          <w:rFonts w:ascii="Arial" w:hAnsi="Arial" w:cs="Arial"/>
          <w:b/>
          <w:bCs/>
          <w:sz w:val="28"/>
        </w:rPr>
        <w:t xml:space="preserve"> = 1</w:t>
      </w:r>
    </w:p>
    <w:p w:rsidR="00F6075B" w:rsidRDefault="00F6075B" w:rsidP="00F6075B">
      <w:pPr>
        <w:rPr>
          <w:szCs w:val="22"/>
        </w:rPr>
      </w:pPr>
      <w:r>
        <w:rPr>
          <w:rFonts w:hint="cs"/>
          <w:szCs w:val="22"/>
          <w:cs/>
        </w:rPr>
        <w:t>ยกตัวอย่างเลขยกกำลังฐาน 10</w:t>
      </w:r>
    </w:p>
    <w:p w:rsidR="002D4986" w:rsidRDefault="002D4986" w:rsidP="00F6075B">
      <w:pPr>
        <w:rPr>
          <w:rFonts w:cstheme="minorHAnsi"/>
          <w:i/>
          <w:szCs w:val="22"/>
        </w:rPr>
      </w:pPr>
      <w:r>
        <w:rPr>
          <w:i/>
          <w:szCs w:val="22"/>
        </w:rPr>
        <w:t>10</w:t>
      </w:r>
      <w:r w:rsidRPr="00F6075B">
        <w:rPr>
          <w:i/>
          <w:szCs w:val="22"/>
          <w:vertAlign w:val="superscript"/>
        </w:rPr>
        <w:t>2</w:t>
      </w:r>
      <w:r>
        <w:rPr>
          <w:rFonts w:cstheme="minorHAnsi"/>
          <w:i/>
          <w:szCs w:val="22"/>
        </w:rPr>
        <w:t>÷</w:t>
      </w:r>
      <w:r w:rsidRPr="00F6075B">
        <w:rPr>
          <w:i/>
          <w:szCs w:val="22"/>
        </w:rPr>
        <w:t xml:space="preserve"> </w:t>
      </w:r>
      <w:r>
        <w:rPr>
          <w:i/>
          <w:szCs w:val="22"/>
        </w:rPr>
        <w:t>10</w:t>
      </w:r>
      <w:r w:rsidRPr="00F6075B">
        <w:rPr>
          <w:i/>
          <w:szCs w:val="22"/>
          <w:vertAlign w:val="superscript"/>
        </w:rPr>
        <w:t>-24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-5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-10</w:t>
      </w:r>
      <w:r>
        <w:rPr>
          <w:rFonts w:cstheme="minorHAnsi"/>
          <w:i/>
          <w:szCs w:val="22"/>
        </w:rPr>
        <w:t>÷</w:t>
      </w:r>
      <w:r>
        <w:rPr>
          <w:i/>
          <w:szCs w:val="22"/>
        </w:rPr>
        <w:t>10</w:t>
      </w:r>
      <w:r w:rsidRPr="00F6075B">
        <w:rPr>
          <w:i/>
          <w:szCs w:val="22"/>
          <w:vertAlign w:val="superscript"/>
        </w:rPr>
        <w:t>15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12</w:t>
      </w:r>
      <w:r>
        <w:rPr>
          <w:rFonts w:cstheme="minorHAnsi"/>
          <w:i/>
          <w:szCs w:val="22"/>
        </w:rPr>
        <w:t>÷</w:t>
      </w:r>
      <w:r>
        <w:rPr>
          <w:i/>
          <w:szCs w:val="22"/>
        </w:rPr>
        <w:t>10</w:t>
      </w:r>
      <w:r w:rsidRPr="00F6075B">
        <w:rPr>
          <w:i/>
          <w:szCs w:val="22"/>
          <w:vertAlign w:val="superscript"/>
        </w:rPr>
        <w:t>3</w:t>
      </w:r>
      <w:r>
        <w:rPr>
          <w:rFonts w:cstheme="minorHAnsi"/>
          <w:i/>
          <w:szCs w:val="22"/>
        </w:rPr>
        <w:t>÷</w:t>
      </w:r>
      <w:r>
        <w:rPr>
          <w:i/>
          <w:szCs w:val="22"/>
        </w:rPr>
        <w:t>10</w:t>
      </w:r>
      <w:r w:rsidRPr="00F6075B">
        <w:rPr>
          <w:i/>
          <w:szCs w:val="22"/>
          <w:vertAlign w:val="superscript"/>
        </w:rPr>
        <w:t>-8</w:t>
      </w:r>
      <w:r>
        <w:rPr>
          <w:rFonts w:cstheme="minorHAnsi"/>
          <w:i/>
          <w:szCs w:val="22"/>
        </w:rPr>
        <w:t>=?</w:t>
      </w:r>
    </w:p>
    <w:p w:rsidR="002D4986" w:rsidRPr="002D4986" w:rsidRDefault="002D4986" w:rsidP="00F6075B">
      <w:pPr>
        <w:rPr>
          <w:rFonts w:hint="cs"/>
          <w:i/>
          <w:szCs w:val="22"/>
          <w:cs/>
        </w:rPr>
      </w:pPr>
      <w:r>
        <w:rPr>
          <w:rFonts w:hint="cs"/>
          <w:i/>
          <w:szCs w:val="22"/>
          <w:cs/>
        </w:rPr>
        <w:t xml:space="preserve">ให้นำเลขยกกำลังที่มีเครื่องหมาย </w:t>
      </w:r>
      <w:r>
        <w:rPr>
          <w:i/>
          <w:szCs w:val="22"/>
        </w:rPr>
        <w:t xml:space="preserve">x </w:t>
      </w:r>
      <w:r>
        <w:rPr>
          <w:rFonts w:cstheme="minorHAnsi"/>
          <w:i/>
          <w:szCs w:val="22"/>
        </w:rPr>
        <w:t>÷</w:t>
      </w:r>
      <w:r>
        <w:rPr>
          <w:rFonts w:cstheme="minorHAnsi"/>
          <w:i/>
          <w:szCs w:val="22"/>
        </w:rPr>
        <w:t xml:space="preserve"> </w:t>
      </w:r>
      <w:r>
        <w:rPr>
          <w:rFonts w:hint="cs"/>
          <w:i/>
          <w:szCs w:val="22"/>
          <w:cs/>
        </w:rPr>
        <w:t>มาไว้ใยชุดเดียวกันก่อนจะได้ดังนี้</w:t>
      </w:r>
    </w:p>
    <w:p w:rsidR="00F6075B" w:rsidRDefault="00F6075B" w:rsidP="00F6075B">
      <w:pPr>
        <w:rPr>
          <w:rFonts w:cstheme="minorHAnsi"/>
          <w:i/>
          <w:szCs w:val="22"/>
        </w:rPr>
      </w:pPr>
      <w:r>
        <w:rPr>
          <w:i/>
          <w:szCs w:val="22"/>
        </w:rPr>
        <w:t>(10</w:t>
      </w:r>
      <w:r w:rsidRPr="00F6075B">
        <w:rPr>
          <w:i/>
          <w:szCs w:val="22"/>
          <w:vertAlign w:val="superscript"/>
        </w:rPr>
        <w:t>2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-5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-10</w:t>
      </w:r>
      <w:r>
        <w:rPr>
          <w:i/>
          <w:szCs w:val="22"/>
        </w:rPr>
        <w:t>x</w:t>
      </w:r>
      <w:proofErr w:type="gramStart"/>
      <w:r>
        <w:rPr>
          <w:i/>
          <w:szCs w:val="22"/>
        </w:rPr>
        <w:t>10</w:t>
      </w:r>
      <w:r w:rsidRPr="00F6075B">
        <w:rPr>
          <w:i/>
          <w:szCs w:val="22"/>
          <w:vertAlign w:val="superscript"/>
        </w:rPr>
        <w:t>12</w:t>
      </w:r>
      <w:r>
        <w:rPr>
          <w:i/>
          <w:szCs w:val="22"/>
        </w:rPr>
        <w:t>)</w:t>
      </w:r>
      <w:r>
        <w:rPr>
          <w:rFonts w:cstheme="minorHAnsi"/>
          <w:i/>
          <w:szCs w:val="22"/>
        </w:rPr>
        <w:t>÷</w:t>
      </w:r>
      <w:proofErr w:type="gramEnd"/>
      <w:r w:rsidRPr="00F6075B">
        <w:rPr>
          <w:i/>
          <w:szCs w:val="22"/>
        </w:rPr>
        <w:t xml:space="preserve"> </w:t>
      </w:r>
      <w:r>
        <w:rPr>
          <w:i/>
          <w:szCs w:val="22"/>
        </w:rPr>
        <w:t>(10</w:t>
      </w:r>
      <w:r w:rsidRPr="00F6075B">
        <w:rPr>
          <w:i/>
          <w:szCs w:val="22"/>
          <w:vertAlign w:val="superscript"/>
        </w:rPr>
        <w:t>-24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15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3</w:t>
      </w:r>
      <w:r>
        <w:rPr>
          <w:i/>
          <w:szCs w:val="22"/>
        </w:rPr>
        <w:t>x10</w:t>
      </w:r>
      <w:r w:rsidRPr="00F6075B">
        <w:rPr>
          <w:i/>
          <w:szCs w:val="22"/>
          <w:vertAlign w:val="superscript"/>
        </w:rPr>
        <w:t>-8</w:t>
      </w:r>
      <w:r>
        <w:rPr>
          <w:i/>
          <w:szCs w:val="22"/>
        </w:rPr>
        <w:t>)</w:t>
      </w:r>
      <w:r>
        <w:rPr>
          <w:rFonts w:cstheme="minorHAnsi"/>
          <w:i/>
          <w:szCs w:val="22"/>
        </w:rPr>
        <w:t>=?</w:t>
      </w:r>
    </w:p>
    <w:p w:rsidR="00890F77" w:rsidRDefault="00890F77" w:rsidP="00F6075B">
      <w:pPr>
        <w:rPr>
          <w:i/>
          <w:szCs w:val="22"/>
        </w:rPr>
      </w:pPr>
      <w:r>
        <w:rPr>
          <w:rFonts w:hint="cs"/>
          <w:i/>
          <w:szCs w:val="22"/>
          <w:cs/>
        </w:rPr>
        <w:t>สามารถเขียนในรูปการณ์ตั้งหารดังนี้</w:t>
      </w:r>
    </w:p>
    <w:p w:rsidR="00890F77" w:rsidRPr="00FE7625" w:rsidRDefault="00890F77" w:rsidP="00890F77">
      <w:pPr>
        <w:rPr>
          <w:rFonts w:eastAsiaTheme="minorEastAsia"/>
          <w:i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-10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-24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  <w:szCs w:val="22"/>
            </w:rPr>
            <m:t xml:space="preserve"> </m:t>
          </m:r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(2-5-10+12)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(-24+15+3-8)</m:t>
                  </m:r>
                </m:sup>
              </m:sSup>
            </m:den>
          </m:f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-25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-14</m:t>
                  </m:r>
                </m:sup>
              </m:sSup>
            </m:den>
          </m:f>
          <m:r>
            <w:rPr>
              <w:rFonts w:ascii="Cambria Math" w:hAnsi="Cambria Math"/>
              <w:szCs w:val="22"/>
            </w:rPr>
            <m:t>=</m:t>
          </m:r>
          <m:r>
            <w:rPr>
              <w:rFonts w:ascii="Cambria Math" w:hAnsi="Cambria Math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-25</m:t>
              </m:r>
            </m:sup>
          </m:sSup>
          <m:r>
            <w:rPr>
              <w:rFonts w:ascii="Cambria Math" w:hAnsi="Cambria Math"/>
              <w:szCs w:val="22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14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Cs w:val="22"/>
                </w:rPr>
                <m:t>-11</m:t>
              </m:r>
            </m:sup>
          </m:sSup>
        </m:oMath>
      </m:oMathPara>
    </w:p>
    <w:p w:rsidR="00890F77" w:rsidRDefault="009A0E2F" w:rsidP="00F6075B">
      <w:pPr>
        <w:rPr>
          <w:i/>
          <w:szCs w:val="22"/>
        </w:rPr>
      </w:pPr>
      <w:proofErr w:type="spellStart"/>
      <w:r>
        <w:rPr>
          <w:i/>
          <w:szCs w:val="22"/>
        </w:rPr>
        <w:t>Anw</w:t>
      </w:r>
      <w:proofErr w:type="spellEnd"/>
      <w:r>
        <w:rPr>
          <w:i/>
          <w:szCs w:val="22"/>
        </w:rPr>
        <w:t>.   10</w:t>
      </w:r>
      <w:r w:rsidRPr="009A0E2F">
        <w:rPr>
          <w:i/>
          <w:szCs w:val="22"/>
          <w:vertAlign w:val="superscript"/>
        </w:rPr>
        <w:t>-11</w:t>
      </w:r>
      <w:r>
        <w:rPr>
          <w:i/>
          <w:szCs w:val="22"/>
          <w:vertAlign w:val="superscript"/>
        </w:rPr>
        <w:t xml:space="preserve"> </w:t>
      </w:r>
      <w:r>
        <w:rPr>
          <w:i/>
          <w:szCs w:val="22"/>
        </w:rPr>
        <w:t>#</w:t>
      </w:r>
    </w:p>
    <w:p w:rsidR="009A0E2F" w:rsidRDefault="009A0E2F" w:rsidP="00F6075B">
      <w:pPr>
        <w:rPr>
          <w:i/>
          <w:szCs w:val="22"/>
        </w:rPr>
      </w:pPr>
      <w:r>
        <w:rPr>
          <w:rFonts w:hint="cs"/>
          <w:i/>
          <w:szCs w:val="22"/>
          <w:cs/>
        </w:rPr>
        <w:t>หรือสามารถเขียน</w:t>
      </w:r>
      <w:r w:rsidR="00B7228C">
        <w:rPr>
          <w:rFonts w:hint="cs"/>
          <w:i/>
          <w:szCs w:val="22"/>
          <w:cs/>
        </w:rPr>
        <w:t>แถวเดียวได้</w:t>
      </w:r>
      <w:r>
        <w:rPr>
          <w:rFonts w:hint="cs"/>
          <w:i/>
          <w:szCs w:val="22"/>
          <w:cs/>
        </w:rPr>
        <w:t>ดังนี้</w:t>
      </w:r>
    </w:p>
    <w:p w:rsidR="009A0E2F" w:rsidRDefault="009A0E2F" w:rsidP="009A0E2F">
      <w:pPr>
        <w:rPr>
          <w:i/>
          <w:szCs w:val="22"/>
          <w:vertAlign w:val="superscript"/>
        </w:rPr>
      </w:pPr>
      <w:r>
        <w:rPr>
          <w:i/>
          <w:szCs w:val="22"/>
        </w:rPr>
        <w:t>1</w:t>
      </w:r>
      <w:r w:rsidR="00B7228C">
        <w:rPr>
          <w:i/>
          <w:szCs w:val="22"/>
        </w:rPr>
        <w:t>0</w:t>
      </w:r>
      <w:r w:rsidR="00B7228C">
        <w:rPr>
          <w:i/>
          <w:szCs w:val="22"/>
          <w:vertAlign w:val="superscript"/>
        </w:rPr>
        <w:t>(2</w:t>
      </w:r>
      <w:r w:rsidRPr="00F6075B">
        <w:rPr>
          <w:i/>
          <w:szCs w:val="22"/>
          <w:vertAlign w:val="superscript"/>
        </w:rPr>
        <w:t>-5-10</w:t>
      </w:r>
      <w:r w:rsidR="00B7228C">
        <w:rPr>
          <w:rFonts w:hint="cs"/>
          <w:i/>
          <w:szCs w:val="22"/>
          <w:vertAlign w:val="superscript"/>
          <w:cs/>
        </w:rPr>
        <w:t>+</w:t>
      </w:r>
      <w:proofErr w:type="gramStart"/>
      <w:r w:rsidRPr="00F6075B">
        <w:rPr>
          <w:i/>
          <w:szCs w:val="22"/>
          <w:vertAlign w:val="superscript"/>
        </w:rPr>
        <w:t>12</w:t>
      </w:r>
      <w:r w:rsidR="00B7228C">
        <w:rPr>
          <w:i/>
          <w:szCs w:val="22"/>
          <w:vertAlign w:val="superscript"/>
        </w:rPr>
        <w:t>)</w:t>
      </w:r>
      <w:r>
        <w:rPr>
          <w:rFonts w:cstheme="minorHAnsi"/>
          <w:i/>
          <w:szCs w:val="22"/>
        </w:rPr>
        <w:t>÷</w:t>
      </w:r>
      <w:proofErr w:type="gramEnd"/>
      <w:r w:rsidRPr="00F6075B">
        <w:rPr>
          <w:i/>
          <w:szCs w:val="22"/>
        </w:rPr>
        <w:t xml:space="preserve"> </w:t>
      </w:r>
      <w:r>
        <w:rPr>
          <w:i/>
          <w:szCs w:val="22"/>
        </w:rPr>
        <w:t>10</w:t>
      </w:r>
      <w:r w:rsidR="00B7228C" w:rsidRPr="00B7228C">
        <w:rPr>
          <w:i/>
          <w:szCs w:val="22"/>
          <w:vertAlign w:val="superscript"/>
        </w:rPr>
        <w:t>(</w:t>
      </w:r>
      <w:r w:rsidRPr="00B7228C">
        <w:rPr>
          <w:i/>
          <w:szCs w:val="22"/>
          <w:vertAlign w:val="superscript"/>
        </w:rPr>
        <w:t>-24</w:t>
      </w:r>
      <w:r w:rsidR="00B7228C" w:rsidRPr="00B7228C">
        <w:rPr>
          <w:i/>
          <w:szCs w:val="22"/>
          <w:vertAlign w:val="superscript"/>
        </w:rPr>
        <w:t>+</w:t>
      </w:r>
      <w:r w:rsidRPr="00B7228C">
        <w:rPr>
          <w:i/>
          <w:szCs w:val="22"/>
          <w:vertAlign w:val="superscript"/>
        </w:rPr>
        <w:t>15</w:t>
      </w:r>
      <w:r w:rsidR="00B7228C" w:rsidRPr="00B7228C">
        <w:rPr>
          <w:i/>
          <w:szCs w:val="22"/>
          <w:vertAlign w:val="superscript"/>
        </w:rPr>
        <w:t>+</w:t>
      </w:r>
      <w:r w:rsidRPr="00B7228C">
        <w:rPr>
          <w:i/>
          <w:szCs w:val="22"/>
          <w:vertAlign w:val="superscript"/>
        </w:rPr>
        <w:t>3-8</w:t>
      </w:r>
      <w:r w:rsidR="00B7228C" w:rsidRPr="00B7228C">
        <w:rPr>
          <w:i/>
          <w:szCs w:val="22"/>
          <w:vertAlign w:val="superscript"/>
        </w:rPr>
        <w:t>)</w:t>
      </w:r>
      <w:r>
        <w:rPr>
          <w:rFonts w:cstheme="minorHAnsi"/>
          <w:i/>
          <w:szCs w:val="22"/>
        </w:rPr>
        <w:t>=</w:t>
      </w:r>
      <w:r w:rsidR="00B7228C">
        <w:rPr>
          <w:rFonts w:cstheme="minorHAnsi"/>
          <w:i/>
          <w:szCs w:val="22"/>
        </w:rPr>
        <w:t>10</w:t>
      </w:r>
      <w:r w:rsidR="00B7228C" w:rsidRPr="00B7228C">
        <w:rPr>
          <w:rFonts w:cstheme="minorHAnsi"/>
          <w:i/>
          <w:szCs w:val="22"/>
          <w:vertAlign w:val="superscript"/>
        </w:rPr>
        <w:t>-25</w:t>
      </w:r>
      <w:r w:rsidR="00B7228C">
        <w:rPr>
          <w:rFonts w:cstheme="minorHAnsi"/>
          <w:i/>
          <w:szCs w:val="22"/>
        </w:rPr>
        <w:t xml:space="preserve"> </w:t>
      </w:r>
      <w:r w:rsidR="00B7228C">
        <w:rPr>
          <w:rFonts w:cstheme="minorHAnsi"/>
          <w:i/>
          <w:szCs w:val="22"/>
        </w:rPr>
        <w:t>÷</w:t>
      </w:r>
      <w:r w:rsidR="00B7228C">
        <w:rPr>
          <w:rFonts w:cstheme="minorHAnsi"/>
          <w:i/>
          <w:szCs w:val="22"/>
        </w:rPr>
        <w:t>10</w:t>
      </w:r>
      <w:r w:rsidR="00B7228C" w:rsidRPr="00B7228C">
        <w:rPr>
          <w:rFonts w:cstheme="minorHAnsi"/>
          <w:i/>
          <w:szCs w:val="22"/>
          <w:vertAlign w:val="superscript"/>
        </w:rPr>
        <w:t>-14</w:t>
      </w:r>
      <w:r w:rsidR="00B7228C">
        <w:rPr>
          <w:rFonts w:cstheme="minorHAnsi"/>
          <w:i/>
          <w:szCs w:val="22"/>
        </w:rPr>
        <w:t xml:space="preserve"> =</w:t>
      </w:r>
      <w:r w:rsidR="00B7228C">
        <w:rPr>
          <w:rFonts w:cstheme="minorHAnsi"/>
          <w:i/>
          <w:szCs w:val="22"/>
        </w:rPr>
        <w:t>10</w:t>
      </w:r>
      <w:r w:rsidR="00B7228C" w:rsidRPr="00B7228C">
        <w:rPr>
          <w:rFonts w:cstheme="minorHAnsi"/>
          <w:i/>
          <w:szCs w:val="22"/>
          <w:vertAlign w:val="superscript"/>
        </w:rPr>
        <w:t>-25</w:t>
      </w:r>
      <w:r w:rsidR="00B7228C">
        <w:rPr>
          <w:rFonts w:cstheme="minorHAnsi"/>
          <w:i/>
          <w:szCs w:val="22"/>
        </w:rPr>
        <w:t xml:space="preserve"> </w:t>
      </w:r>
      <w:r w:rsidR="00B7228C">
        <w:rPr>
          <w:rFonts w:cstheme="minorHAnsi"/>
          <w:i/>
          <w:szCs w:val="22"/>
        </w:rPr>
        <w:t>x</w:t>
      </w:r>
      <w:r w:rsidR="00B7228C">
        <w:rPr>
          <w:rFonts w:cstheme="minorHAnsi"/>
          <w:i/>
          <w:szCs w:val="22"/>
        </w:rPr>
        <w:t>10</w:t>
      </w:r>
      <w:r w:rsidR="00B7228C" w:rsidRPr="00B7228C">
        <w:rPr>
          <w:rFonts w:cstheme="minorHAnsi"/>
          <w:i/>
          <w:szCs w:val="22"/>
          <w:vertAlign w:val="superscript"/>
        </w:rPr>
        <w:t>-14</w:t>
      </w:r>
      <w:r w:rsidR="00B7228C">
        <w:rPr>
          <w:rFonts w:cstheme="minorHAnsi"/>
          <w:i/>
          <w:szCs w:val="22"/>
        </w:rPr>
        <w:t xml:space="preserve"> = 10</w:t>
      </w:r>
      <w:r w:rsidR="00B7228C" w:rsidRPr="00B7228C">
        <w:rPr>
          <w:rFonts w:cstheme="minorHAnsi"/>
          <w:i/>
          <w:szCs w:val="22"/>
          <w:vertAlign w:val="superscript"/>
        </w:rPr>
        <w:t>-11</w:t>
      </w:r>
    </w:p>
    <w:p w:rsidR="00B7228C" w:rsidRDefault="00B7228C" w:rsidP="00B7228C">
      <w:pPr>
        <w:rPr>
          <w:i/>
          <w:szCs w:val="22"/>
        </w:rPr>
      </w:pPr>
      <w:proofErr w:type="spellStart"/>
      <w:r>
        <w:rPr>
          <w:i/>
          <w:szCs w:val="22"/>
        </w:rPr>
        <w:t>Anw</w:t>
      </w:r>
      <w:proofErr w:type="spellEnd"/>
      <w:r>
        <w:rPr>
          <w:i/>
          <w:szCs w:val="22"/>
        </w:rPr>
        <w:t>.   10</w:t>
      </w:r>
      <w:r w:rsidRPr="009A0E2F">
        <w:rPr>
          <w:i/>
          <w:szCs w:val="22"/>
          <w:vertAlign w:val="superscript"/>
        </w:rPr>
        <w:t>-11</w:t>
      </w:r>
      <w:r>
        <w:rPr>
          <w:i/>
          <w:szCs w:val="22"/>
          <w:vertAlign w:val="superscript"/>
        </w:rPr>
        <w:t xml:space="preserve"> </w:t>
      </w:r>
      <w:r>
        <w:rPr>
          <w:i/>
          <w:szCs w:val="22"/>
        </w:rPr>
        <w:t>#</w:t>
      </w:r>
    </w:p>
    <w:p w:rsidR="00B7228C" w:rsidRPr="00B7228C" w:rsidRDefault="00B7228C" w:rsidP="009A0E2F">
      <w:pPr>
        <w:rPr>
          <w:rFonts w:hint="cs"/>
          <w:i/>
          <w:szCs w:val="22"/>
        </w:rPr>
      </w:pPr>
    </w:p>
    <w:p w:rsidR="00FE7625" w:rsidRPr="00FE7625" w:rsidRDefault="00FE7625" w:rsidP="000534EB">
      <w:pPr>
        <w:rPr>
          <w:rFonts w:hint="cs"/>
          <w:i/>
          <w:szCs w:val="22"/>
        </w:rPr>
      </w:pPr>
      <w:bookmarkStart w:id="1" w:name="_GoBack"/>
      <w:bookmarkEnd w:id="1"/>
    </w:p>
    <w:sectPr w:rsidR="00FE7625" w:rsidRPr="00FE7625" w:rsidSect="000534EB">
      <w:pgSz w:w="12240" w:h="15840"/>
      <w:pgMar w:top="540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534EB"/>
    <w:rsid w:val="00225B46"/>
    <w:rsid w:val="00293261"/>
    <w:rsid w:val="002D4986"/>
    <w:rsid w:val="002E1F1D"/>
    <w:rsid w:val="003E3009"/>
    <w:rsid w:val="00502EB9"/>
    <w:rsid w:val="0051043B"/>
    <w:rsid w:val="0061435C"/>
    <w:rsid w:val="00785C63"/>
    <w:rsid w:val="00865214"/>
    <w:rsid w:val="00881403"/>
    <w:rsid w:val="00890F77"/>
    <w:rsid w:val="009A0E2F"/>
    <w:rsid w:val="009A76BC"/>
    <w:rsid w:val="00A53A8D"/>
    <w:rsid w:val="00B536C0"/>
    <w:rsid w:val="00B7228C"/>
    <w:rsid w:val="00B839E7"/>
    <w:rsid w:val="00C100CC"/>
    <w:rsid w:val="00D16CC1"/>
    <w:rsid w:val="00D77C0D"/>
    <w:rsid w:val="00D96E48"/>
    <w:rsid w:val="00F6075B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1F66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18</cp:revision>
  <dcterms:created xsi:type="dcterms:W3CDTF">2022-10-12T09:35:00Z</dcterms:created>
  <dcterms:modified xsi:type="dcterms:W3CDTF">2023-01-06T02:56:00Z</dcterms:modified>
</cp:coreProperties>
</file>