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463" w:rsidRDefault="005A3463" w:rsidP="005A3463">
      <w:pPr>
        <w:pStyle w:val="Heading1"/>
      </w:pPr>
      <w:r>
        <w:rPr>
          <w:rStyle w:val="mw-page-title-main"/>
          <w:rFonts w:cs="Angsana New"/>
          <w:cs/>
        </w:rPr>
        <w:t>การปัดเศษ</w:t>
      </w:r>
    </w:p>
    <w:p w:rsidR="005A3463" w:rsidRDefault="005A3463" w:rsidP="005A3463">
      <w:r>
        <w:rPr>
          <w:rFonts w:cs="Angsana New"/>
          <w:cs/>
        </w:rPr>
        <w:t>จากวิ</w:t>
      </w:r>
      <w:proofErr w:type="spellStart"/>
      <w:r>
        <w:rPr>
          <w:rFonts w:cs="Angsana New"/>
          <w:cs/>
        </w:rPr>
        <w:t>กิ</w:t>
      </w:r>
      <w:proofErr w:type="spellEnd"/>
      <w:r>
        <w:rPr>
          <w:rFonts w:cs="Angsana New"/>
          <w:cs/>
        </w:rPr>
        <w:t>พีเดีย สารานุกรมเสรี</w:t>
      </w:r>
    </w:p>
    <w:p w:rsidR="005A3463" w:rsidRDefault="005A3463" w:rsidP="005A3463">
      <w:pPr>
        <w:pStyle w:val="NormalWeb"/>
      </w:pPr>
      <w:r>
        <w:rPr>
          <w:rFonts w:cs="Angsana New" w:hint="cs"/>
          <w:b/>
          <w:bCs/>
          <w:cs/>
        </w:rPr>
        <w:t>การปัดเศษ</w:t>
      </w:r>
      <w:r>
        <w:rPr>
          <w:rFonts w:cs="Angsana New" w:hint="cs"/>
          <w:cs/>
        </w:rPr>
        <w:t xml:space="preserve"> หรือ </w:t>
      </w:r>
      <w:r>
        <w:rPr>
          <w:rFonts w:cs="Angsana New" w:hint="cs"/>
          <w:b/>
          <w:bCs/>
          <w:cs/>
        </w:rPr>
        <w:t>การปัดเลข</w:t>
      </w:r>
      <w:r>
        <w:rPr>
          <w:rFonts w:cs="Angsana New" w:hint="cs"/>
          <w:cs/>
        </w:rPr>
        <w:t xml:space="preserve"> หมายถึงการลดทอน</w:t>
      </w:r>
      <w:hyperlink r:id="rId5" w:tooltip="เลขนัยสำคัญ" w:history="1">
        <w:r>
          <w:rPr>
            <w:rStyle w:val="Hyperlink"/>
            <w:rFonts w:eastAsiaTheme="majorEastAsia" w:cs="Angsana New" w:hint="cs"/>
            <w:cs/>
          </w:rPr>
          <w:t>เลขนัยสำคัญ</w:t>
        </w:r>
      </w:hyperlink>
      <w:r>
        <w:rPr>
          <w:rFonts w:cs="Angsana New" w:hint="cs"/>
          <w:cs/>
        </w:rPr>
        <w:t>ของ</w:t>
      </w:r>
      <w:hyperlink r:id="rId6" w:tooltip="จำนวน" w:history="1">
        <w:r>
          <w:rPr>
            <w:rStyle w:val="Hyperlink"/>
            <w:rFonts w:eastAsiaTheme="majorEastAsia" w:cs="Angsana New" w:hint="cs"/>
            <w:cs/>
          </w:rPr>
          <w:t>จำนวน</w:t>
        </w:r>
      </w:hyperlink>
      <w:r>
        <w:rPr>
          <w:rFonts w:cs="Angsana New" w:hint="cs"/>
          <w:cs/>
        </w:rPr>
        <w:t>จำนวนหนึ่ง ผลที่ได้จากการปัดเศษจะได้จำนวนที่มีตัวเลขอื่นที่ไม่ใช่</w:t>
      </w:r>
      <w:hyperlink r:id="rId7" w:tooltip="ศูนย์" w:history="1">
        <w:r>
          <w:rPr>
            <w:rStyle w:val="Hyperlink"/>
            <w:rFonts w:eastAsiaTheme="majorEastAsia" w:cs="Angsana New" w:hint="cs"/>
            <w:cs/>
          </w:rPr>
          <w:t>ศูนย์</w:t>
        </w:r>
      </w:hyperlink>
      <w:r>
        <w:rPr>
          <w:rFonts w:cs="Angsana New" w:hint="cs"/>
          <w:cs/>
        </w:rPr>
        <w:t xml:space="preserve">ลดน้อยลง และทำให้ความแม่นยำลดลง แต่สามารถนำไปใช้ต่อได้สะดวกยิ่งขึ้น ตัวอย่างเช่น 73 สามารถปัดเศษในหลักสิบได้ใกล้เคียงที่สุดเป็น 70 เพราะว่า 73 มีค่าใกล้เคียง 70 มากกว่า 80 อย่างไรก็ตามกฎเกณฑ์ในการปัดเศษอาจมีวิธีแตกต่างกันออกไป </w:t>
      </w:r>
    </w:p>
    <w:p w:rsidR="005A3463" w:rsidRDefault="005A3463" w:rsidP="005A3463">
      <w:pPr>
        <w:pStyle w:val="Heading2"/>
        <w:rPr>
          <w:rFonts w:hint="cs"/>
          <w:cs/>
        </w:rPr>
      </w:pPr>
      <w:r>
        <w:rPr>
          <w:rStyle w:val="mw-headline"/>
          <w:rFonts w:cs="Angsana New" w:hint="cs"/>
          <w:cs/>
        </w:rPr>
        <w:t>วิธีทั่วไป</w:t>
      </w:r>
    </w:p>
    <w:p w:rsidR="005A3463" w:rsidRDefault="005A3463" w:rsidP="005A3463">
      <w:pPr>
        <w:pStyle w:val="NormalWeb"/>
        <w:rPr>
          <w:rFonts w:hint="cs"/>
          <w:cs/>
        </w:rPr>
      </w:pPr>
      <w:r>
        <w:rPr>
          <w:rFonts w:cs="Angsana New"/>
          <w:cs/>
        </w:rPr>
        <w:t>วิธีนี้เป็นวิธีที่ใช้กันทั่วไปในทางคณิตศาสตร์ เป็นหนึ่งในวิธีที่สอนในชั้นเรียนประถมศึกษา อาจเรียกว่าเป็น</w:t>
      </w:r>
      <w:r>
        <w:t xml:space="preserve"> </w:t>
      </w:r>
      <w:r>
        <w:rPr>
          <w:rFonts w:cs="Angsana New"/>
          <w:i/>
          <w:iCs/>
          <w:cs/>
        </w:rPr>
        <w:t>การปัดเศษเลขคณิตแบบสมมาตร (</w:t>
      </w:r>
      <w:r>
        <w:rPr>
          <w:i/>
          <w:iCs/>
        </w:rPr>
        <w:t>symmetric arithmetic rounding)</w:t>
      </w:r>
      <w:r>
        <w:t xml:space="preserve"> </w:t>
      </w:r>
      <w:r>
        <w:rPr>
          <w:rFonts w:cs="Angsana New"/>
          <w:cs/>
        </w:rPr>
        <w:t>หรือ</w:t>
      </w:r>
      <w:r>
        <w:t xml:space="preserve"> </w:t>
      </w:r>
      <w:r>
        <w:rPr>
          <w:rFonts w:cs="Angsana New"/>
          <w:i/>
          <w:iCs/>
          <w:cs/>
        </w:rPr>
        <w:t>การปัดเศษโดยครึ่งหนึ่งให้ปัดขึ้น (</w:t>
      </w:r>
      <w:r>
        <w:rPr>
          <w:i/>
          <w:iCs/>
        </w:rPr>
        <w:t>round-half-up)</w:t>
      </w:r>
      <w:r>
        <w:t xml:space="preserve"> </w:t>
      </w:r>
      <w:r>
        <w:rPr>
          <w:rFonts w:cs="Angsana New"/>
          <w:cs/>
        </w:rPr>
        <w:t>มีหลักการดังนี้</w:t>
      </w:r>
      <w:r>
        <w:t xml:space="preserve"> </w:t>
      </w:r>
    </w:p>
    <w:p w:rsidR="005A3463" w:rsidRDefault="005A3463" w:rsidP="005A34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>เลือกหลักตัวเลขที่จะพิจารณาปัดเศษ</w:t>
      </w:r>
    </w:p>
    <w:p w:rsidR="005A3463" w:rsidRDefault="005A3463" w:rsidP="005A34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ตัวเลขถัดไป (ทางขวา) ถ้าเท่ากับหรือมากกว่า </w:t>
      </w:r>
      <w:r>
        <w:t xml:space="preserve">5 </w:t>
      </w:r>
      <w:r>
        <w:rPr>
          <w:rFonts w:cs="Angsana New"/>
          <w:cs/>
        </w:rPr>
        <w:t xml:space="preserve">ให้เพิ่มค่าตัวเลขที่เลือกขึ้นไป </w:t>
      </w:r>
      <w:r>
        <w:t>1 (</w:t>
      </w:r>
      <w:r>
        <w:rPr>
          <w:rFonts w:cs="Angsana New"/>
          <w:cs/>
        </w:rPr>
        <w:t>ปัดขึ้น)</w:t>
      </w:r>
    </w:p>
    <w:p w:rsidR="005A3463" w:rsidRPr="00DF51DB" w:rsidRDefault="005A3463" w:rsidP="005A34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หรือตัวเลขถัดไปถ้าน้อยกว่า </w:t>
      </w:r>
      <w:r>
        <w:t xml:space="preserve">5 </w:t>
      </w:r>
      <w:r>
        <w:rPr>
          <w:rFonts w:cs="Angsana New"/>
          <w:cs/>
        </w:rPr>
        <w:t>ให้คงตัวเลขนั้นไว้ (ปัดลงหรือปัดทิ้ง)</w:t>
      </w:r>
    </w:p>
    <w:p w:rsidR="005A3463" w:rsidRDefault="005A3463" w:rsidP="005A3463">
      <w:pPr>
        <w:spacing w:after="0"/>
      </w:pPr>
      <w:r>
        <w:rPr>
          <w:rFonts w:cs="Angsana New"/>
          <w:cs/>
        </w:rPr>
        <w:t>ตัวอย่าง</w:t>
      </w:r>
    </w:p>
    <w:p w:rsidR="005A3463" w:rsidRDefault="005A3463" w:rsidP="005A34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3.044 </w:t>
      </w:r>
      <w:r>
        <w:rPr>
          <w:rFonts w:cs="Angsana New"/>
          <w:cs/>
        </w:rPr>
        <w:t>ปัดเศษในทศนิยม</w:t>
      </w:r>
      <w:r w:rsidR="00DF51DB">
        <w:rPr>
          <w:rFonts w:cs="Angsana New" w:hint="cs"/>
          <w:cs/>
        </w:rPr>
        <w:t xml:space="preserve"> 2 </w:t>
      </w:r>
      <w:r>
        <w:rPr>
          <w:rFonts w:cs="Angsana New"/>
          <w:cs/>
        </w:rPr>
        <w:t xml:space="preserve">ตำแหน่งจะได้ </w:t>
      </w:r>
      <w:r>
        <w:t>3.04 (</w:t>
      </w:r>
      <w:r>
        <w:rPr>
          <w:rFonts w:cs="Angsana New"/>
          <w:cs/>
        </w:rPr>
        <w:t xml:space="preserve">เพราะตัวเลขถัดไปคือ </w:t>
      </w:r>
      <w:r>
        <w:t xml:space="preserve">4 </w:t>
      </w:r>
      <w:r>
        <w:rPr>
          <w:rFonts w:cs="Angsana New"/>
          <w:cs/>
        </w:rPr>
        <w:t xml:space="preserve">น้อยกว่า </w:t>
      </w:r>
      <w:r>
        <w:t>5)</w:t>
      </w:r>
    </w:p>
    <w:p w:rsidR="005A3463" w:rsidRDefault="005A3463" w:rsidP="005A34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3.045 </w:t>
      </w:r>
      <w:r>
        <w:rPr>
          <w:rFonts w:cs="Angsana New"/>
          <w:cs/>
        </w:rPr>
        <w:t>ปัดเศษในทศนิยม</w:t>
      </w:r>
      <w:r w:rsidR="00DF51DB">
        <w:rPr>
          <w:rFonts w:cs="Angsana New" w:hint="cs"/>
          <w:cs/>
        </w:rPr>
        <w:t xml:space="preserve"> 2 </w:t>
      </w:r>
      <w:r>
        <w:rPr>
          <w:rFonts w:cs="Angsana New"/>
          <w:cs/>
        </w:rPr>
        <w:t xml:space="preserve">ตำแหน่งจะได้ </w:t>
      </w:r>
      <w:r>
        <w:t>3.05 (</w:t>
      </w:r>
      <w:r>
        <w:rPr>
          <w:rFonts w:cs="Angsana New"/>
          <w:cs/>
        </w:rPr>
        <w:t xml:space="preserve">เพราะตัวเลขถัดไปคือ </w:t>
      </w:r>
      <w:r>
        <w:t xml:space="preserve">5 </w:t>
      </w:r>
      <w:r>
        <w:rPr>
          <w:rFonts w:cs="Angsana New"/>
          <w:cs/>
        </w:rPr>
        <w:t xml:space="preserve">เท่ากับหรือมากกว่า </w:t>
      </w:r>
      <w:r>
        <w:t>5)</w:t>
      </w:r>
    </w:p>
    <w:p w:rsidR="005A3463" w:rsidRDefault="005A3463" w:rsidP="005A34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3.0447 </w:t>
      </w:r>
      <w:r>
        <w:rPr>
          <w:rFonts w:cs="Angsana New"/>
          <w:cs/>
        </w:rPr>
        <w:t>ปัดเศษในทศนิยม</w:t>
      </w:r>
      <w:r w:rsidR="00DF51DB">
        <w:rPr>
          <w:rFonts w:cs="Angsana New" w:hint="cs"/>
          <w:cs/>
        </w:rPr>
        <w:t xml:space="preserve"> 2 </w:t>
      </w:r>
      <w:r>
        <w:rPr>
          <w:rFonts w:cs="Angsana New"/>
          <w:cs/>
        </w:rPr>
        <w:t xml:space="preserve">ตำแหน่งจะได้ </w:t>
      </w:r>
      <w:r>
        <w:t>3.04 (</w:t>
      </w:r>
      <w:r>
        <w:rPr>
          <w:rFonts w:cs="Angsana New"/>
          <w:cs/>
        </w:rPr>
        <w:t xml:space="preserve">เพราะตัวเลขถัดไปคือ </w:t>
      </w:r>
      <w:r>
        <w:t xml:space="preserve">4 </w:t>
      </w:r>
      <w:r>
        <w:rPr>
          <w:rFonts w:cs="Angsana New"/>
          <w:cs/>
        </w:rPr>
        <w:t xml:space="preserve">น้อยกว่า </w:t>
      </w:r>
      <w:r>
        <w:t>5)</w:t>
      </w:r>
    </w:p>
    <w:p w:rsidR="00DF51DB" w:rsidRDefault="00DF51DB" w:rsidP="00DF51DB">
      <w:pPr>
        <w:spacing w:before="100" w:beforeAutospacing="1" w:after="100" w:afterAutospacing="1" w:line="240" w:lineRule="auto"/>
        <w:ind w:left="720"/>
        <w:rPr>
          <w:rFonts w:hint="cs"/>
        </w:rPr>
      </w:pPr>
      <w:r>
        <w:rPr>
          <w:rFonts w:hint="cs"/>
          <w:cs/>
        </w:rPr>
        <w:t>** ถึงแม้ 3.0447 หาก ปัดเศษ 3 ตำแหน่งจะได้ 3.045 แต่เมื่อนำมาคิดเป็น 2 ตำแหน่ง จำเป็นต้องคิดจาก 3.0447</w:t>
      </w:r>
    </w:p>
    <w:p w:rsidR="00461E1D" w:rsidRPr="005A3463" w:rsidRDefault="00461E1D" w:rsidP="005A3463">
      <w:pPr>
        <w:rPr>
          <w:szCs w:val="22"/>
          <w:cs/>
        </w:rPr>
      </w:pPr>
      <w:bookmarkStart w:id="0" w:name="_GoBack"/>
      <w:bookmarkEnd w:id="0"/>
    </w:p>
    <w:sectPr w:rsidR="00461E1D" w:rsidRPr="005A3463" w:rsidSect="00461E1D">
      <w:pgSz w:w="12240" w:h="15840"/>
      <w:pgMar w:top="540" w:right="474" w:bottom="4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22E"/>
    <w:multiLevelType w:val="multilevel"/>
    <w:tmpl w:val="9BA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6BE"/>
    <w:multiLevelType w:val="multilevel"/>
    <w:tmpl w:val="217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798F"/>
    <w:multiLevelType w:val="multilevel"/>
    <w:tmpl w:val="83E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871F1"/>
    <w:multiLevelType w:val="multilevel"/>
    <w:tmpl w:val="F11E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54A4B"/>
    <w:multiLevelType w:val="multilevel"/>
    <w:tmpl w:val="C4E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62D59"/>
    <w:multiLevelType w:val="multilevel"/>
    <w:tmpl w:val="FB3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5423A"/>
    <w:multiLevelType w:val="multilevel"/>
    <w:tmpl w:val="C49E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66EDA"/>
    <w:multiLevelType w:val="multilevel"/>
    <w:tmpl w:val="D67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293261"/>
    <w:rsid w:val="002E1F1D"/>
    <w:rsid w:val="003E3009"/>
    <w:rsid w:val="00461E1D"/>
    <w:rsid w:val="0051043B"/>
    <w:rsid w:val="005A3463"/>
    <w:rsid w:val="0061435C"/>
    <w:rsid w:val="00785C63"/>
    <w:rsid w:val="00865214"/>
    <w:rsid w:val="00A53A8D"/>
    <w:rsid w:val="00B839E7"/>
    <w:rsid w:val="00D96E48"/>
    <w:rsid w:val="00D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0BD1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461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1E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E1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A34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mw-page-title-main">
    <w:name w:val="mw-page-title-main"/>
    <w:basedOn w:val="DefaultParagraphFont"/>
    <w:rsid w:val="005A3463"/>
  </w:style>
  <w:style w:type="paragraph" w:customStyle="1" w:styleId="selected">
    <w:name w:val="selected"/>
    <w:basedOn w:val="Normal"/>
    <w:rsid w:val="005A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3463"/>
    <w:rPr>
      <w:color w:val="0000FF"/>
      <w:u w:val="single"/>
    </w:rPr>
  </w:style>
  <w:style w:type="paragraph" w:customStyle="1" w:styleId="vector-tab-noicon">
    <w:name w:val="vector-tab-noicon"/>
    <w:basedOn w:val="Normal"/>
    <w:rsid w:val="005A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5A3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2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0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1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5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6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06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11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2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9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37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67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03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7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5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9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4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8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9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3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5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6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8%A8%E0%B8%B9%E0%B8%99%E0%B8%A2%E0%B9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88%E0%B8%B3%E0%B8%99%E0%B8%A7%E0%B8%99" TargetMode="External"/><Relationship Id="rId5" Type="http://schemas.openxmlformats.org/officeDocument/2006/relationships/hyperlink" Target="https://th.wikipedia.org/wiki/%E0%B9%80%E0%B8%A5%E0%B8%82%E0%B8%99%E0%B8%B1%E0%B8%A2%E0%B8%AA%E0%B8%B3%E0%B8%84%E0%B8%B1%E0%B8%8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10</cp:revision>
  <dcterms:created xsi:type="dcterms:W3CDTF">2022-10-12T09:35:00Z</dcterms:created>
  <dcterms:modified xsi:type="dcterms:W3CDTF">2023-01-10T09:31:00Z</dcterms:modified>
</cp:coreProperties>
</file>