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ind w:firstLine="316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Техническое задание: система автономного мониторинга качества интернет-соединения в организациях образования</w:t>
      </w:r>
    </w:p>
    <w:p w:rsidR="00000000" w:rsidDel="00000000" w:rsidP="00000000" w:rsidRDefault="00000000" w:rsidRPr="00000000" w14:paraId="00000002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Цель и границы проекта</w:t>
      </w:r>
    </w:p>
    <w:p w:rsidR="00000000" w:rsidDel="00000000" w:rsidP="00000000" w:rsidRDefault="00000000" w:rsidRPr="00000000" w14:paraId="00000003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Цель проекта - разработать систему автономного мониторинга качества интернет-соединения в образовательных учреждениях. Система должна автоматически проводить регулярные замеры скорости интернет-соединения на компьютерах школы, собирать результаты измерений и предоставлять ответственным специалистам централизованный инструмент для просмотра и анализа данных. Основная задача решения - исключить необходимость ручной проверки скорости интернета и предоставить объективную статистику качества интернет-соединения в школах.</w:t>
      </w:r>
    </w:p>
    <w:p w:rsidR="00000000" w:rsidDel="00000000" w:rsidP="00000000" w:rsidRDefault="00000000" w:rsidRPr="00000000" w14:paraId="00000004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В проект входит:</w:t>
      </w:r>
    </w:p>
    <w:p w:rsidR="00000000" w:rsidDel="00000000" w:rsidP="00000000" w:rsidRDefault="00000000" w:rsidRPr="00000000" w14:paraId="00000005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клиентское приложение или фоновый агент для компьютеров школы;</w:t>
      </w:r>
    </w:p>
    <w:p w:rsidR="00000000" w:rsidDel="00000000" w:rsidP="00000000" w:rsidRDefault="00000000" w:rsidRPr="00000000" w14:paraId="00000006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автоматическое выполнение замеров интернет-соединения;</w:t>
      </w:r>
    </w:p>
    <w:p w:rsidR="00000000" w:rsidDel="00000000" w:rsidP="00000000" w:rsidRDefault="00000000" w:rsidRPr="00000000" w14:paraId="00000007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передача результатов измерений;</w:t>
      </w:r>
    </w:p>
    <w:p w:rsidR="00000000" w:rsidDel="00000000" w:rsidP="00000000" w:rsidRDefault="00000000" w:rsidRPr="00000000" w14:paraId="00000008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серверная часть/API;</w:t>
      </w:r>
    </w:p>
    <w:p w:rsidR="00000000" w:rsidDel="00000000" w:rsidP="00000000" w:rsidRDefault="00000000" w:rsidRPr="00000000" w14:paraId="00000009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база данных;</w:t>
      </w:r>
    </w:p>
    <w:p w:rsidR="00000000" w:rsidDel="00000000" w:rsidP="00000000" w:rsidRDefault="00000000" w:rsidRPr="00000000" w14:paraId="0000000A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централизованная веб-панель мониторинга;</w:t>
      </w:r>
    </w:p>
    <w:p w:rsidR="00000000" w:rsidDel="00000000" w:rsidP="00000000" w:rsidRDefault="00000000" w:rsidRPr="00000000" w14:paraId="0000000B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история измерений;</w:t>
      </w:r>
    </w:p>
    <w:p w:rsidR="00000000" w:rsidDel="00000000" w:rsidP="00000000" w:rsidRDefault="00000000" w:rsidRPr="00000000" w14:paraId="0000000C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базовая аналитика по школам и устройствам.</w:t>
      </w:r>
    </w:p>
    <w:p w:rsidR="00000000" w:rsidDel="00000000" w:rsidP="00000000" w:rsidRDefault="00000000" w:rsidRPr="00000000" w14:paraId="0000000D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Функциональные требования к клиентскому приложению</w:t>
      </w:r>
    </w:p>
    <w:p w:rsidR="00000000" w:rsidDel="00000000" w:rsidP="00000000" w:rsidRDefault="00000000" w:rsidRPr="00000000" w14:paraId="0000000F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Приложение должно автоматически запускаться вместе с операционной системой либо функционировать как системная фоновая служба. После первоначальной настройки участие пользователя в работе приложения не требуется.</w:t>
      </w:r>
    </w:p>
    <w:p w:rsidR="00000000" w:rsidDel="00000000" w:rsidP="00000000" w:rsidRDefault="00000000" w:rsidRPr="00000000" w14:paraId="00000010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Приложение должно самостоятельно выполнять тестирование интернет-соединения 3-5 раз в день. Расписание замеров может задаваться непосредственно в приложении, через конфигурационный файл или через сервер.</w:t>
      </w:r>
    </w:p>
    <w:p w:rsidR="00000000" w:rsidDel="00000000" w:rsidP="00000000" w:rsidRDefault="00000000" w:rsidRPr="00000000" w14:paraId="00000011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Для предотвращения одновременного запуска тестов на всех компьютерах школы допускается использование случайного временного смещения внутри заданного периода. Например, если плановый замер установлен на период 12:00-12:30, каждый компьютер получает собственное случайное время проведения теста внутри этого диапазона.</w:t>
      </w:r>
    </w:p>
    <w:p w:rsidR="00000000" w:rsidDel="00000000" w:rsidP="00000000" w:rsidRDefault="00000000" w:rsidRPr="00000000" w14:paraId="00000012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Минимально необходимо измерять:</w:t>
      </w:r>
    </w:p>
    <w:p w:rsidR="00000000" w:rsidDel="00000000" w:rsidP="00000000" w:rsidRDefault="00000000" w:rsidRPr="00000000" w14:paraId="00000013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Download Speed;</w:t>
      </w:r>
    </w:p>
    <w:p w:rsidR="00000000" w:rsidDel="00000000" w:rsidP="00000000" w:rsidRDefault="00000000" w:rsidRPr="00000000" w14:paraId="00000014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Upload Speed;</w:t>
      </w:r>
    </w:p>
    <w:p w:rsidR="00000000" w:rsidDel="00000000" w:rsidP="00000000" w:rsidRDefault="00000000" w:rsidRPr="00000000" w14:paraId="00000015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Ping, мс;</w:t>
      </w:r>
    </w:p>
    <w:p w:rsidR="00000000" w:rsidDel="00000000" w:rsidP="00000000" w:rsidRDefault="00000000" w:rsidRPr="00000000" w14:paraId="00000016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состояние подключения к интернету;</w:t>
      </w:r>
    </w:p>
    <w:p w:rsidR="00000000" w:rsidDel="00000000" w:rsidP="00000000" w:rsidRDefault="00000000" w:rsidRPr="00000000" w14:paraId="00000017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дату и время тестирования.</w:t>
      </w:r>
    </w:p>
    <w:p w:rsidR="00000000" w:rsidDel="00000000" w:rsidP="00000000" w:rsidRDefault="00000000" w:rsidRPr="00000000" w14:paraId="00000018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Дополнительно могут измеряться Jitter, Packet Loss, продолжительность тестирования, внешний IP-адрес, используемый сервер измерения и тип подключения Ethernet/Wi-Fi.</w:t>
      </w:r>
    </w:p>
    <w:p w:rsidR="00000000" w:rsidDel="00000000" w:rsidP="00000000" w:rsidRDefault="00000000" w:rsidRPr="00000000" w14:paraId="00000019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Каждый компьютер должен иметь уникальный идентификатор. Вместе с результатами измерения рекомендуется передавать Device ID, School ID, название школы, название компьютера, дату и время измерения и версию клиентского приложения.</w:t>
      </w:r>
    </w:p>
    <w:p w:rsidR="00000000" w:rsidDel="00000000" w:rsidP="00000000" w:rsidRDefault="00000000" w:rsidRPr="00000000" w14:paraId="0000001A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Если интернет недоступен, приложение должно зафиксировать факт отсутствия подключения, сохранить информацию локально и после восстановления доступа к серверу автоматически отправить накопленные данные.</w:t>
      </w:r>
    </w:p>
    <w:p w:rsidR="00000000" w:rsidDel="00000000" w:rsidP="00000000" w:rsidRDefault="00000000" w:rsidRPr="00000000" w14:paraId="0000001B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Функциональные требования к серверной части</w:t>
      </w:r>
    </w:p>
    <w:p w:rsidR="00000000" w:rsidDel="00000000" w:rsidP="00000000" w:rsidRDefault="00000000" w:rsidRPr="00000000" w14:paraId="0000001C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Серверная часть должна принимать результаты измерений от клиентских приложений, идентифицировать устройства, сохранять результаты, предоставлять данные веб-панели, хранить историю измерений, корректно обрабатывать временную недоступность устройств и обеспечивать возможность дальнейшего масштабирования системы.</w:t>
      </w:r>
    </w:p>
    <w:p w:rsidR="00000000" w:rsidDel="00000000" w:rsidP="00000000" w:rsidRDefault="00000000" w:rsidRPr="00000000" w14:paraId="0000001D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Веб-панель: сводка и устройства</w:t>
      </w:r>
    </w:p>
    <w:p w:rsidR="00000000" w:rsidDel="00000000" w:rsidP="00000000" w:rsidRDefault="00000000" w:rsidRPr="00000000" w14:paraId="0000001E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На главном экране необходимо отображать количество подключённых школ, количество зарегистрированных компьютеров, количество активных устройств, количество последних проведённых измерений, среднюю скорость Download, среднюю скорость Upload, средний Ping и количество устройств с проблемным соединением.</w:t>
      </w:r>
    </w:p>
    <w:p w:rsidR="00000000" w:rsidDel="00000000" w:rsidP="00000000" w:rsidRDefault="00000000" w:rsidRPr="00000000" w14:paraId="0000001F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Для каждой школы желательно отображать название школы, количество подключённых компьютеров, среднюю скорость Download, среднюю скорость Upload, средний Ping, дату последнего измерения и текущий статус.</w:t>
      </w:r>
    </w:p>
    <w:p w:rsidR="00000000" w:rsidDel="00000000" w:rsidP="00000000" w:rsidRDefault="00000000" w:rsidRPr="00000000" w14:paraId="00000020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После выбора школы пользователь должен иметь возможность посмотреть список компьютеров, последние результаты и средние показатели.</w:t>
      </w:r>
    </w:p>
    <w:p w:rsidR="00000000" w:rsidDel="00000000" w:rsidP="00000000" w:rsidRDefault="00000000" w:rsidRPr="00000000" w14:paraId="00000021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Для отдельного компьютера необходимо отображать Device ID, название компьютера, кабинет, последнее время связи, Download, Upload, Ping, статус и историю предыдущих измерений.</w:t>
      </w:r>
    </w:p>
    <w:p w:rsidR="00000000" w:rsidDel="00000000" w:rsidP="00000000" w:rsidRDefault="00000000" w:rsidRPr="00000000" w14:paraId="00000022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Аналитика</w:t>
      </w:r>
    </w:p>
    <w:p w:rsidR="00000000" w:rsidDel="00000000" w:rsidP="00000000" w:rsidRDefault="00000000" w:rsidRPr="00000000" w14:paraId="00000023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Система должна позволять просматривать показатели за текущий день, неделю, месяц и выбранный пользователем период.</w:t>
      </w:r>
    </w:p>
    <w:p w:rsidR="00000000" w:rsidDel="00000000" w:rsidP="00000000" w:rsidRDefault="00000000" w:rsidRPr="00000000" w14:paraId="00000024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Минимально необходимо отображать средний Download, средний Upload, средний Ping, минимальное и максимальное значение, а также количество измерений.</w:t>
      </w:r>
    </w:p>
    <w:p w:rsidR="00000000" w:rsidDel="00000000" w:rsidP="00000000" w:rsidRDefault="00000000" w:rsidRPr="00000000" w14:paraId="00000025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Дополнительно можно реализовать графики, рейтинг школ, сравнение школ между собой и определение времени суток, когда наблюдается ухудшение связи.</w:t>
      </w:r>
    </w:p>
    <w:p w:rsidR="00000000" w:rsidDel="00000000" w:rsidP="00000000" w:rsidRDefault="00000000" w:rsidRPr="00000000" w14:paraId="00000026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6. API</w:t>
      </w:r>
    </w:p>
    <w:p w:rsidR="00000000" w:rsidDel="00000000" w:rsidP="00000000" w:rsidRDefault="00000000" w:rsidRPr="00000000" w14:paraId="00000027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API должно обеспечивать обмен данными между клиентскими приложениями, сервером и веб-панелью. Команды могут использовать собственную структуру API при сохранении требуемой функциональности.</w:t>
      </w:r>
    </w:p>
    <w:p w:rsidR="00000000" w:rsidDel="00000000" w:rsidP="00000000" w:rsidRDefault="00000000" w:rsidRPr="00000000" w14:paraId="00000028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Пример минимального набора методов:</w:t>
      </w:r>
    </w:p>
    <w:p w:rsidR="00000000" w:rsidDel="00000000" w:rsidP="00000000" w:rsidRDefault="00000000" w:rsidRPr="00000000" w14:paraId="00000029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POST /api/measurements - передача результата измерения;</w:t>
      </w:r>
    </w:p>
    <w:p w:rsidR="00000000" w:rsidDel="00000000" w:rsidP="00000000" w:rsidRDefault="00000000" w:rsidRPr="00000000" w14:paraId="0000002A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POST /api/devices/register - регистрация устройства;</w:t>
      </w:r>
    </w:p>
    <w:p w:rsidR="00000000" w:rsidDel="00000000" w:rsidP="00000000" w:rsidRDefault="00000000" w:rsidRPr="00000000" w14:paraId="0000002B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GET /api/schools - получение списка школ;</w:t>
      </w:r>
    </w:p>
    <w:p w:rsidR="00000000" w:rsidDel="00000000" w:rsidP="00000000" w:rsidRDefault="00000000" w:rsidRPr="00000000" w14:paraId="0000002C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GET /api/schools/{id} - информация об отдельной школе;</w:t>
      </w:r>
    </w:p>
    <w:p w:rsidR="00000000" w:rsidDel="00000000" w:rsidP="00000000" w:rsidRDefault="00000000" w:rsidRPr="00000000" w14:paraId="0000002D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GET /api/schools/{id}/devices - список устройств школы;</w:t>
      </w:r>
    </w:p>
    <w:p w:rsidR="00000000" w:rsidDel="00000000" w:rsidP="00000000" w:rsidRDefault="00000000" w:rsidRPr="00000000" w14:paraId="0000002E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GET /api/devices/{id}/measurements - история измерений компьютера;</w:t>
      </w:r>
    </w:p>
    <w:p w:rsidR="00000000" w:rsidDel="00000000" w:rsidP="00000000" w:rsidRDefault="00000000" w:rsidRPr="00000000" w14:paraId="0000002F">
      <w:pPr>
        <w:spacing w:after="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• GET /api/analytics - получение агрегированной статистики.</w:t>
      </w:r>
    </w:p>
    <w:p w:rsidR="00000000" w:rsidDel="00000000" w:rsidP="00000000" w:rsidRDefault="00000000" w:rsidRPr="00000000" w14:paraId="00000030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7. Данные</w:t>
      </w:r>
    </w:p>
    <w:p w:rsidR="00000000" w:rsidDel="00000000" w:rsidP="00000000" w:rsidRDefault="00000000" w:rsidRPr="00000000" w14:paraId="00000031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Рекомендуется использовать реляционную базу данных. Основные сущности:</w:t>
      </w:r>
    </w:p>
    <w:p w:rsidR="00000000" w:rsidDel="00000000" w:rsidP="00000000" w:rsidRDefault="00000000" w:rsidRPr="00000000" w14:paraId="00000032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Schools: id, название, адрес/регион при необходимости;</w:t>
      </w:r>
    </w:p>
    <w:p w:rsidR="00000000" w:rsidDel="00000000" w:rsidP="00000000" w:rsidRDefault="00000000" w:rsidRPr="00000000" w14:paraId="00000033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Devices: id, school_id, device_identifier, название компьютера, кабинет, дата регистрации, последнее подключение, версия приложения;</w:t>
      </w:r>
    </w:p>
    <w:p w:rsidR="00000000" w:rsidDel="00000000" w:rsidP="00000000" w:rsidRDefault="00000000" w:rsidRPr="00000000" w14:paraId="00000034">
      <w:pPr>
        <w:spacing w:after="60" w:line="240" w:lineRule="auto"/>
        <w:ind w:left="709" w:firstLine="315"/>
        <w:jc w:val="both"/>
        <w:rPr/>
      </w:pPr>
      <w:r w:rsidDel="00000000" w:rsidR="00000000" w:rsidRPr="00000000">
        <w:rPr>
          <w:rtl w:val="0"/>
        </w:rPr>
        <w:t xml:space="preserve">• Measurements: id, device_id, timestamp, download_speed, upload_speed, ping, jitter, packet_loss, connection_status.</w:t>
      </w:r>
    </w:p>
    <w:p w:rsidR="00000000" w:rsidDel="00000000" w:rsidP="00000000" w:rsidRDefault="00000000" w:rsidRPr="00000000" w14:paraId="00000035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При необходимости структура может быть расширена.</w:t>
      </w:r>
    </w:p>
    <w:p w:rsidR="00000000" w:rsidDel="00000000" w:rsidP="00000000" w:rsidRDefault="00000000" w:rsidRPr="00000000" w14:paraId="00000036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8. Технологии</w:t>
      </w:r>
    </w:p>
    <w:p w:rsidR="00000000" w:rsidDel="00000000" w:rsidP="00000000" w:rsidRDefault="00000000" w:rsidRPr="00000000" w14:paraId="00000038">
      <w:pPr>
        <w:spacing w:after="120"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Выбор конкретного технологического стека остаётся за командой. Для клиентского приложения могут использоваться C#/.NET, Python, Go, Java или другой подходящий язык. Для backend могут использоваться Node.js, Python FastAPI/Django, .NET, Java Spring или другой серверный стек. Для frontend допускаются React, Vue, Angular или другой web-фреймворк. Для базы данных предпочтительны PostgreSQL или MySQL. Для MVP допускаются другие технологии при обосновании выбора.</w:t>
      </w:r>
    </w:p>
    <w:p w:rsidR="00000000" w:rsidDel="00000000" w:rsidP="00000000" w:rsidRDefault="00000000" w:rsidRPr="00000000" w14:paraId="00000039">
      <w:pPr>
        <w:spacing w:line="240" w:lineRule="auto"/>
        <w:ind w:firstLine="316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9. Экспорт результатов</w:t>
      </w:r>
    </w:p>
    <w:p w:rsidR="00000000" w:rsidDel="00000000" w:rsidP="00000000" w:rsidRDefault="00000000" w:rsidRPr="00000000" w14:paraId="0000003A">
      <w:pPr>
        <w:spacing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Система должна предоставлять возможность выгрузки собранных результатов измерений для последующего анализа, подготовки отчётности и передачи данных ответственным специалистам.</w:t>
      </w:r>
    </w:p>
    <w:p w:rsidR="00000000" w:rsidDel="00000000" w:rsidP="00000000" w:rsidRDefault="00000000" w:rsidRPr="00000000" w14:paraId="0000003B">
      <w:pPr>
        <w:spacing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Перед экспортом пользователь должен иметь возможность выбрать образовательное учреждение, один или несколько компьютеров, период измерений, статус соединения и параметры, включаемые в выгрузку.</w:t>
      </w:r>
    </w:p>
    <w:p w:rsidR="00000000" w:rsidDel="00000000" w:rsidP="00000000" w:rsidRDefault="00000000" w:rsidRPr="00000000" w14:paraId="0000003C">
      <w:pPr>
        <w:spacing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В выгрузку должны входить как минимум: школа, компьютер, кабинет, дата, время, Download, Upload, Ping, Jitter, Packet Loss и статус соединения.</w:t>
      </w:r>
    </w:p>
    <w:p w:rsidR="00000000" w:rsidDel="00000000" w:rsidP="00000000" w:rsidRDefault="00000000" w:rsidRPr="00000000" w14:paraId="0000003D">
      <w:pPr>
        <w:spacing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Дополнительно должна быть предусмотрена возможность выгрузки агрегированных данных по школе: количество замеров, средний и минимальный Download, средний Upload, средний Ping, количество проблемных замеров и доля проблемных замеров за выбранный период.</w:t>
      </w:r>
    </w:p>
    <w:p w:rsidR="00000000" w:rsidDel="00000000" w:rsidP="00000000" w:rsidRDefault="00000000" w:rsidRPr="00000000" w14:paraId="0000003E">
      <w:pPr>
        <w:spacing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Для MVP обязательными форматами экспорта являются XLSX и CSV. Экспорт в PDF является желательным и может использоваться для формирования готового отчёта по отдельной школе или выбранному периоду. Экспорт в JSON относится к дополнительному функционалу и может использоваться для интеграции с внешними информационными и аналитическими системами.</w:t>
      </w:r>
    </w:p>
    <w:p w:rsidR="00000000" w:rsidDel="00000000" w:rsidP="00000000" w:rsidRDefault="00000000" w:rsidRPr="00000000" w14:paraId="0000003F">
      <w:pPr>
        <w:spacing w:line="240" w:lineRule="auto"/>
        <w:ind w:firstLine="315"/>
        <w:jc w:val="both"/>
        <w:rPr/>
      </w:pPr>
      <w:r w:rsidDel="00000000" w:rsidR="00000000" w:rsidRPr="00000000">
        <w:rPr>
          <w:rtl w:val="0"/>
        </w:rPr>
        <w:t xml:space="preserve">Желательно предусмотреть функцию формирования итогового отчёта по выбранной школе за указанный период с отображением основных показателей, количества случаев отсутствия интернета и таблицы измерений.</w:t>
      </w:r>
    </w:p>
    <w:p w:rsidR="00000000" w:rsidDel="00000000" w:rsidP="00000000" w:rsidRDefault="00000000" w:rsidRPr="00000000" w14:paraId="00000040">
      <w:pPr>
        <w:spacing w:after="8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Требования к точке подключения и архитектуре мониторинга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Система должна обеспечивать автономный мониторинг качества основной линии подключения к Интернету каждой организации образования. Мониторинг должен выполняться с точки, максимально близкой к границе сети организации образования, чтобы результаты характеризовали качество подключения школы, а не отдельного рабочего места или Wi‑Fi.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каждой организации образования предусматривается не менее одной основной точки мониторинга.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Точка мониторинга может размещаться на выделенном компьютере/мини-ПК либо на компьютере, определенном организацией образования, предпочтительно в приемной, серверной или другом месте с постоянным электропитанием.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Подключение точки мониторинга к локальной сети рекомендуется выполнять по Ethernet.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каждой точки должны храниться School ID, Device ID, наименование организации, район/город, адрес, поставщик, тип подключения и иные необходимые параметры.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 наличии нескольких независимых линий Интернет система должна позволять регистрировать каждую линию отдельно и сопоставлять с ней результаты измерений.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Должна быть предусмотрена возможность отличить мониторинг основной линии от мониторинга резервной линии.</w:t>
      </w:r>
    </w:p>
    <w:p w:rsidR="00000000" w:rsidDel="00000000" w:rsidP="00000000" w:rsidRDefault="00000000" w:rsidRPr="00000000" w14:paraId="0000004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Минимальные значения контролируемых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Система должна использовать настраиваемые пороговые значения для автоматического определения качества подключения. Базовые значения для конкурса устанавливаются следующими: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Download Speed — не менее 20 Мбит/с.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Speed — не менее 20 Мбит/с.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Ping — не более 100 мс.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Jitter — не более 30 мс.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Packet Loss — не более 2%.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Доступность интернет-соединения — не менее 99% за расчетный период.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Фактические значения должны сохраняться вместе с порогами, примененными при оценке результата.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Пороговые значения не должны быть жестко зашиты в клиентское приложение и должны изменяться администратором через настройки системы.</w:t>
      </w:r>
    </w:p>
    <w:p w:rsidR="00000000" w:rsidDel="00000000" w:rsidP="00000000" w:rsidRDefault="00000000" w:rsidRPr="00000000" w14:paraId="00000053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При наличии в договоре с поставщиком иных гарантированных параметров система должна позволять хранить договорные значения отдельно и сравнивать фактические показатели как с базовыми порогами системы, так и с параметрами договора.</w:t>
      </w:r>
    </w:p>
    <w:p w:rsidR="00000000" w:rsidDel="00000000" w:rsidP="00000000" w:rsidRDefault="00000000" w:rsidRPr="00000000" w14:paraId="0000005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Защита данных и защищенный канал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Так как система предполагает реальное последующее использование, передача данных между клиентским агентом и серверной частью должна выполняться по защищенному каналу.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передачи данных должен использоваться VPN-канал либо защищенный HTTPS/TLS-канал в зависимости от архитектуры решения.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Каждое зарегистрированное устройство должно иметь уникальный идентификатор и механизм авторизации при передаче данных.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Сервер должен проверять принадлежность Device ID к конкретной организации образования.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Должна быть предусмотрена защита от подмены School ID, Device ID и других идентификаторов.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Пароли и секретные ключи не должны храниться в открытом виде.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Административные действия, авторизация и ошибки передачи должны фиксироваться в журнале событий.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Система не должна собирать персональные данные, не требуемые для работы мониторинга.</w:t>
      </w:r>
    </w:p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Карта организаций образования и сводная аналитика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Веб-панель должна обеспечивать практический ежедневный контроль качества интернет-соединения в организациях образования ВКО и отображать данные на интерактивной карте.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Главный экран должен содержать интерактивную карту Восточно-Казахстанской области.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карте каждая организация образования отображается по уникальному School ID.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 выборе объекта на карте должна открываться подсказка в табличном формате с минимум следующими данными: School ID, наименование школы, район/город, поставщик, тип подключения, заявленная скорость по договору, текущий статус, Download, Upload, Ping и время последнего измерения.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Статус организации должен отображаться с понятной цветовой индикацией: «Норма», «Нестабильно», «Критично», «Нет соединения».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Должны быть предусмотрены фильтры по району/городу, поставщику, типу подключения, статусу и периоду.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Из карты пользователь должен иметь возможность перейти в карточку организации образования.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 карточке школы должны отображаться текущие показатели, история измерений, графики, информация о линии и поставщике, ответственный сотрудник и история инцидентов.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Система должна обеспечивать сводную аналитику по школе, району/городу, поставщику и области.</w:t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Учет организации образования, линии связи и договорных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Для практического использования система должна хранить сведения не только о результатах измерений, но и о самой линии Интернет.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School ID.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Полное наименование организации образования.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Район/город.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Адрес организации.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Поставщик Интернет-услуг.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Тип подключения.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Заявленная/договорная скорость Download и Upload.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Номер и дата договора — при наличии и необходимости учета.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Идентификатор линии/подключения.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Дата начала эксплуатации линии — при необходимости.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Статус линии: основная, резервная, отключена.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Возможность редактирования данных уполномоченным пользователем.</w:t>
      </w:r>
    </w:p>
    <w:p w:rsidR="00000000" w:rsidDel="00000000" w:rsidP="00000000" w:rsidRDefault="00000000" w:rsidRPr="00000000" w14:paraId="00000075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Система должна позволять сопоставлять фактические показатели с договорными характеристиками и формировать сведения о случаях устойчивого несоответствия.</w:t>
      </w:r>
    </w:p>
    <w:p w:rsidR="00000000" w:rsidDel="00000000" w:rsidP="00000000" w:rsidRDefault="00000000" w:rsidRPr="00000000" w14:paraId="00000076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Ответственные лица и контактная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Для каждой организации образования должна быть предусмотрена карточка ответственного за качество Интернет-соединения.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ФИО ответственного лица.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Должность.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Номер мобильного телефона.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Служебный e-mail — при наличии.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Контакт технической поддержки поставщика — при наличии.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Дата последнего обновления информации.</w:t>
      </w:r>
    </w:p>
    <w:p w:rsidR="00000000" w:rsidDel="00000000" w:rsidP="00000000" w:rsidRDefault="00000000" w:rsidRPr="00000000" w14:paraId="0000007E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Контактный номер должен быть доступен пользователям с соответствующими правами и использоваться для оперативного взаимодействия при возникновении проблем.</w:t>
      </w:r>
    </w:p>
    <w:p w:rsidR="00000000" w:rsidDel="00000000" w:rsidP="00000000" w:rsidRDefault="00000000" w:rsidRPr="00000000" w14:paraId="0000007F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Права доступа и ролевая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Система должна иметь разграничение прав доступа. Минимально должны быть предусмотрены следующие роли: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Организация образования (Школа) — просмотр данных своей организации, текущих и исторических показателей, информации о линии и поставщике; создание обращения по выявленной проблеме.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Районный/городской отдел образования — просмотр и анализ организаций соответствующего района/города, сводная статистика, проблемные школы и история инцидентов.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Областной уровень — полный доступ к организациям образования ВКО, карте, аналитике, отчетам, настройкам и контролю системы.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Поставщик (провайдер) — доступ только к закрепленным за ним организациям образования и линиям, без доступа к данным других поставщиков.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Администратор системы — техническое управление пользователями, ролями, организациями, устройствами, справочниками, настройками и журналами.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Права должны применяться как к веб-панели, так и к API.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Должна быть возможность блокировки учетной записи без удаления истории действий пользователя.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Все существенные действия пользователей должны фиксироваться в журнале аудита.</w:t>
      </w:r>
    </w:p>
    <w:p w:rsidR="00000000" w:rsidDel="00000000" w:rsidP="00000000" w:rsidRDefault="00000000" w:rsidRPr="00000000" w14:paraId="0000008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Форма обратной связи, обращения и AI-генерация письма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Система должна обеспечивать переход от выявления проблемы к ее документированному устранению.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Из карточки школы или инцидента пользователь должен иметь возможность создать обращение поставщику.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 обращение автоматически включаются School ID, наименование школы, поставщик, период проблемы, фактические Download/Upload/Ping/Jitter/Packet Loss, установленный порог и описание проблемы.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Система должна иметь поле для дополнительного комментария пользователя.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Должна быть реализована функция генерации проекта официального обращения с использованием AI на основании накопленных данных.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Сформированный AI текст должен быть доступен для просмотра и редактирования ответственным пользователем до отправки.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После отправки обращение получает уникальный номер и сохраняется в истории.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каждого обращения должен отображаться статус и история изменений.</w:t>
      </w:r>
    </w:p>
    <w:p w:rsidR="00000000" w:rsidDel="00000000" w:rsidP="00000000" w:rsidRDefault="00000000" w:rsidRPr="00000000" w14:paraId="00000092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Уведомления и автоматическое выявление проблем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Система должна автоматически определять устойчивое ухудшение качества Интернет и информировать ответственных пользователей.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Уведомление при отсутствии подключения.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Уведомление при снижении Download или Upload ниже установленного порога.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Уведомление при превышении Ping, Jitter или Packet Loss.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Должна быть возможность задать количество последовательных неуспешных измерений либо длительность нарушения, после которой создается инцидент.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Должны исключаться кратковременные единичные отклонения, если они не достигают заданного условия формирования инцидента.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Каналы уведомлений: веб-панель; дополнительно e-mail, Telegram или другой согласованный канал.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Факт формирования и отправки уведомления должен фиксироваться в журнале.</w:t>
      </w:r>
    </w:p>
    <w:p w:rsidR="00000000" w:rsidDel="00000000" w:rsidP="00000000" w:rsidRDefault="00000000" w:rsidRPr="00000000" w14:paraId="0000009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Учет инцидентов и контроль устранения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Каждое существенное нарушение должно сопровождаться карточкой инцидента, позволяющей контролировать его устранение.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Автоматическое или ручное создание инцидента.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Уникальный номер инцидента.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Школа, линия, поставщик, дата и время начала.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проблемы и показатели, на основании которых она выявлена.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Ответственный пользователь.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Статусы: «Новый», «Передан поставщику», «В работе», «Ожидает информации», «Устранен», «Закрыт».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Дата и время передачи поставщику.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Дата и время восстановления нормативных показателей.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Расчет длительности инцидента.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Комментарии и история действий.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Возможность анализа количества, длительности и повторяемости инцидентов по школам, районам и поставщикам.</w:t>
      </w:r>
    </w:p>
    <w:p w:rsidR="00000000" w:rsidDel="00000000" w:rsidP="00000000" w:rsidRDefault="00000000" w:rsidRPr="00000000" w14:paraId="000000A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Администрирование и конфигурирование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Административная веб-панель должна позволять изменять основные параметры системы без изменения исходного кода.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Добавление и редактирование организаций образования.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Регистрация, блокировка и привязка устройств.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Управление пользователями и ролями.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Управление поставщиками и линиями.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расписания и частоты измерений.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пороговых значений.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статусов и условий формирования инцидентов.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Управление справочниками районов/городов и типов подключения.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Просмотр журналов событий и аудита.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Управление версиями клиентского агента.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 наличии технической возможности — удаленное изменение конфигурации агента и автоматическое обновление.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a5">
    <w:name w:val="Emphasis"/>
    <w:basedOn w:val="a2"/>
    <w:uiPriority w:val="20"/>
    <w:qFormat w:val="1"/>
    <w:rPr>
      <w:i w:val="1"/>
      <w:iCs w:val="1"/>
    </w:rPr>
  </w:style>
  <w:style w:type="character" w:styleId="a6">
    <w:name w:val="Strong"/>
    <w:basedOn w:val="a2"/>
    <w:uiPriority w:val="22"/>
    <w:qFormat w:val="1"/>
    <w:rPr>
      <w:b w:val="1"/>
      <w:bCs w:val="1"/>
    </w:rPr>
  </w:style>
  <w:style w:type="paragraph" w:styleId="a7">
    <w:name w:val="List Continue"/>
    <w:basedOn w:val="a1"/>
    <w:uiPriority w:val="99"/>
    <w:unhideWhenUsed w:val="1"/>
    <w:qFormat w:val="1"/>
    <w:pPr>
      <w:spacing w:after="120"/>
      <w:ind w:left="360"/>
      <w:contextualSpacing w:val="1"/>
    </w:pPr>
  </w:style>
  <w:style w:type="paragraph" w:styleId="23">
    <w:name w:val="Body Text 2"/>
    <w:basedOn w:val="a1"/>
    <w:link w:val="24"/>
    <w:uiPriority w:val="99"/>
    <w:unhideWhenUsed w:val="1"/>
    <w:qFormat w:val="1"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 w:val="1"/>
    <w:qFormat w:val="1"/>
    <w:pPr>
      <w:numPr>
        <w:numId w:val="1"/>
      </w:numPr>
      <w:contextualSpacing w:val="1"/>
    </w:pPr>
  </w:style>
  <w:style w:type="paragraph" w:styleId="a9">
    <w:name w:val="header"/>
    <w:basedOn w:val="a1"/>
    <w:link w:val="aa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 w:val="1"/>
    <w:qFormat w:val="1"/>
    <w:pPr>
      <w:spacing w:after="120"/>
    </w:pPr>
  </w:style>
  <w:style w:type="paragraph" w:styleId="ad">
    <w:name w:val="macro"/>
    <w:link w:val="ae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 w:val="en-US"/>
    </w:rPr>
  </w:style>
  <w:style w:type="paragraph" w:styleId="a0">
    <w:name w:val="List Bullet"/>
    <w:basedOn w:val="a1"/>
    <w:uiPriority w:val="99"/>
    <w:unhideWhenUsed w:val="1"/>
    <w:qFormat w:val="1"/>
    <w:pPr>
      <w:numPr>
        <w:numId w:val="2"/>
      </w:numPr>
      <w:contextualSpacing w:val="1"/>
    </w:pPr>
  </w:style>
  <w:style w:type="paragraph" w:styleId="20">
    <w:name w:val="List Bullet 2"/>
    <w:basedOn w:val="a1"/>
    <w:uiPriority w:val="99"/>
    <w:unhideWhenUsed w:val="1"/>
    <w:qFormat w:val="1"/>
    <w:pPr>
      <w:numPr>
        <w:numId w:val="3"/>
      </w:numPr>
      <w:contextualSpacing w:val="1"/>
    </w:pPr>
  </w:style>
  <w:style w:type="paragraph" w:styleId="30">
    <w:name w:val="List Bullet 3"/>
    <w:basedOn w:val="a1"/>
    <w:uiPriority w:val="99"/>
    <w:unhideWhenUsed w:val="1"/>
    <w:qFormat w:val="1"/>
    <w:pPr>
      <w:numPr>
        <w:numId w:val="4"/>
      </w:numPr>
      <w:contextualSpacing w:val="1"/>
    </w:pPr>
  </w:style>
  <w:style w:type="paragraph" w:styleId="af1">
    <w:name w:val="footer"/>
    <w:basedOn w:val="a1"/>
    <w:link w:val="af2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 w:val="1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qFormat w:val="1"/>
    <w:pPr>
      <w:numPr>
        <w:numId w:val="6"/>
      </w:numPr>
      <w:contextualSpacing w:val="1"/>
    </w:pPr>
  </w:style>
  <w:style w:type="paragraph" w:styleId="af3">
    <w:name w:val="List"/>
    <w:basedOn w:val="a1"/>
    <w:uiPriority w:val="99"/>
    <w:unhideWhenUsed w:val="1"/>
    <w:qFormat w:val="1"/>
    <w:pPr>
      <w:ind w:left="360" w:hanging="360"/>
      <w:contextualSpacing w:val="1"/>
    </w:pPr>
  </w:style>
  <w:style w:type="paragraph" w:styleId="33">
    <w:name w:val="Body Text 3"/>
    <w:basedOn w:val="a1"/>
    <w:link w:val="34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25">
    <w:name w:val="List Continue 2"/>
    <w:basedOn w:val="a1"/>
    <w:uiPriority w:val="99"/>
    <w:unhideWhenUsed w:val="1"/>
    <w:qFormat w:val="1"/>
    <w:pPr>
      <w:spacing w:after="120"/>
      <w:ind w:left="720"/>
      <w:contextualSpacing w:val="1"/>
    </w:pPr>
  </w:style>
  <w:style w:type="paragraph" w:styleId="35">
    <w:name w:val="List Continue 3"/>
    <w:basedOn w:val="a1"/>
    <w:uiPriority w:val="99"/>
    <w:unhideWhenUsed w:val="1"/>
    <w:qFormat w:val="1"/>
    <w:pPr>
      <w:spacing w:after="120"/>
      <w:ind w:left="1080"/>
      <w:contextualSpacing w:val="1"/>
    </w:pPr>
  </w:style>
  <w:style w:type="paragraph" w:styleId="26">
    <w:name w:val="List 2"/>
    <w:basedOn w:val="a1"/>
    <w:uiPriority w:val="99"/>
    <w:unhideWhenUsed w:val="1"/>
    <w:qFormat w:val="1"/>
    <w:pPr>
      <w:ind w:left="720" w:hanging="360"/>
      <w:contextualSpacing w:val="1"/>
    </w:pPr>
  </w:style>
  <w:style w:type="paragraph" w:styleId="36">
    <w:name w:val="List 3"/>
    <w:basedOn w:val="a1"/>
    <w:uiPriority w:val="99"/>
    <w:unhideWhenUsed w:val="1"/>
    <w:qFormat w:val="1"/>
    <w:pPr>
      <w:ind w:left="1080" w:hanging="360"/>
      <w:contextualSpacing w:val="1"/>
    </w:pPr>
  </w:style>
  <w:style w:type="table" w:styleId="af6">
    <w:name w:val="Table Grid"/>
    <w:basedOn w:val="a3"/>
    <w:uiPriority w:val="5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a" w:customStyle="1">
    <w:name w:val="Верхний колонтитул Знак"/>
    <w:basedOn w:val="a2"/>
    <w:link w:val="a9"/>
    <w:uiPriority w:val="99"/>
    <w:qFormat w:val="1"/>
  </w:style>
  <w:style w:type="character" w:styleId="af2" w:customStyle="1">
    <w:name w:val="Нижний колонтитул Знак"/>
    <w:basedOn w:val="a2"/>
    <w:link w:val="af1"/>
    <w:uiPriority w:val="99"/>
    <w:qFormat w:val="1"/>
  </w:style>
  <w:style w:type="paragraph" w:styleId="af7">
    <w:name w:val="No Spacing"/>
    <w:uiPriority w:val="1"/>
    <w:qFormat w:val="1"/>
    <w:rPr>
      <w:sz w:val="22"/>
      <w:szCs w:val="22"/>
      <w:lang w:eastAsia="en-US" w:val="en-US"/>
    </w:rPr>
  </w:style>
  <w:style w:type="character" w:styleId="10" w:customStyle="1">
    <w:name w:val="Заголовок 1 Знак"/>
    <w:basedOn w:val="a2"/>
    <w:link w:val="1"/>
    <w:uiPriority w:val="9"/>
    <w:qFormat w:val="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f0" w:customStyle="1">
    <w:name w:val="Заголовок Знак"/>
    <w:basedOn w:val="a2"/>
    <w:link w:val="af"/>
    <w:uiPriority w:val="10"/>
    <w:qFormat w:val="1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f5" w:customStyle="1">
    <w:name w:val="Подзаголовок Знак"/>
    <w:basedOn w:val="a2"/>
    <w:link w:val="af4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 w:val="1"/>
    <w:pPr>
      <w:ind w:left="720"/>
      <w:contextualSpacing w:val="1"/>
    </w:pPr>
  </w:style>
  <w:style w:type="character" w:styleId="ac" w:customStyle="1">
    <w:name w:val="Основной текст Знак"/>
    <w:basedOn w:val="a2"/>
    <w:link w:val="ab"/>
    <w:uiPriority w:val="99"/>
    <w:qFormat w:val="1"/>
  </w:style>
  <w:style w:type="character" w:styleId="24" w:customStyle="1">
    <w:name w:val="Основной текст 2 Знак"/>
    <w:basedOn w:val="a2"/>
    <w:link w:val="23"/>
    <w:uiPriority w:val="99"/>
  </w:style>
  <w:style w:type="character" w:styleId="34" w:customStyle="1">
    <w:name w:val="Основной текст 3 Знак"/>
    <w:basedOn w:val="a2"/>
    <w:link w:val="33"/>
    <w:uiPriority w:val="99"/>
    <w:rPr>
      <w:sz w:val="16"/>
      <w:szCs w:val="16"/>
    </w:rPr>
  </w:style>
  <w:style w:type="character" w:styleId="ae" w:customStyle="1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qFormat w:val="1"/>
    <w:rPr>
      <w:rFonts w:asciiTheme="majorHAnsi" w:cstheme="majorBidi" w:eastAsiaTheme="majorEastAsia" w:hAnsiTheme="majorHAnsi"/>
      <w:color w:val="244061" w:themeColor="accent1" w:themeShade="000080"/>
    </w:rPr>
  </w:style>
  <w:style w:type="character" w:styleId="60" w:customStyle="1">
    <w:name w:val="Заголовок 6 Знак"/>
    <w:basedOn w:val="a2"/>
    <w:link w:val="6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70" w:customStyle="1">
    <w:name w:val="Заголовок 7 Знак"/>
    <w:basedOn w:val="a2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a" w:customStyle="1">
    <w:name w:val="Выделенная цитата Знак"/>
    <w:basedOn w:val="a2"/>
    <w:link w:val="af9"/>
    <w:uiPriority w:val="30"/>
    <w:qFormat w:val="1"/>
    <w:rPr>
      <w:b w:val="1"/>
      <w:bCs w:val="1"/>
      <w:i w:val="1"/>
      <w:iCs w:val="1"/>
      <w:color w:val="4f81bd" w:themeColor="accent1"/>
    </w:rPr>
  </w:style>
  <w:style w:type="character" w:styleId="11" w:customStyle="1">
    <w:name w:val="Слабое выделение1"/>
    <w:basedOn w:val="a2"/>
    <w:uiPriority w:val="19"/>
    <w:qFormat w:val="1"/>
    <w:rPr>
      <w:i w:val="1"/>
      <w:iCs w:val="1"/>
      <w:color w:val="7f7f7f" w:themeColor="text1" w:themeTint="000080"/>
    </w:rPr>
  </w:style>
  <w:style w:type="character" w:styleId="12" w:customStyle="1">
    <w:name w:val="Сильное выделение1"/>
    <w:basedOn w:val="a2"/>
    <w:uiPriority w:val="21"/>
    <w:qFormat w:val="1"/>
    <w:rPr>
      <w:b w:val="1"/>
      <w:bCs w:val="1"/>
      <w:i w:val="1"/>
      <w:iCs w:val="1"/>
      <w:color w:val="4f81bd" w:themeColor="accent1"/>
    </w:rPr>
  </w:style>
  <w:style w:type="character" w:styleId="13" w:customStyle="1">
    <w:name w:val="Слабая ссылка1"/>
    <w:basedOn w:val="a2"/>
    <w:uiPriority w:val="31"/>
    <w:qFormat w:val="1"/>
    <w:rPr>
      <w:smallCaps w:val="1"/>
      <w:color w:val="c0504d" w:themeColor="accent2"/>
      <w:u w:val="single"/>
    </w:rPr>
  </w:style>
  <w:style w:type="character" w:styleId="14" w:customStyle="1">
    <w:name w:val="Сильная ссылка1"/>
    <w:basedOn w:val="a2"/>
    <w:uiPriority w:val="32"/>
    <w:qFormat w:val="1"/>
    <w:rPr>
      <w:b w:val="1"/>
      <w:bCs w:val="1"/>
      <w:smallCaps w:val="1"/>
      <w:color w:val="c0504d" w:themeColor="accent2"/>
      <w:spacing w:val="5"/>
      <w:u w:val="single"/>
    </w:rPr>
  </w:style>
  <w:style w:type="character" w:styleId="15" w:customStyle="1">
    <w:name w:val="Название книги1"/>
    <w:basedOn w:val="a2"/>
    <w:uiPriority w:val="33"/>
    <w:qFormat w:val="1"/>
    <w:rPr>
      <w:b w:val="1"/>
      <w:bCs w:val="1"/>
      <w:smallCaps w:val="1"/>
      <w:spacing w:val="5"/>
    </w:rPr>
  </w:style>
  <w:style w:type="paragraph" w:styleId="16" w:customStyle="1">
    <w:name w:val="Заголовок оглавления1"/>
    <w:basedOn w:val="1"/>
    <w:next w:val="a1"/>
    <w:uiPriority w:val="39"/>
    <w:semiHidden w:val="1"/>
    <w:unhideWhenUsed w:val="1"/>
    <w:qFormat w:val="1"/>
    <w:pPr>
      <w:outlineLvl w:val="9"/>
    </w:pPr>
  </w:style>
  <w:style w:type="table" w:styleId="afb">
    <w:name w:val="Light Shading"/>
    <w:basedOn w:val="a3"/>
    <w:uiPriority w:val="60"/>
    <w:qFormat w:val="1"/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qFormat w:val="1"/>
    <w:rPr>
      <w:color w:val="365f91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qFormat w:val="1"/>
    <w:rPr>
      <w:color w:val="943634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qFormat w:val="1"/>
    <w:rPr>
      <w:color w:val="7692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qFormat w:val="1"/>
    <w:rPr>
      <w:color w:val="5f497a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qFormat w:val="1"/>
    <w:rPr>
      <w:color w:val="31849b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qFormat w:val="1"/>
    <w:rPr>
      <w:color w:val="e3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c">
    <w:name w:val="Light List"/>
    <w:basedOn w:val="a3"/>
    <w:uiPriority w:val="61"/>
    <w:qFormat w:val="1"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qFormat w:val="1"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qFormat w:val="1"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qFormat w:val="1"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qFormat w:val="1"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qFormat w:val="1"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qFormat w:val="1"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d">
    <w:name w:val="Light Grid"/>
    <w:basedOn w:val="a3"/>
    <w:uiPriority w:val="62"/>
    <w:qFormat w:val="1"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type="table" w:styleId="-11">
    <w:name w:val="Light Grid Accent 1"/>
    <w:basedOn w:val="a3"/>
    <w:uiPriority w:val="62"/>
    <w:qFormat w:val="1"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type="table" w:styleId="-21">
    <w:name w:val="Light Grid Accent 2"/>
    <w:basedOn w:val="a3"/>
    <w:uiPriority w:val="62"/>
    <w:qFormat w:val="1"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type="table" w:styleId="-31">
    <w:name w:val="Light Grid Accent 3"/>
    <w:basedOn w:val="a3"/>
    <w:uiPriority w:val="62"/>
    <w:qFormat w:val="1"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type="table" w:styleId="-41">
    <w:name w:val="Light Grid Accent 4"/>
    <w:basedOn w:val="a3"/>
    <w:uiPriority w:val="62"/>
    <w:qFormat w:val="1"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type="table" w:styleId="-51">
    <w:name w:val="Light Grid Accent 5"/>
    <w:basedOn w:val="a3"/>
    <w:uiPriority w:val="62"/>
    <w:qFormat w:val="1"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type="table" w:styleId="-61">
    <w:name w:val="Light Grid Accent 6"/>
    <w:basedOn w:val="a3"/>
    <w:uiPriority w:val="62"/>
    <w:qFormat w:val="1"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type="table" w:styleId="17">
    <w:name w:val="Medium Shading 1"/>
    <w:basedOn w:val="a3"/>
    <w:uiPriority w:val="63"/>
    <w:qFormat w:val="1"/>
    <w:tblPr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cstheme="majorBidi" w:eastAsiaTheme="majorEastAsia" w:hAnsiTheme="majorHAnsi"/>
      <w:color w:val="000000" w:themeColor="text1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cstheme="majorBidi" w:eastAsiaTheme="majorEastAsia" w:hAnsiTheme="majorHAnsi"/>
      <w:color w:val="000000" w:themeColor="text1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">
    <w:name w:val="Medium Grid 1"/>
    <w:basedOn w:val="a3"/>
    <w:uiPriority w:val="67"/>
    <w:qFormat w:val="1"/>
    <w:tblPr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qFormat w:val="1"/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qFormat w:val="1"/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qFormat w:val="1"/>
    <w:tblPr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qFormat w:val="1"/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qFormat w:val="1"/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Pr>
      <w:rFonts w:asciiTheme="majorHAnsi" w:cstheme="majorBidi" w:eastAsiaTheme="majorEastAsia" w:hAnsiTheme="majorHAnsi"/>
      <w:color w:val="000000" w:themeColor="text1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qFormat w:val="1"/>
    <w:rPr>
      <w:rFonts w:asciiTheme="majorHAnsi" w:cstheme="majorBidi" w:eastAsiaTheme="majorEastAsia" w:hAnsiTheme="majorHAnsi"/>
      <w:color w:val="000000" w:themeColor="text1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qFormat w:val="1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qFormat w:val="1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qFormat w:val="1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qFormat w:val="1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qFormat w:val="1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qFormat w:val="1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00007F" w:val="clear"/>
      </w:tcPr>
    </w:tblStylePr>
  </w:style>
  <w:style w:type="table" w:styleId="afe">
    <w:name w:val="Dark List"/>
    <w:basedOn w:val="a3"/>
    <w:uiPriority w:val="70"/>
    <w:qFormat w:val="1"/>
    <w:rPr>
      <w:color w:val="ffffff" w:themeColor="background1"/>
    </w:rPr>
    <w:tblPr/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qFormat w:val="1"/>
    <w:rPr>
      <w:color w:val="ffffff" w:themeColor="background1"/>
    </w:rPr>
    <w:tblPr/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qFormat w:val="1"/>
    <w:rPr>
      <w:color w:val="ffffff" w:themeColor="background1"/>
    </w:rPr>
    <w:tblPr/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qFormat w:val="1"/>
    <w:rPr>
      <w:color w:val="ffffff" w:themeColor="background1"/>
    </w:rPr>
    <w:tblPr/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qFormat w:val="1"/>
    <w:rPr>
      <w:color w:val="ffffff" w:themeColor="background1"/>
    </w:rPr>
    <w:tblPr/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qFormat w:val="1"/>
    <w:rPr>
      <w:color w:val="ffffff" w:themeColor="background1"/>
    </w:rPr>
    <w:tblPr/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qFormat w:val="1"/>
    <w:rPr>
      <w:color w:val="ffffff" w:themeColor="background1"/>
    </w:rPr>
    <w:tblPr/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">
    <w:name w:val="Colorful Shading"/>
    <w:basedOn w:val="a3"/>
    <w:uiPriority w:val="71"/>
    <w:qFormat w:val="1"/>
    <w:rPr>
      <w:color w:val="000000" w:themeColor="text1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 w:val="1"/>
    <w:rPr>
      <w:color w:val="000000" w:themeColor="text1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 w:val="1"/>
    <w:rPr>
      <w:color w:val="000000" w:themeColor="text1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 w:val="1"/>
    <w:rPr>
      <w:color w:val="000000" w:themeColor="text1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qFormat w:val="1"/>
    <w:rPr>
      <w:color w:val="000000" w:themeColor="text1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uto" w:space="0" w:sz="4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14zvTR7itWsCnR9pwFvGujBvA==">CgMxLjA4AHIhMVh6M0l3WExEY0hsLURURTVuUjdwaTlkcGVaUWlwZmJr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eyJoZGlkIjoiODVkMzI1Y2Q1ZjdkNGZlMjRiN2FkOWJkZGQzODYwNzEiLCJ1c2VySWQiOiI1MzYwMTI4NDk5NjA3In0=</vt:lpwstr>
  </property>
  <property fmtid="{D5CDD505-2E9C-101B-9397-08002B2CF9AE}" pid="3" name="KSOProductBuildVer">
    <vt:lpwstr>1049-12.1.0.28032</vt:lpwstr>
  </property>
  <property fmtid="{D5CDD505-2E9C-101B-9397-08002B2CF9AE}" pid="4" name="ICV">
    <vt:lpwstr>153316500E99480B87122BB1E3655D27_12</vt:lpwstr>
  </property>
</Properties>
</file>