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99573" w14:textId="77777777" w:rsidR="003C789D" w:rsidRPr="003C789D" w:rsidRDefault="003C789D" w:rsidP="003C789D">
      <w:pPr>
        <w:rPr>
          <w:b/>
          <w:bCs/>
        </w:rPr>
      </w:pPr>
      <w:r w:rsidRPr="003C789D">
        <w:rPr>
          <w:b/>
          <w:bCs/>
        </w:rPr>
        <w:t>Phần 1. Bảng đối soát lỗi vi phạm IEEE 830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7"/>
        <w:gridCol w:w="2288"/>
        <w:gridCol w:w="2189"/>
        <w:gridCol w:w="1669"/>
        <w:gridCol w:w="2757"/>
      </w:tblGrid>
      <w:tr w:rsidR="003C789D" w:rsidRPr="003C789D" w14:paraId="056D3392" w14:textId="77777777" w:rsidTr="003C789D">
        <w:trPr>
          <w:tblCellSpacing w:w="15" w:type="dxa"/>
        </w:trPr>
        <w:tc>
          <w:tcPr>
            <w:tcW w:w="0" w:type="auto"/>
            <w:vAlign w:val="center"/>
            <w:hideMark/>
          </w:tcPr>
          <w:p w14:paraId="6B275AE1" w14:textId="77777777" w:rsidR="003C789D" w:rsidRPr="003C789D" w:rsidRDefault="003C789D" w:rsidP="003C789D">
            <w:pPr>
              <w:rPr>
                <w:b/>
                <w:bCs/>
              </w:rPr>
            </w:pPr>
            <w:r w:rsidRPr="003C789D">
              <w:rPr>
                <w:b/>
                <w:bCs/>
              </w:rPr>
              <w:t>STT</w:t>
            </w:r>
          </w:p>
        </w:tc>
        <w:tc>
          <w:tcPr>
            <w:tcW w:w="0" w:type="auto"/>
            <w:vAlign w:val="center"/>
            <w:hideMark/>
          </w:tcPr>
          <w:p w14:paraId="5FD65E8D" w14:textId="77777777" w:rsidR="003C789D" w:rsidRPr="003C789D" w:rsidRDefault="003C789D" w:rsidP="003C789D">
            <w:pPr>
              <w:rPr>
                <w:b/>
                <w:bCs/>
              </w:rPr>
            </w:pPr>
            <w:r w:rsidRPr="003C789D">
              <w:rPr>
                <w:b/>
                <w:bCs/>
              </w:rPr>
              <w:t>Nội dung bản thảo</w:t>
            </w:r>
          </w:p>
        </w:tc>
        <w:tc>
          <w:tcPr>
            <w:tcW w:w="0" w:type="auto"/>
            <w:vAlign w:val="center"/>
            <w:hideMark/>
          </w:tcPr>
          <w:p w14:paraId="3DF627F5" w14:textId="77777777" w:rsidR="003C789D" w:rsidRPr="003C789D" w:rsidRDefault="003C789D" w:rsidP="003C789D">
            <w:pPr>
              <w:rPr>
                <w:b/>
                <w:bCs/>
              </w:rPr>
            </w:pPr>
            <w:r w:rsidRPr="003C789D">
              <w:rPr>
                <w:b/>
                <w:bCs/>
              </w:rPr>
              <w:t>Lỗi phát hiện</w:t>
            </w:r>
          </w:p>
        </w:tc>
        <w:tc>
          <w:tcPr>
            <w:tcW w:w="0" w:type="auto"/>
            <w:vAlign w:val="center"/>
            <w:hideMark/>
          </w:tcPr>
          <w:p w14:paraId="2767A897" w14:textId="77777777" w:rsidR="003C789D" w:rsidRPr="003C789D" w:rsidRDefault="003C789D" w:rsidP="003C789D">
            <w:pPr>
              <w:rPr>
                <w:b/>
                <w:bCs/>
              </w:rPr>
            </w:pPr>
            <w:r w:rsidRPr="003C789D">
              <w:rPr>
                <w:b/>
                <w:bCs/>
              </w:rPr>
              <w:t>Tiêu chuẩn vi phạm</w:t>
            </w:r>
          </w:p>
        </w:tc>
        <w:tc>
          <w:tcPr>
            <w:tcW w:w="0" w:type="auto"/>
            <w:vAlign w:val="center"/>
            <w:hideMark/>
          </w:tcPr>
          <w:p w14:paraId="4EBB6060" w14:textId="77777777" w:rsidR="003C789D" w:rsidRPr="003C789D" w:rsidRDefault="003C789D" w:rsidP="003C789D">
            <w:pPr>
              <w:rPr>
                <w:b/>
                <w:bCs/>
              </w:rPr>
            </w:pPr>
            <w:r w:rsidRPr="003C789D">
              <w:rPr>
                <w:b/>
                <w:bCs/>
              </w:rPr>
              <w:t>Hướng khắc phục</w:t>
            </w:r>
          </w:p>
        </w:tc>
      </w:tr>
      <w:tr w:rsidR="003C789D" w:rsidRPr="003C789D" w14:paraId="3D9B754D" w14:textId="77777777" w:rsidTr="003C789D">
        <w:trPr>
          <w:tblCellSpacing w:w="15" w:type="dxa"/>
        </w:trPr>
        <w:tc>
          <w:tcPr>
            <w:tcW w:w="0" w:type="auto"/>
            <w:vAlign w:val="center"/>
            <w:hideMark/>
          </w:tcPr>
          <w:p w14:paraId="496022B5" w14:textId="77777777" w:rsidR="003C789D" w:rsidRPr="003C789D" w:rsidRDefault="003C789D" w:rsidP="003C789D">
            <w:r w:rsidRPr="003C789D">
              <w:t>1</w:t>
            </w:r>
          </w:p>
        </w:tc>
        <w:tc>
          <w:tcPr>
            <w:tcW w:w="0" w:type="auto"/>
            <w:vAlign w:val="center"/>
            <w:hideMark/>
          </w:tcPr>
          <w:p w14:paraId="08205C37" w14:textId="77777777" w:rsidR="003C789D" w:rsidRPr="003C789D" w:rsidRDefault="003C789D" w:rsidP="003C789D">
            <w:r w:rsidRPr="003C789D">
              <w:t>Định nghĩa COD và bưu kiện hỏa tốc đặt tại mục 2.4 Constraints.</w:t>
            </w:r>
          </w:p>
        </w:tc>
        <w:tc>
          <w:tcPr>
            <w:tcW w:w="0" w:type="auto"/>
            <w:vAlign w:val="center"/>
            <w:hideMark/>
          </w:tcPr>
          <w:p w14:paraId="5C7E5104" w14:textId="77777777" w:rsidR="003C789D" w:rsidRPr="003C789D" w:rsidRDefault="003C789D" w:rsidP="003C789D">
            <w:r w:rsidRPr="003C789D">
              <w:t>Sai vị trí chương mục.</w:t>
            </w:r>
          </w:p>
        </w:tc>
        <w:tc>
          <w:tcPr>
            <w:tcW w:w="0" w:type="auto"/>
            <w:vAlign w:val="center"/>
            <w:hideMark/>
          </w:tcPr>
          <w:p w14:paraId="74F6F8A4" w14:textId="77777777" w:rsidR="003C789D" w:rsidRPr="003C789D" w:rsidRDefault="003C789D" w:rsidP="003C789D">
            <w:r w:rsidRPr="003C789D">
              <w:t>IEEE 830-1998</w:t>
            </w:r>
          </w:p>
        </w:tc>
        <w:tc>
          <w:tcPr>
            <w:tcW w:w="0" w:type="auto"/>
            <w:vAlign w:val="center"/>
            <w:hideMark/>
          </w:tcPr>
          <w:p w14:paraId="41ADA4E3" w14:textId="77777777" w:rsidR="003C789D" w:rsidRPr="003C789D" w:rsidRDefault="003C789D" w:rsidP="003C789D">
            <w:r w:rsidRPr="003C789D">
              <w:t>Chuyển định nghĩa sang mục 1.3 Definitions (Định nghĩa).</w:t>
            </w:r>
          </w:p>
        </w:tc>
      </w:tr>
      <w:tr w:rsidR="003C789D" w:rsidRPr="003C789D" w14:paraId="445C6441" w14:textId="77777777" w:rsidTr="003C789D">
        <w:trPr>
          <w:tblCellSpacing w:w="15" w:type="dxa"/>
        </w:trPr>
        <w:tc>
          <w:tcPr>
            <w:tcW w:w="0" w:type="auto"/>
            <w:vAlign w:val="center"/>
            <w:hideMark/>
          </w:tcPr>
          <w:p w14:paraId="0FEFE6D7" w14:textId="77777777" w:rsidR="003C789D" w:rsidRPr="003C789D" w:rsidRDefault="003C789D" w:rsidP="003C789D">
            <w:r w:rsidRPr="003C789D">
              <w:t>2</w:t>
            </w:r>
          </w:p>
        </w:tc>
        <w:tc>
          <w:tcPr>
            <w:tcW w:w="0" w:type="auto"/>
            <w:vAlign w:val="center"/>
            <w:hideMark/>
          </w:tcPr>
          <w:p w14:paraId="01776DBF" w14:textId="77777777" w:rsidR="003C789D" w:rsidRPr="003C789D" w:rsidRDefault="003C789D" w:rsidP="003C789D">
            <w:r w:rsidRPr="003C789D">
              <w:t>REQ-01: Giao diện phải cực kỳ đẹp mắt, hài hòa, dễ dùng.</w:t>
            </w:r>
          </w:p>
        </w:tc>
        <w:tc>
          <w:tcPr>
            <w:tcW w:w="0" w:type="auto"/>
            <w:vAlign w:val="center"/>
            <w:hideMark/>
          </w:tcPr>
          <w:p w14:paraId="5DB9EF3C" w14:textId="77777777" w:rsidR="003C789D" w:rsidRPr="003C789D" w:rsidRDefault="003C789D" w:rsidP="003C789D">
            <w:r w:rsidRPr="003C789D">
              <w:t>Sử dụng từ ngữ cảm tính, không có tiêu chí đánh giá cụ thể.</w:t>
            </w:r>
          </w:p>
        </w:tc>
        <w:tc>
          <w:tcPr>
            <w:tcW w:w="0" w:type="auto"/>
            <w:vAlign w:val="center"/>
            <w:hideMark/>
          </w:tcPr>
          <w:p w14:paraId="411BA924" w14:textId="77777777" w:rsidR="003C789D" w:rsidRPr="003C789D" w:rsidRDefault="003C789D" w:rsidP="003C789D">
            <w:r w:rsidRPr="003C789D">
              <w:t>Unambiguous, Verifiable</w:t>
            </w:r>
          </w:p>
        </w:tc>
        <w:tc>
          <w:tcPr>
            <w:tcW w:w="0" w:type="auto"/>
            <w:vAlign w:val="center"/>
            <w:hideMark/>
          </w:tcPr>
          <w:p w14:paraId="5D348EF0" w14:textId="77777777" w:rsidR="003C789D" w:rsidRPr="003C789D" w:rsidRDefault="003C789D" w:rsidP="003C789D">
            <w:r w:rsidRPr="003C789D">
              <w:t>Quy định rõ thời gian thao tác, số bước và tiêu chí đánh giá giao diện.</w:t>
            </w:r>
          </w:p>
        </w:tc>
      </w:tr>
      <w:tr w:rsidR="003C789D" w:rsidRPr="003C789D" w14:paraId="3D320237" w14:textId="77777777" w:rsidTr="003C789D">
        <w:trPr>
          <w:tblCellSpacing w:w="15" w:type="dxa"/>
        </w:trPr>
        <w:tc>
          <w:tcPr>
            <w:tcW w:w="0" w:type="auto"/>
            <w:vAlign w:val="center"/>
            <w:hideMark/>
          </w:tcPr>
          <w:p w14:paraId="277EEE00" w14:textId="77777777" w:rsidR="003C789D" w:rsidRPr="003C789D" w:rsidRDefault="003C789D" w:rsidP="003C789D">
            <w:r w:rsidRPr="003C789D">
              <w:t>3</w:t>
            </w:r>
          </w:p>
        </w:tc>
        <w:tc>
          <w:tcPr>
            <w:tcW w:w="0" w:type="auto"/>
            <w:vAlign w:val="center"/>
            <w:hideMark/>
          </w:tcPr>
          <w:p w14:paraId="4B7D4E6A" w14:textId="77777777" w:rsidR="003C789D" w:rsidRPr="003C789D" w:rsidRDefault="003C789D" w:rsidP="003C789D">
            <w:r w:rsidRPr="003C789D">
              <w:t>REQ-02: Tra cứu trạng thái phải phản hồi siêu nhanh, làm khách hài lòng.</w:t>
            </w:r>
          </w:p>
        </w:tc>
        <w:tc>
          <w:tcPr>
            <w:tcW w:w="0" w:type="auto"/>
            <w:vAlign w:val="center"/>
            <w:hideMark/>
          </w:tcPr>
          <w:p w14:paraId="21361F3D" w14:textId="77777777" w:rsidR="003C789D" w:rsidRPr="003C789D" w:rsidRDefault="003C789D" w:rsidP="003C789D">
            <w:r w:rsidRPr="003C789D">
              <w:t>Không có chỉ số hiệu năng, không xác định được điều kiện kiểm thử.</w:t>
            </w:r>
          </w:p>
        </w:tc>
        <w:tc>
          <w:tcPr>
            <w:tcW w:w="0" w:type="auto"/>
            <w:vAlign w:val="center"/>
            <w:hideMark/>
          </w:tcPr>
          <w:p w14:paraId="34591BC3" w14:textId="77777777" w:rsidR="003C789D" w:rsidRPr="003C789D" w:rsidRDefault="003C789D" w:rsidP="003C789D">
            <w:r w:rsidRPr="003C789D">
              <w:t>Verifiable</w:t>
            </w:r>
          </w:p>
        </w:tc>
        <w:tc>
          <w:tcPr>
            <w:tcW w:w="0" w:type="auto"/>
            <w:vAlign w:val="center"/>
            <w:hideMark/>
          </w:tcPr>
          <w:p w14:paraId="598ACEF2" w14:textId="77777777" w:rsidR="003C789D" w:rsidRPr="003C789D" w:rsidRDefault="003C789D" w:rsidP="003C789D">
            <w:r w:rsidRPr="003C789D">
              <w:t>Bổ sung thời gian phản hồi tối đa và số lượng người dùng đồng thời.</w:t>
            </w:r>
          </w:p>
        </w:tc>
      </w:tr>
      <w:tr w:rsidR="003C789D" w:rsidRPr="003C789D" w14:paraId="75AA83E7" w14:textId="77777777" w:rsidTr="003C789D">
        <w:trPr>
          <w:tblCellSpacing w:w="15" w:type="dxa"/>
        </w:trPr>
        <w:tc>
          <w:tcPr>
            <w:tcW w:w="0" w:type="auto"/>
            <w:vAlign w:val="center"/>
            <w:hideMark/>
          </w:tcPr>
          <w:p w14:paraId="428BCBD3" w14:textId="77777777" w:rsidR="003C789D" w:rsidRPr="003C789D" w:rsidRDefault="003C789D" w:rsidP="003C789D">
            <w:r w:rsidRPr="003C789D">
              <w:t>4</w:t>
            </w:r>
          </w:p>
        </w:tc>
        <w:tc>
          <w:tcPr>
            <w:tcW w:w="0" w:type="auto"/>
            <w:vAlign w:val="center"/>
            <w:hideMark/>
          </w:tcPr>
          <w:p w14:paraId="08174150" w14:textId="77777777" w:rsidR="003C789D" w:rsidRPr="003C789D" w:rsidRDefault="003C789D" w:rsidP="003C789D">
            <w:r w:rsidRPr="003C789D">
              <w:t>REQ-03: Nhân viên bấm "Tạo đơn" là bưu kiện chuyển ngay đến kho đích.</w:t>
            </w:r>
          </w:p>
        </w:tc>
        <w:tc>
          <w:tcPr>
            <w:tcW w:w="0" w:type="auto"/>
            <w:vAlign w:val="center"/>
            <w:hideMark/>
          </w:tcPr>
          <w:p w14:paraId="7F313D80" w14:textId="77777777" w:rsidR="003C789D" w:rsidRPr="003C789D" w:rsidRDefault="003C789D" w:rsidP="003C789D">
            <w:r w:rsidRPr="003C789D">
              <w:t>Thiếu quy trình xử lý, điều kiện xác nhận và cơ chế chống tạo đơn trùng khi mất kết nối.</w:t>
            </w:r>
          </w:p>
        </w:tc>
        <w:tc>
          <w:tcPr>
            <w:tcW w:w="0" w:type="auto"/>
            <w:vAlign w:val="center"/>
            <w:hideMark/>
          </w:tcPr>
          <w:p w14:paraId="1F11547C" w14:textId="77777777" w:rsidR="003C789D" w:rsidRPr="003C789D" w:rsidRDefault="003C789D" w:rsidP="003C789D">
            <w:r w:rsidRPr="003C789D">
              <w:t>Complete, Unambiguous</w:t>
            </w:r>
          </w:p>
        </w:tc>
        <w:tc>
          <w:tcPr>
            <w:tcW w:w="0" w:type="auto"/>
            <w:vAlign w:val="center"/>
            <w:hideMark/>
          </w:tcPr>
          <w:p w14:paraId="76E2CB9F" w14:textId="77777777" w:rsidR="003C789D" w:rsidRPr="003C789D" w:rsidRDefault="003C789D" w:rsidP="003C789D">
            <w:r w:rsidRPr="003C789D">
              <w:t>Bổ sung các bước xác thực dữ liệu, tạo mã vận đơn, xác nhận đơn và cơ chế Idempotency Key.</w:t>
            </w:r>
          </w:p>
        </w:tc>
      </w:tr>
      <w:tr w:rsidR="003C789D" w:rsidRPr="003C789D" w14:paraId="63599080" w14:textId="77777777" w:rsidTr="003C789D">
        <w:trPr>
          <w:tblCellSpacing w:w="15" w:type="dxa"/>
        </w:trPr>
        <w:tc>
          <w:tcPr>
            <w:tcW w:w="0" w:type="auto"/>
            <w:vAlign w:val="center"/>
            <w:hideMark/>
          </w:tcPr>
          <w:p w14:paraId="2993198C" w14:textId="77777777" w:rsidR="003C789D" w:rsidRPr="003C789D" w:rsidRDefault="003C789D" w:rsidP="003C789D">
            <w:r w:rsidRPr="003C789D">
              <w:t>5</w:t>
            </w:r>
          </w:p>
        </w:tc>
        <w:tc>
          <w:tcPr>
            <w:tcW w:w="0" w:type="auto"/>
            <w:vAlign w:val="center"/>
            <w:hideMark/>
          </w:tcPr>
          <w:p w14:paraId="0B47E79B" w14:textId="77777777" w:rsidR="003C789D" w:rsidRPr="003C789D" w:rsidRDefault="003C789D" w:rsidP="003C789D">
            <w:r w:rsidRPr="003C789D">
              <w:t>REQ-04: Hệ thống ghi nhật ký để kiểm toán nếu thấy cần thiết.</w:t>
            </w:r>
          </w:p>
        </w:tc>
        <w:tc>
          <w:tcPr>
            <w:tcW w:w="0" w:type="auto"/>
            <w:vAlign w:val="center"/>
            <w:hideMark/>
          </w:tcPr>
          <w:p w14:paraId="608CCD52" w14:textId="77777777" w:rsidR="003C789D" w:rsidRPr="003C789D" w:rsidRDefault="003C789D" w:rsidP="003C789D">
            <w:r w:rsidRPr="003C789D">
              <w:t>Điều kiện ghi nhật ký không rõ ràng, thiếu thông tin lưu trữ và thời gian lưu.</w:t>
            </w:r>
          </w:p>
        </w:tc>
        <w:tc>
          <w:tcPr>
            <w:tcW w:w="0" w:type="auto"/>
            <w:vAlign w:val="center"/>
            <w:hideMark/>
          </w:tcPr>
          <w:p w14:paraId="14AD9C7B" w14:textId="77777777" w:rsidR="003C789D" w:rsidRPr="003C789D" w:rsidRDefault="003C789D" w:rsidP="003C789D">
            <w:r w:rsidRPr="003C789D">
              <w:t>Complete, Verifiable</w:t>
            </w:r>
          </w:p>
        </w:tc>
        <w:tc>
          <w:tcPr>
            <w:tcW w:w="0" w:type="auto"/>
            <w:vAlign w:val="center"/>
            <w:hideMark/>
          </w:tcPr>
          <w:p w14:paraId="6358DE6B" w14:textId="77777777" w:rsidR="003C789D" w:rsidRPr="003C789D" w:rsidRDefault="003C789D" w:rsidP="003C789D">
            <w:r w:rsidRPr="003C789D">
              <w:t>Quy định các sự kiện cần ghi, thông tin nhật ký và thời gian lưu trữ cụ thể.</w:t>
            </w:r>
          </w:p>
        </w:tc>
      </w:tr>
    </w:tbl>
    <w:p w14:paraId="194486E4" w14:textId="77777777" w:rsidR="003C789D" w:rsidRDefault="003C789D" w:rsidP="003C789D">
      <w:pPr>
        <w:rPr>
          <w:b/>
          <w:bCs/>
        </w:rPr>
      </w:pPr>
    </w:p>
    <w:p w14:paraId="5C6BC8DA" w14:textId="77777777" w:rsidR="003C789D" w:rsidRDefault="003C789D" w:rsidP="003C789D">
      <w:pPr>
        <w:rPr>
          <w:b/>
          <w:bCs/>
        </w:rPr>
      </w:pPr>
    </w:p>
    <w:p w14:paraId="1C718C55" w14:textId="77777777" w:rsidR="003C789D" w:rsidRDefault="003C789D" w:rsidP="003C789D">
      <w:pPr>
        <w:rPr>
          <w:b/>
          <w:bCs/>
        </w:rPr>
      </w:pPr>
    </w:p>
    <w:p w14:paraId="5C0FDBF7" w14:textId="77777777" w:rsidR="003C789D" w:rsidRDefault="003C789D" w:rsidP="003C789D">
      <w:pPr>
        <w:rPr>
          <w:b/>
          <w:bCs/>
        </w:rPr>
      </w:pPr>
    </w:p>
    <w:p w14:paraId="461BA41B" w14:textId="77777777" w:rsidR="003C789D" w:rsidRDefault="003C789D" w:rsidP="003C789D">
      <w:pPr>
        <w:rPr>
          <w:b/>
          <w:bCs/>
        </w:rPr>
      </w:pPr>
    </w:p>
    <w:p w14:paraId="43171B14" w14:textId="77777777" w:rsidR="003C789D" w:rsidRDefault="003C789D" w:rsidP="003C789D">
      <w:pPr>
        <w:rPr>
          <w:b/>
          <w:bCs/>
        </w:rPr>
      </w:pPr>
    </w:p>
    <w:p w14:paraId="2BB71E80" w14:textId="77777777" w:rsidR="003C789D" w:rsidRDefault="003C789D" w:rsidP="003C789D">
      <w:pPr>
        <w:rPr>
          <w:b/>
          <w:bCs/>
        </w:rPr>
      </w:pPr>
    </w:p>
    <w:p w14:paraId="7E097256" w14:textId="6876AC26" w:rsidR="003C789D" w:rsidRPr="003C789D" w:rsidRDefault="003C789D" w:rsidP="003C789D">
      <w:pPr>
        <w:rPr>
          <w:b/>
          <w:bCs/>
        </w:rPr>
      </w:pPr>
      <w:r w:rsidRPr="003C789D">
        <w:rPr>
          <w:b/>
          <w:bCs/>
        </w:rPr>
        <w:lastRenderedPageBreak/>
        <w:t>Phần 2. Đặc tả SRS sau khi chuẩn hóa</w:t>
      </w:r>
    </w:p>
    <w:p w14:paraId="4B744667" w14:textId="77777777" w:rsidR="003C789D" w:rsidRPr="003C789D" w:rsidRDefault="003C789D" w:rsidP="003C789D">
      <w:pPr>
        <w:rPr>
          <w:b/>
          <w:bCs/>
        </w:rPr>
      </w:pPr>
      <w:r w:rsidRPr="003C789D">
        <w:rPr>
          <w:b/>
          <w:bCs/>
        </w:rPr>
        <w:t>2.1. Bảng thuật ngữ – Mục 1.3 Definitions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6"/>
        <w:gridCol w:w="7404"/>
      </w:tblGrid>
      <w:tr w:rsidR="003C789D" w:rsidRPr="003C789D" w14:paraId="112AC5A9" w14:textId="77777777" w:rsidTr="003C789D">
        <w:trPr>
          <w:tblCellSpacing w:w="15" w:type="dxa"/>
        </w:trPr>
        <w:tc>
          <w:tcPr>
            <w:tcW w:w="0" w:type="auto"/>
            <w:vAlign w:val="center"/>
            <w:hideMark/>
          </w:tcPr>
          <w:p w14:paraId="46BDAC51" w14:textId="77777777" w:rsidR="003C789D" w:rsidRPr="003C789D" w:rsidRDefault="003C789D" w:rsidP="003C789D">
            <w:pPr>
              <w:rPr>
                <w:b/>
                <w:bCs/>
              </w:rPr>
            </w:pPr>
            <w:r w:rsidRPr="003C789D">
              <w:rPr>
                <w:b/>
                <w:bCs/>
              </w:rPr>
              <w:t>Thuật ngữ</w:t>
            </w:r>
          </w:p>
        </w:tc>
        <w:tc>
          <w:tcPr>
            <w:tcW w:w="0" w:type="auto"/>
            <w:vAlign w:val="center"/>
            <w:hideMark/>
          </w:tcPr>
          <w:p w14:paraId="75888387" w14:textId="77777777" w:rsidR="003C789D" w:rsidRPr="003C789D" w:rsidRDefault="003C789D" w:rsidP="003C789D">
            <w:pPr>
              <w:rPr>
                <w:b/>
                <w:bCs/>
              </w:rPr>
            </w:pPr>
            <w:r w:rsidRPr="003C789D">
              <w:rPr>
                <w:b/>
                <w:bCs/>
              </w:rPr>
              <w:t>Định nghĩa</w:t>
            </w:r>
          </w:p>
        </w:tc>
      </w:tr>
      <w:tr w:rsidR="003C789D" w:rsidRPr="003C789D" w14:paraId="226356A9" w14:textId="77777777" w:rsidTr="003C789D">
        <w:trPr>
          <w:tblCellSpacing w:w="15" w:type="dxa"/>
        </w:trPr>
        <w:tc>
          <w:tcPr>
            <w:tcW w:w="0" w:type="auto"/>
            <w:vAlign w:val="center"/>
            <w:hideMark/>
          </w:tcPr>
          <w:p w14:paraId="30EDA25D" w14:textId="77777777" w:rsidR="003C789D" w:rsidRPr="003C789D" w:rsidRDefault="003C789D" w:rsidP="003C789D">
            <w:r w:rsidRPr="003C789D">
              <w:t>COD (Cash On Delivery)</w:t>
            </w:r>
          </w:p>
        </w:tc>
        <w:tc>
          <w:tcPr>
            <w:tcW w:w="0" w:type="auto"/>
            <w:vAlign w:val="center"/>
            <w:hideMark/>
          </w:tcPr>
          <w:p w14:paraId="277A8594" w14:textId="77777777" w:rsidR="003C789D" w:rsidRPr="003C789D" w:rsidRDefault="003C789D" w:rsidP="003C789D">
            <w:r w:rsidRPr="003C789D">
              <w:t>Hình thức thu hộ tiền từ người nhận khi giao hàng thành công.</w:t>
            </w:r>
          </w:p>
        </w:tc>
      </w:tr>
      <w:tr w:rsidR="003C789D" w:rsidRPr="003C789D" w14:paraId="1557E95C" w14:textId="77777777" w:rsidTr="003C789D">
        <w:trPr>
          <w:tblCellSpacing w:w="15" w:type="dxa"/>
        </w:trPr>
        <w:tc>
          <w:tcPr>
            <w:tcW w:w="0" w:type="auto"/>
            <w:vAlign w:val="center"/>
            <w:hideMark/>
          </w:tcPr>
          <w:p w14:paraId="58004757" w14:textId="77777777" w:rsidR="003C789D" w:rsidRPr="003C789D" w:rsidRDefault="003C789D" w:rsidP="003C789D">
            <w:r w:rsidRPr="003C789D">
              <w:t>Bưu kiện hỏa tốc</w:t>
            </w:r>
          </w:p>
        </w:tc>
        <w:tc>
          <w:tcPr>
            <w:tcW w:w="0" w:type="auto"/>
            <w:vAlign w:val="center"/>
            <w:hideMark/>
          </w:tcPr>
          <w:p w14:paraId="1DBDCC6B" w14:textId="77777777" w:rsidR="003C789D" w:rsidRPr="003C789D" w:rsidRDefault="003C789D" w:rsidP="003C789D">
            <w:r w:rsidRPr="003C789D">
              <w:t>Bưu kiện sử dụng dịch vụ vận chuyển ưu tiên, có thời gian giao hàng mục tiêu không quá 24 giờ trong phạm vi hỗ trợ.</w:t>
            </w:r>
          </w:p>
        </w:tc>
      </w:tr>
      <w:tr w:rsidR="003C789D" w:rsidRPr="003C789D" w14:paraId="4BF01B5E" w14:textId="77777777" w:rsidTr="003C789D">
        <w:trPr>
          <w:tblCellSpacing w:w="15" w:type="dxa"/>
        </w:trPr>
        <w:tc>
          <w:tcPr>
            <w:tcW w:w="0" w:type="auto"/>
            <w:vAlign w:val="center"/>
            <w:hideMark/>
          </w:tcPr>
          <w:p w14:paraId="68A022A5" w14:textId="77777777" w:rsidR="003C789D" w:rsidRPr="003C789D" w:rsidRDefault="003C789D" w:rsidP="003C789D">
            <w:r w:rsidRPr="003C789D">
              <w:t>Idempotency Key</w:t>
            </w:r>
          </w:p>
        </w:tc>
        <w:tc>
          <w:tcPr>
            <w:tcW w:w="0" w:type="auto"/>
            <w:vAlign w:val="center"/>
            <w:hideMark/>
          </w:tcPr>
          <w:p w14:paraId="625E04EE" w14:textId="77777777" w:rsidR="003C789D" w:rsidRPr="003C789D" w:rsidRDefault="003C789D" w:rsidP="003C789D">
            <w:r w:rsidRPr="003C789D">
              <w:t>Mã định danh duy nhất cho mỗi yêu cầu tạo đơn, giúp hệ thống tránh tạo nhiều đơn hàng khi yêu cầu được gửi lại do lỗi mạng.</w:t>
            </w:r>
          </w:p>
        </w:tc>
      </w:tr>
    </w:tbl>
    <w:p w14:paraId="5556B71E" w14:textId="77777777" w:rsidR="003C789D" w:rsidRPr="003C789D" w:rsidRDefault="003C789D" w:rsidP="003C789D">
      <w:pPr>
        <w:rPr>
          <w:b/>
          <w:bCs/>
        </w:rPr>
      </w:pPr>
      <w:r w:rsidRPr="003C789D">
        <w:rPr>
          <w:b/>
          <w:bCs/>
        </w:rPr>
        <w:t>2.2. Bảng đặc tả yêu cầu chức năng và phi chức năng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6"/>
        <w:gridCol w:w="5799"/>
        <w:gridCol w:w="2585"/>
      </w:tblGrid>
      <w:tr w:rsidR="003C789D" w:rsidRPr="003C789D" w14:paraId="1125B082" w14:textId="77777777" w:rsidTr="003C789D">
        <w:trPr>
          <w:tblCellSpacing w:w="15" w:type="dxa"/>
        </w:trPr>
        <w:tc>
          <w:tcPr>
            <w:tcW w:w="0" w:type="auto"/>
            <w:vAlign w:val="center"/>
            <w:hideMark/>
          </w:tcPr>
          <w:p w14:paraId="7ABBEF28" w14:textId="77777777" w:rsidR="003C789D" w:rsidRPr="003C789D" w:rsidRDefault="003C789D" w:rsidP="003C789D">
            <w:pPr>
              <w:rPr>
                <w:b/>
                <w:bCs/>
              </w:rPr>
            </w:pPr>
            <w:r w:rsidRPr="003C789D">
              <w:rPr>
                <w:b/>
                <w:bCs/>
              </w:rPr>
              <w:t>Mã yêu cầu</w:t>
            </w:r>
          </w:p>
        </w:tc>
        <w:tc>
          <w:tcPr>
            <w:tcW w:w="0" w:type="auto"/>
            <w:vAlign w:val="center"/>
            <w:hideMark/>
          </w:tcPr>
          <w:p w14:paraId="16D2DC00" w14:textId="77777777" w:rsidR="003C789D" w:rsidRPr="003C789D" w:rsidRDefault="003C789D" w:rsidP="003C789D">
            <w:pPr>
              <w:rPr>
                <w:b/>
                <w:bCs/>
              </w:rPr>
            </w:pPr>
            <w:r w:rsidRPr="003C789D">
              <w:rPr>
                <w:b/>
                <w:bCs/>
              </w:rPr>
              <w:t>Nội dung đặc tả sau chuẩn hóa</w:t>
            </w:r>
          </w:p>
        </w:tc>
        <w:tc>
          <w:tcPr>
            <w:tcW w:w="0" w:type="auto"/>
            <w:vAlign w:val="center"/>
            <w:hideMark/>
          </w:tcPr>
          <w:p w14:paraId="324EB941" w14:textId="77777777" w:rsidR="003C789D" w:rsidRPr="003C789D" w:rsidRDefault="003C789D" w:rsidP="003C789D">
            <w:pPr>
              <w:rPr>
                <w:b/>
                <w:bCs/>
              </w:rPr>
            </w:pPr>
            <w:r w:rsidRPr="003C789D">
              <w:rPr>
                <w:b/>
                <w:bCs/>
              </w:rPr>
              <w:t>Tiêu chí kiểm chứng</w:t>
            </w:r>
          </w:p>
        </w:tc>
      </w:tr>
      <w:tr w:rsidR="003C789D" w:rsidRPr="003C789D" w14:paraId="559918C4" w14:textId="77777777" w:rsidTr="003C789D">
        <w:trPr>
          <w:tblCellSpacing w:w="15" w:type="dxa"/>
        </w:trPr>
        <w:tc>
          <w:tcPr>
            <w:tcW w:w="0" w:type="auto"/>
            <w:vAlign w:val="center"/>
            <w:hideMark/>
          </w:tcPr>
          <w:p w14:paraId="6DF1200C" w14:textId="77777777" w:rsidR="003C789D" w:rsidRPr="003C789D" w:rsidRDefault="003C789D" w:rsidP="003C789D">
            <w:r w:rsidRPr="003C789D">
              <w:t>USA-01</w:t>
            </w:r>
          </w:p>
        </w:tc>
        <w:tc>
          <w:tcPr>
            <w:tcW w:w="0" w:type="auto"/>
            <w:vAlign w:val="center"/>
            <w:hideMark/>
          </w:tcPr>
          <w:p w14:paraId="56676EBC" w14:textId="77777777" w:rsidR="003C789D" w:rsidRPr="003C789D" w:rsidRDefault="003C789D" w:rsidP="003C789D">
            <w:r w:rsidRPr="003C789D">
              <w:t>Giao diện tiếp nhận đơn hàng phải cho phép nhân viên hoàn thành việc nhập thông tin và tạo đơn trong tối đa 5 bước thao tác. Các trường bắt buộc phải được đánh dấu rõ ràng; thông báo lỗi phải hiển thị ngay tại trường dữ liệu không hợp lệ.</w:t>
            </w:r>
          </w:p>
        </w:tc>
        <w:tc>
          <w:tcPr>
            <w:tcW w:w="0" w:type="auto"/>
            <w:vAlign w:val="center"/>
            <w:hideMark/>
          </w:tcPr>
          <w:p w14:paraId="590FFE3C" w14:textId="77777777" w:rsidR="003C789D" w:rsidRPr="003C789D" w:rsidRDefault="003C789D" w:rsidP="003C789D">
            <w:r w:rsidRPr="003C789D">
              <w:t>Kiểm thử với 10 nhân viên; ít nhất 9 người hoàn thành tạo đơn trong tối đa 5 bước mà không cần hướng dẫn.</w:t>
            </w:r>
          </w:p>
        </w:tc>
      </w:tr>
      <w:tr w:rsidR="003C789D" w:rsidRPr="003C789D" w14:paraId="3C4B66CA" w14:textId="77777777" w:rsidTr="003C789D">
        <w:trPr>
          <w:tblCellSpacing w:w="15" w:type="dxa"/>
        </w:trPr>
        <w:tc>
          <w:tcPr>
            <w:tcW w:w="0" w:type="auto"/>
            <w:vAlign w:val="center"/>
            <w:hideMark/>
          </w:tcPr>
          <w:p w14:paraId="6D57F04A" w14:textId="77777777" w:rsidR="003C789D" w:rsidRPr="003C789D" w:rsidRDefault="003C789D" w:rsidP="003C789D">
            <w:r w:rsidRPr="003C789D">
              <w:t>PER-01</w:t>
            </w:r>
          </w:p>
        </w:tc>
        <w:tc>
          <w:tcPr>
            <w:tcW w:w="0" w:type="auto"/>
            <w:vAlign w:val="center"/>
            <w:hideMark/>
          </w:tcPr>
          <w:p w14:paraId="61AA45F6" w14:textId="77777777" w:rsidR="003C789D" w:rsidRPr="003C789D" w:rsidRDefault="003C789D" w:rsidP="003C789D">
            <w:r w:rsidRPr="003C789D">
              <w:t>Hệ thống phải trả về kết quả tra cứu trạng thái bưu kiện trong tối đa 2 giây đối với ít nhất 95% yêu cầu, khi có tối đa 500 người dùng đồng thời và đường truyền hoạt động bình thường.</w:t>
            </w:r>
          </w:p>
        </w:tc>
        <w:tc>
          <w:tcPr>
            <w:tcW w:w="0" w:type="auto"/>
            <w:vAlign w:val="center"/>
            <w:hideMark/>
          </w:tcPr>
          <w:p w14:paraId="5C4ACA9A" w14:textId="77777777" w:rsidR="003C789D" w:rsidRPr="003C789D" w:rsidRDefault="003C789D" w:rsidP="003C789D">
            <w:r w:rsidRPr="003C789D">
              <w:t>Kiểm thử tải với 500 người dùng đồng thời; ít nhất 95% yêu cầu có thời gian phản hồi không vượt quá 2 giây.</w:t>
            </w:r>
          </w:p>
        </w:tc>
      </w:tr>
      <w:tr w:rsidR="003C789D" w:rsidRPr="003C789D" w14:paraId="4F6C9727" w14:textId="77777777" w:rsidTr="003C789D">
        <w:trPr>
          <w:tblCellSpacing w:w="15" w:type="dxa"/>
        </w:trPr>
        <w:tc>
          <w:tcPr>
            <w:tcW w:w="0" w:type="auto"/>
            <w:vAlign w:val="center"/>
            <w:hideMark/>
          </w:tcPr>
          <w:p w14:paraId="33B31BFD" w14:textId="77777777" w:rsidR="003C789D" w:rsidRPr="003C789D" w:rsidRDefault="003C789D" w:rsidP="003C789D">
            <w:r w:rsidRPr="003C789D">
              <w:t>REQ-INTAKE-01</w:t>
            </w:r>
          </w:p>
        </w:tc>
        <w:tc>
          <w:tcPr>
            <w:tcW w:w="0" w:type="auto"/>
            <w:vAlign w:val="center"/>
            <w:hideMark/>
          </w:tcPr>
          <w:p w14:paraId="7945931F" w14:textId="77777777" w:rsidR="003C789D" w:rsidRPr="003C789D" w:rsidRDefault="003C789D" w:rsidP="003C789D">
            <w:r w:rsidRPr="003C789D">
              <w:t>Khi nhân viên nhấn "Tạo đơn", hệ thống phải kiểm tra tính hợp lệ của thông tin người gửi, người nhận, cân nặng và kích thước bưu kiện. Cân nặng và kích thước phải lớn hơn 0; tải trọng không vượt quá 50 kg đối với xe máy và 500 kg đối với xe tải. Nếu dữ liệu hợp lệ, hệ thống tạo mã vận đơn duy nhất và lưu đơn hàng. Khi xảy ra lỗi mạng, yêu cầu gửi lại cùng Idempotency Key phải trả về kết quả của đơn đã tạo, không tạo đơn mới.</w:t>
            </w:r>
          </w:p>
        </w:tc>
        <w:tc>
          <w:tcPr>
            <w:tcW w:w="0" w:type="auto"/>
            <w:vAlign w:val="center"/>
            <w:hideMark/>
          </w:tcPr>
          <w:p w14:paraId="7D2A00C6" w14:textId="77777777" w:rsidR="003C789D" w:rsidRPr="003C789D" w:rsidRDefault="003C789D" w:rsidP="003C789D">
            <w:r w:rsidRPr="003C789D">
              <w:t>Kiểm thử với dữ liệu bằng 0, số âm, vượt tải trọng và gửi lặp yêu cầu. Hệ thống phải báo lỗi rõ ràng hoặc chỉ tạo một đơn hàng duy nhất.</w:t>
            </w:r>
          </w:p>
        </w:tc>
      </w:tr>
      <w:tr w:rsidR="003C789D" w:rsidRPr="003C789D" w14:paraId="39EF4557" w14:textId="77777777" w:rsidTr="003C789D">
        <w:trPr>
          <w:tblCellSpacing w:w="15" w:type="dxa"/>
        </w:trPr>
        <w:tc>
          <w:tcPr>
            <w:tcW w:w="0" w:type="auto"/>
            <w:vAlign w:val="center"/>
            <w:hideMark/>
          </w:tcPr>
          <w:p w14:paraId="13EF8A50" w14:textId="77777777" w:rsidR="003C789D" w:rsidRPr="003C789D" w:rsidRDefault="003C789D" w:rsidP="003C789D">
            <w:r w:rsidRPr="003C789D">
              <w:lastRenderedPageBreak/>
              <w:t>AUD-01</w:t>
            </w:r>
          </w:p>
        </w:tc>
        <w:tc>
          <w:tcPr>
            <w:tcW w:w="0" w:type="auto"/>
            <w:vAlign w:val="center"/>
            <w:hideMark/>
          </w:tcPr>
          <w:p w14:paraId="6799DC0D" w14:textId="77777777" w:rsidR="003C789D" w:rsidRPr="003C789D" w:rsidRDefault="003C789D" w:rsidP="003C789D">
            <w:r w:rsidRPr="003C789D">
              <w:t>Hệ thống phải tự động ghi nhật ký đối với các sự kiện tạo đơn, sửa đơn, hủy đơn và thay đổi trạng thái vận chuyển. Mỗi bản ghi phải bao gồm mã người dùng, thời gian, mã vận đơn, hành động và kết quả thực hiện. Nhật ký phải được lưu tối thiểu 12 tháng và chỉ người có quyền kiểm toán mới được phép truy cập.</w:t>
            </w:r>
          </w:p>
        </w:tc>
        <w:tc>
          <w:tcPr>
            <w:tcW w:w="0" w:type="auto"/>
            <w:vAlign w:val="center"/>
            <w:hideMark/>
          </w:tcPr>
          <w:p w14:paraId="149BD962" w14:textId="77777777" w:rsidR="003C789D" w:rsidRPr="003C789D" w:rsidRDefault="003C789D" w:rsidP="003C789D">
            <w:r w:rsidRPr="003C789D">
              <w:t>Thực hiện từng thao tác, kiểm tra nhật ký có đầy đủ thông tin và xác nhận người không có quyền không thể truy cập nhật ký.</w:t>
            </w:r>
          </w:p>
        </w:tc>
      </w:tr>
    </w:tbl>
    <w:p w14:paraId="2B43F20C" w14:textId="04A49389" w:rsidR="003C789D" w:rsidRPr="003C789D" w:rsidRDefault="003C789D" w:rsidP="003C789D">
      <w:pPr>
        <w:rPr>
          <w:b/>
          <w:bCs/>
        </w:rPr>
      </w:pPr>
    </w:p>
    <w:p w14:paraId="7F7D6B2C" w14:textId="77777777" w:rsidR="0082447C" w:rsidRDefault="0082447C"/>
    <w:sectPr w:rsidR="008244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89D"/>
    <w:rsid w:val="003C789D"/>
    <w:rsid w:val="007F4537"/>
    <w:rsid w:val="008124D1"/>
    <w:rsid w:val="008244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4BB91"/>
  <w15:chartTrackingRefBased/>
  <w15:docId w15:val="{FF8454EE-0567-4C9C-AF6C-3540E937A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8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78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78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78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78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7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7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7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7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7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7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89D"/>
    <w:rPr>
      <w:rFonts w:eastAsiaTheme="majorEastAsia" w:cstheme="majorBidi"/>
      <w:color w:val="272727" w:themeColor="text1" w:themeTint="D8"/>
    </w:rPr>
  </w:style>
  <w:style w:type="paragraph" w:styleId="Title">
    <w:name w:val="Title"/>
    <w:basedOn w:val="Normal"/>
    <w:next w:val="Normal"/>
    <w:link w:val="TitleChar"/>
    <w:uiPriority w:val="10"/>
    <w:qFormat/>
    <w:rsid w:val="003C7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89D"/>
    <w:pPr>
      <w:spacing w:before="160"/>
      <w:jc w:val="center"/>
    </w:pPr>
    <w:rPr>
      <w:i/>
      <w:iCs/>
      <w:color w:val="404040" w:themeColor="text1" w:themeTint="BF"/>
    </w:rPr>
  </w:style>
  <w:style w:type="character" w:customStyle="1" w:styleId="QuoteChar">
    <w:name w:val="Quote Char"/>
    <w:basedOn w:val="DefaultParagraphFont"/>
    <w:link w:val="Quote"/>
    <w:uiPriority w:val="29"/>
    <w:rsid w:val="003C789D"/>
    <w:rPr>
      <w:i/>
      <w:iCs/>
      <w:color w:val="404040" w:themeColor="text1" w:themeTint="BF"/>
    </w:rPr>
  </w:style>
  <w:style w:type="paragraph" w:styleId="ListParagraph">
    <w:name w:val="List Paragraph"/>
    <w:basedOn w:val="Normal"/>
    <w:uiPriority w:val="34"/>
    <w:qFormat/>
    <w:rsid w:val="003C789D"/>
    <w:pPr>
      <w:ind w:left="720"/>
      <w:contextualSpacing/>
    </w:pPr>
  </w:style>
  <w:style w:type="character" w:styleId="IntenseEmphasis">
    <w:name w:val="Intense Emphasis"/>
    <w:basedOn w:val="DefaultParagraphFont"/>
    <w:uiPriority w:val="21"/>
    <w:qFormat/>
    <w:rsid w:val="003C789D"/>
    <w:rPr>
      <w:i/>
      <w:iCs/>
      <w:color w:val="2F5496" w:themeColor="accent1" w:themeShade="BF"/>
    </w:rPr>
  </w:style>
  <w:style w:type="paragraph" w:styleId="IntenseQuote">
    <w:name w:val="Intense Quote"/>
    <w:basedOn w:val="Normal"/>
    <w:next w:val="Normal"/>
    <w:link w:val="IntenseQuoteChar"/>
    <w:uiPriority w:val="30"/>
    <w:qFormat/>
    <w:rsid w:val="003C78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89D"/>
    <w:rPr>
      <w:i/>
      <w:iCs/>
      <w:color w:val="2F5496" w:themeColor="accent1" w:themeShade="BF"/>
    </w:rPr>
  </w:style>
  <w:style w:type="character" w:styleId="IntenseReference">
    <w:name w:val="Intense Reference"/>
    <w:basedOn w:val="DefaultParagraphFont"/>
    <w:uiPriority w:val="32"/>
    <w:qFormat/>
    <w:rsid w:val="003C78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520</Words>
  <Characters>2968</Characters>
  <Application>Microsoft Office Word</Application>
  <DocSecurity>0</DocSecurity>
  <Lines>24</Lines>
  <Paragraphs>6</Paragraphs>
  <ScaleCrop>false</ScaleCrop>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1</cp:revision>
  <dcterms:created xsi:type="dcterms:W3CDTF">2026-10-01T08:25:00Z</dcterms:created>
  <dcterms:modified xsi:type="dcterms:W3CDTF">2026-10-01T08:26:00Z</dcterms:modified>
</cp:coreProperties>
</file>