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C2EA42" w14:textId="77777777" w:rsidR="008C651E" w:rsidRDefault="0044315E">
      <w:pPr>
        <w:pStyle w:val="OrgTitle"/>
      </w:pPr>
      <w:fldSimple w:instr=" TITLE ">
        <w:r>
          <w:t>Tajneed Guidelines</w:t>
        </w:r>
      </w:fldSimple>
    </w:p>
    <w:p w14:paraId="0DA1BFE5" w14:textId="77777777" w:rsidR="008C651E" w:rsidRDefault="008C651E">
      <w:pPr>
        <w:pStyle w:val="OrgTitle"/>
      </w:pPr>
    </w:p>
    <w:p w14:paraId="114B6679" w14:textId="77777777" w:rsidR="008C651E" w:rsidRDefault="0044315E">
      <w:pPr>
        <w:pStyle w:val="OrgSubtitle"/>
      </w:pPr>
      <w:fldSimple w:instr=" AUTHOR ">
        <w:r>
          <w:t>MKA Tajneed Department</w:t>
        </w:r>
      </w:fldSimple>
    </w:p>
    <w:p w14:paraId="14A6DEDD" w14:textId="77777777" w:rsidR="008C651E" w:rsidRDefault="008C651E">
      <w:pPr>
        <w:pStyle w:val="OrgSubtitle"/>
      </w:pPr>
    </w:p>
    <w:p w14:paraId="60C092E2" w14:textId="77777777" w:rsidR="008C651E" w:rsidRDefault="0044315E">
      <w:pPr>
        <w:pStyle w:val="ContentsHeading"/>
      </w:pPr>
      <w:r>
        <w:rPr>
          <w:b w:val="0"/>
          <w:bCs w:val="0"/>
          <w:i/>
          <w:iCs/>
          <w:sz w:val="40"/>
          <w:szCs w:val="28"/>
        </w:rPr>
        <w:fldChar w:fldCharType="begin"/>
      </w:r>
      <w:r>
        <w:instrText xml:space="preserve"> TOC \o "1-3" \u \l 1-3 \n 1-9 \h </w:instrText>
      </w:r>
      <w:r>
        <w:rPr>
          <w:b w:val="0"/>
          <w:bCs w:val="0"/>
          <w:i/>
          <w:iCs/>
          <w:sz w:val="40"/>
          <w:szCs w:val="28"/>
        </w:rPr>
        <w:fldChar w:fldCharType="separate"/>
      </w:r>
      <w:r>
        <w:t>Table of Contents</w:t>
      </w:r>
    </w:p>
    <w:p w14:paraId="56CFD6B2" w14:textId="77777777" w:rsidR="008C651E" w:rsidRDefault="0095592F">
      <w:pPr>
        <w:pStyle w:val="Contents1"/>
      </w:pPr>
      <w:hyperlink w:anchor="org5325e7a" w:history="1">
        <w:r w:rsidR="0044315E">
          <w:t>1. Introduction</w:t>
        </w:r>
      </w:hyperlink>
    </w:p>
    <w:p w14:paraId="7E6C4865" w14:textId="77777777" w:rsidR="008C651E" w:rsidRDefault="0095592F">
      <w:pPr>
        <w:pStyle w:val="Contents1"/>
      </w:pPr>
      <w:hyperlink w:anchor="org2008cf7" w:history="1">
        <w:r w:rsidR="0044315E">
          <w:t>2. Tajneed Update Process</w:t>
        </w:r>
      </w:hyperlink>
    </w:p>
    <w:p w14:paraId="1B2253D0" w14:textId="77777777" w:rsidR="008C651E" w:rsidRDefault="0095592F">
      <w:pPr>
        <w:pStyle w:val="Contents2"/>
      </w:pPr>
      <w:hyperlink w:anchor="org8e8bba5" w:history="1">
        <w:r w:rsidR="0044315E">
          <w:t>2.1. Individual</w:t>
        </w:r>
      </w:hyperlink>
    </w:p>
    <w:p w14:paraId="0EF615A0" w14:textId="77777777" w:rsidR="008C651E" w:rsidRDefault="0095592F">
      <w:pPr>
        <w:pStyle w:val="Contents3"/>
      </w:pPr>
      <w:hyperlink w:anchor="org2a25ec5" w:history="1">
        <w:r w:rsidR="0044315E">
          <w:t>2.1.1. New/Change Membership Information</w:t>
        </w:r>
      </w:hyperlink>
    </w:p>
    <w:p w14:paraId="11A86468" w14:textId="77777777" w:rsidR="008C651E" w:rsidRDefault="0095592F">
      <w:pPr>
        <w:pStyle w:val="Contents3"/>
      </w:pPr>
      <w:hyperlink w:anchor="org8e68ce6" w:history="1">
        <w:r w:rsidR="0044315E">
          <w:t>2.1.2. Change of Address</w:t>
        </w:r>
      </w:hyperlink>
    </w:p>
    <w:p w14:paraId="0420B5FD" w14:textId="77777777" w:rsidR="008C651E" w:rsidRDefault="0095592F">
      <w:pPr>
        <w:pStyle w:val="Contents3"/>
      </w:pPr>
      <w:hyperlink w:anchor="org094e391" w:history="1">
        <w:r w:rsidR="0044315E">
          <w:t>2.1.3. Newborn Information</w:t>
        </w:r>
      </w:hyperlink>
    </w:p>
    <w:p w14:paraId="75F253F8" w14:textId="77777777" w:rsidR="008C651E" w:rsidRDefault="0095592F">
      <w:pPr>
        <w:pStyle w:val="Contents3"/>
      </w:pPr>
      <w:hyperlink w:anchor="org8534299" w:history="1">
        <w:r w:rsidR="0044315E">
          <w:t>2.1.4. New Convert</w:t>
        </w:r>
      </w:hyperlink>
    </w:p>
    <w:p w14:paraId="6C8C3F9C" w14:textId="77777777" w:rsidR="008C651E" w:rsidRDefault="0095592F">
      <w:pPr>
        <w:pStyle w:val="Contents3"/>
      </w:pPr>
      <w:hyperlink w:anchor="org4dfc249" w:history="1">
        <w:r w:rsidR="0044315E">
          <w:t>2.1.5. Jamaat ID Card</w:t>
        </w:r>
      </w:hyperlink>
    </w:p>
    <w:p w14:paraId="5B7140E0" w14:textId="77777777" w:rsidR="008C651E" w:rsidRDefault="0095592F">
      <w:pPr>
        <w:pStyle w:val="Contents2"/>
      </w:pPr>
      <w:hyperlink w:anchor="org6364054" w:history="1">
        <w:r w:rsidR="0044315E">
          <w:t>2.2. Local Regional and National Secretaries</w:t>
        </w:r>
      </w:hyperlink>
    </w:p>
    <w:p w14:paraId="22D2BF4C" w14:textId="77777777" w:rsidR="008C651E" w:rsidRDefault="0095592F">
      <w:pPr>
        <w:pStyle w:val="Contents1"/>
      </w:pPr>
      <w:hyperlink w:anchor="org237e735" w:history="1">
        <w:r w:rsidR="0044315E">
          <w:t>3. Tajneed Issues</w:t>
        </w:r>
      </w:hyperlink>
    </w:p>
    <w:p w14:paraId="0A018BFF" w14:textId="77777777" w:rsidR="008C651E" w:rsidRDefault="0095592F">
      <w:pPr>
        <w:pStyle w:val="Contents2"/>
      </w:pPr>
      <w:hyperlink w:anchor="orgfd49129" w:history="1">
        <w:r w:rsidR="0044315E">
          <w:t>3.1. An individual has lost contact with Jamaat</w:t>
        </w:r>
      </w:hyperlink>
    </w:p>
    <w:p w14:paraId="786470C1" w14:textId="77777777" w:rsidR="008C651E" w:rsidRDefault="0095592F">
      <w:pPr>
        <w:pStyle w:val="Contents2"/>
      </w:pPr>
      <w:hyperlink w:anchor="org0285c1f" w:history="1">
        <w:r w:rsidR="0044315E">
          <w:t>3.2. An individual has moved Auxilaries</w:t>
        </w:r>
      </w:hyperlink>
    </w:p>
    <w:p w14:paraId="40468204" w14:textId="77777777" w:rsidR="008C651E" w:rsidRDefault="0095592F">
      <w:pPr>
        <w:pStyle w:val="Contents1"/>
      </w:pPr>
      <w:hyperlink w:anchor="org3ae4216" w:history="1">
        <w:r w:rsidR="0044315E">
          <w:t>4. Resources</w:t>
        </w:r>
      </w:hyperlink>
    </w:p>
    <w:p w14:paraId="6BF6AE7D" w14:textId="77777777" w:rsidR="008C651E" w:rsidRDefault="0095592F">
      <w:pPr>
        <w:pStyle w:val="Contents2"/>
      </w:pPr>
      <w:hyperlink w:anchor="org8660961" w:history="1">
        <w:r w:rsidR="0044315E">
          <w:t>4.1. Regional Nazimeen Contact</w:t>
        </w:r>
      </w:hyperlink>
    </w:p>
    <w:p w14:paraId="7190E5D9" w14:textId="77777777" w:rsidR="008C651E" w:rsidRDefault="0095592F">
      <w:pPr>
        <w:pStyle w:val="Contents2"/>
      </w:pPr>
      <w:hyperlink w:anchor="org495f04c" w:history="1">
        <w:r w:rsidR="0044315E">
          <w:t>4.2. National Muhtamim Contact</w:t>
        </w:r>
      </w:hyperlink>
    </w:p>
    <w:p w14:paraId="5ECE9A29" w14:textId="77777777" w:rsidR="008C651E" w:rsidRDefault="0095592F">
      <w:pPr>
        <w:pStyle w:val="Contents1"/>
      </w:pPr>
      <w:hyperlink w:anchor="orgaded156" w:history="1">
        <w:r w:rsidR="0044315E">
          <w:t>5. References</w:t>
        </w:r>
      </w:hyperlink>
    </w:p>
    <w:p w14:paraId="36FCF920" w14:textId="77777777" w:rsidR="008C651E" w:rsidRDefault="0044315E">
      <w:pPr>
        <w:pStyle w:val="Heading1"/>
      </w:pPr>
      <w:r>
        <w:fldChar w:fldCharType="end"/>
      </w:r>
      <w:bookmarkStart w:id="0" w:name="org5325e7a"/>
      <w:bookmarkStart w:id="1" w:name="OrgXref.org5325e7a"/>
      <w:bookmarkEnd w:id="0"/>
      <w:r>
        <w:t>Introduction</w:t>
      </w:r>
      <w:bookmarkStart w:id="2" w:name="_GoBack"/>
      <w:bookmarkEnd w:id="1"/>
      <w:bookmarkEnd w:id="2"/>
    </w:p>
    <w:p w14:paraId="21EE1F7D" w14:textId="77777777" w:rsidR="008C651E" w:rsidRDefault="0044315E">
      <w:pPr>
        <w:pStyle w:val="Textbody"/>
      </w:pPr>
      <w:r>
        <w:t>The MKA Tajneed Department is responsible for maintaining accurate and updated information of Khaddam, regardless of the level of participation in Jamaat or Khuddam Programs. Both active and inactive members are included in official Tajneed.</w:t>
      </w:r>
    </w:p>
    <w:p w14:paraId="473AB03D" w14:textId="77777777" w:rsidR="008C651E" w:rsidRDefault="0044315E">
      <w:pPr>
        <w:pStyle w:val="Textbody"/>
      </w:pPr>
      <w:r>
        <w:t>The MKA Tajneed is now a part of the National Tajneed. This means that there is only one place where member information is stored. Individuals that can make updates to this database are limited. This document serves as a guideline to the different branches on proper procedures.</w:t>
      </w:r>
    </w:p>
    <w:p w14:paraId="3187E5FC" w14:textId="77777777" w:rsidR="008C651E" w:rsidRDefault="0044315E">
      <w:pPr>
        <w:pStyle w:val="Textbody"/>
      </w:pPr>
      <w:r>
        <w:t>Tajneed Information is used in the following ways:</w:t>
      </w:r>
    </w:p>
    <w:p w14:paraId="458EB582" w14:textId="77777777" w:rsidR="008C651E" w:rsidRDefault="0044315E">
      <w:pPr>
        <w:pStyle w:val="Textbody"/>
        <w:numPr>
          <w:ilvl w:val="0"/>
          <w:numId w:val="8"/>
        </w:numPr>
      </w:pPr>
      <w:r>
        <w:t>To share information about Huzoor's instructions, events, campaigns etc.</w:t>
      </w:r>
    </w:p>
    <w:p w14:paraId="0ED62894" w14:textId="77777777" w:rsidR="008C651E" w:rsidRDefault="0044315E">
      <w:pPr>
        <w:pStyle w:val="Textbody"/>
        <w:numPr>
          <w:ilvl w:val="0"/>
          <w:numId w:val="5"/>
        </w:numPr>
      </w:pPr>
      <w:r>
        <w:t>To plan and register for local and national events like Jalsa.</w:t>
      </w:r>
    </w:p>
    <w:p w14:paraId="48DF5BE7" w14:textId="77777777" w:rsidR="008C651E" w:rsidRDefault="0044315E">
      <w:pPr>
        <w:pStyle w:val="Textbody"/>
        <w:numPr>
          <w:ilvl w:val="0"/>
          <w:numId w:val="5"/>
        </w:numPr>
      </w:pPr>
      <w:r>
        <w:t>To create accurate finance budgets which help plan for various projects.</w:t>
      </w:r>
    </w:p>
    <w:p w14:paraId="3BD59837" w14:textId="77777777" w:rsidR="008C651E" w:rsidRDefault="0044315E">
      <w:pPr>
        <w:pStyle w:val="Textbody"/>
        <w:numPr>
          <w:ilvl w:val="0"/>
          <w:numId w:val="5"/>
        </w:numPr>
      </w:pPr>
      <w:r>
        <w:t>To pay chanda and get it recorded properly.</w:t>
      </w:r>
    </w:p>
    <w:p w14:paraId="0C3D5405" w14:textId="77777777" w:rsidR="008C651E" w:rsidRDefault="0044315E">
      <w:pPr>
        <w:pStyle w:val="Heading1"/>
      </w:pPr>
      <w:bookmarkStart w:id="3" w:name="org2008cf7"/>
      <w:bookmarkStart w:id="4" w:name="OrgXref.org2008cf7"/>
      <w:bookmarkEnd w:id="3"/>
      <w:r>
        <w:t>Tajneed Update Process</w:t>
      </w:r>
      <w:bookmarkEnd w:id="4"/>
    </w:p>
    <w:p w14:paraId="27CCF5B8" w14:textId="77777777" w:rsidR="008C651E" w:rsidRDefault="0044315E">
      <w:pPr>
        <w:pStyle w:val="Heading2"/>
      </w:pPr>
      <w:bookmarkStart w:id="5" w:name="org8e8bba5"/>
      <w:bookmarkStart w:id="6" w:name="OrgXref.org8e8bba5"/>
      <w:bookmarkEnd w:id="5"/>
      <w:r>
        <w:t>Individual</w:t>
      </w:r>
      <w:bookmarkEnd w:id="6"/>
    </w:p>
    <w:p w14:paraId="7CFB6CA1" w14:textId="77777777" w:rsidR="008C651E" w:rsidRDefault="0044315E">
      <w:pPr>
        <w:pStyle w:val="Textbody"/>
      </w:pPr>
      <w:r>
        <w:t>The individual Tajneed update process is straightforward. All forms can be found at [2] in the references section. The forms are divided into the following categories:</w:t>
      </w:r>
    </w:p>
    <w:p w14:paraId="5483660E" w14:textId="77777777" w:rsidR="008C651E" w:rsidRDefault="0044315E" w:rsidP="009D5ED7">
      <w:pPr>
        <w:pStyle w:val="Heading3"/>
        <w:tabs>
          <w:tab w:val="clear" w:pos="9638"/>
        </w:tabs>
      </w:pPr>
      <w:bookmarkStart w:id="7" w:name="org2a25ec5"/>
      <w:bookmarkStart w:id="8" w:name="OrgXref.org2a25ec5"/>
      <w:bookmarkEnd w:id="7"/>
      <w:r>
        <w:lastRenderedPageBreak/>
        <w:t>New/Change Membership Information</w:t>
      </w:r>
      <w:bookmarkEnd w:id="8"/>
    </w:p>
    <w:p w14:paraId="4FEF13CE" w14:textId="77777777" w:rsidR="008C651E" w:rsidRDefault="0044315E">
      <w:pPr>
        <w:pStyle w:val="Textbody"/>
      </w:pPr>
      <w:r>
        <w:t>If you are new to the USA, you should use form T1 to be assigned a Member ID Code. This code is unique to each individual.</w:t>
      </w:r>
    </w:p>
    <w:p w14:paraId="21D7B52E" w14:textId="77777777" w:rsidR="008C651E" w:rsidRDefault="0044315E" w:rsidP="009D5ED7">
      <w:pPr>
        <w:pStyle w:val="Heading3"/>
        <w:tabs>
          <w:tab w:val="clear" w:pos="9638"/>
        </w:tabs>
      </w:pPr>
      <w:bookmarkStart w:id="9" w:name="org8e68ce6"/>
      <w:bookmarkStart w:id="10" w:name="OrgXref.org8e68ce6"/>
      <w:bookmarkEnd w:id="9"/>
      <w:r>
        <w:t>Change of Address</w:t>
      </w:r>
      <w:bookmarkEnd w:id="10"/>
    </w:p>
    <w:p w14:paraId="6B4E7C67" w14:textId="77777777" w:rsidR="008C651E" w:rsidRDefault="0044315E">
      <w:pPr>
        <w:pStyle w:val="Textbody"/>
      </w:pPr>
      <w:r>
        <w:t>If your or your family are moving locally within the same Majlis. You must update your new address with local secretary as well as online. You should submit Tajneed Form T2.</w:t>
      </w:r>
    </w:p>
    <w:p w14:paraId="3D075B54" w14:textId="77777777" w:rsidR="008C651E" w:rsidRDefault="0044315E" w:rsidP="009D5ED7">
      <w:pPr>
        <w:pStyle w:val="Heading3"/>
        <w:tabs>
          <w:tab w:val="clear" w:pos="9638"/>
        </w:tabs>
      </w:pPr>
      <w:bookmarkStart w:id="11" w:name="org094e391"/>
      <w:bookmarkStart w:id="12" w:name="OrgXref.org094e391"/>
      <w:bookmarkEnd w:id="11"/>
      <w:r>
        <w:t>Newborn Information</w:t>
      </w:r>
      <w:bookmarkEnd w:id="12"/>
    </w:p>
    <w:p w14:paraId="5E476C2C" w14:textId="77777777" w:rsidR="008C651E" w:rsidRDefault="0044315E">
      <w:pPr>
        <w:pStyle w:val="Textbody"/>
      </w:pPr>
      <w:r>
        <w:t>If you recently had a child, you should submit form T3 to get a new Member Code for him/her.</w:t>
      </w:r>
    </w:p>
    <w:p w14:paraId="750DB8D6" w14:textId="77777777" w:rsidR="008C651E" w:rsidRDefault="0044315E" w:rsidP="009D5ED7">
      <w:pPr>
        <w:pStyle w:val="Heading3"/>
        <w:tabs>
          <w:tab w:val="clear" w:pos="9638"/>
        </w:tabs>
      </w:pPr>
      <w:bookmarkStart w:id="13" w:name="org8534299"/>
      <w:bookmarkStart w:id="14" w:name="OrgXref.org8534299"/>
      <w:bookmarkEnd w:id="13"/>
      <w:r>
        <w:t>New Convert</w:t>
      </w:r>
      <w:bookmarkEnd w:id="14"/>
    </w:p>
    <w:p w14:paraId="2A78D651" w14:textId="77777777" w:rsidR="008C651E" w:rsidRDefault="0044315E">
      <w:pPr>
        <w:pStyle w:val="Textbody"/>
      </w:pPr>
      <w:r>
        <w:t>If someone is converting from a different faith, they must complete a T4 Bait form.</w:t>
      </w:r>
    </w:p>
    <w:p w14:paraId="78C29C8B" w14:textId="77777777" w:rsidR="008C651E" w:rsidRDefault="0044315E" w:rsidP="009D5ED7">
      <w:pPr>
        <w:pStyle w:val="Heading3"/>
        <w:tabs>
          <w:tab w:val="clear" w:pos="9638"/>
        </w:tabs>
      </w:pPr>
      <w:bookmarkStart w:id="15" w:name="org4dfc249"/>
      <w:bookmarkStart w:id="16" w:name="OrgXref.org4dfc249"/>
      <w:bookmarkEnd w:id="15"/>
      <w:r>
        <w:t>Jamaat ID Card</w:t>
      </w:r>
      <w:bookmarkEnd w:id="16"/>
    </w:p>
    <w:p w14:paraId="5CFC6666" w14:textId="77777777" w:rsidR="008C651E" w:rsidRDefault="0044315E">
      <w:pPr>
        <w:pStyle w:val="Textbody"/>
      </w:pPr>
      <w:r>
        <w:t>To order Jamaat ID Cards, please complete the T7 form.</w:t>
      </w:r>
    </w:p>
    <w:p w14:paraId="59F13217" w14:textId="77777777" w:rsidR="008C651E" w:rsidRDefault="0044315E">
      <w:pPr>
        <w:pStyle w:val="Heading2"/>
      </w:pPr>
      <w:bookmarkStart w:id="17" w:name="org6364054"/>
      <w:bookmarkStart w:id="18" w:name="OrgXref.org6364054"/>
      <w:bookmarkEnd w:id="17"/>
      <w:r>
        <w:t>Local Regional and National Secretaries</w:t>
      </w:r>
      <w:bookmarkEnd w:id="18"/>
    </w:p>
    <w:p w14:paraId="151B90CC" w14:textId="77777777" w:rsidR="008C651E" w:rsidRDefault="0044315E">
      <w:pPr>
        <w:pStyle w:val="Textbody"/>
      </w:pPr>
      <w:r>
        <w:t>If you are updating Tajneed information on someone's behalf, please contact tajneed@ahmadiyya.us.</w:t>
      </w:r>
    </w:p>
    <w:p w14:paraId="5D8E9FEC" w14:textId="77777777" w:rsidR="008C651E" w:rsidRDefault="0044315E">
      <w:pPr>
        <w:pStyle w:val="Heading1"/>
      </w:pPr>
      <w:bookmarkStart w:id="19" w:name="org237e735"/>
      <w:bookmarkStart w:id="20" w:name="OrgXref.org237e735"/>
      <w:bookmarkEnd w:id="19"/>
      <w:r>
        <w:t>Tajneed Issues</w:t>
      </w:r>
      <w:bookmarkEnd w:id="20"/>
    </w:p>
    <w:p w14:paraId="439A1B51" w14:textId="77777777" w:rsidR="008C651E" w:rsidRDefault="0044315E">
      <w:pPr>
        <w:pStyle w:val="Heading2"/>
      </w:pPr>
      <w:bookmarkStart w:id="21" w:name="orgfd49129"/>
      <w:bookmarkStart w:id="22" w:name="OrgXref.orgfd49129"/>
      <w:bookmarkEnd w:id="21"/>
      <w:r>
        <w:t>An individual has lost contact with Jamaat</w:t>
      </w:r>
      <w:bookmarkEnd w:id="22"/>
    </w:p>
    <w:p w14:paraId="0A16D290" w14:textId="77777777" w:rsidR="008C651E" w:rsidRDefault="0044315E">
      <w:pPr>
        <w:pStyle w:val="Textbody"/>
      </w:pPr>
      <w:r>
        <w:t>Removing an individual from Tajneed has serious implications. Proper actions must be taken to ensure a mistake is not made. There are certain guidelines to what is considered and inactive member:</w:t>
      </w:r>
    </w:p>
    <w:p w14:paraId="28989383" w14:textId="77777777" w:rsidR="008C651E" w:rsidRDefault="0044315E">
      <w:pPr>
        <w:pStyle w:val="Textbody"/>
        <w:numPr>
          <w:ilvl w:val="0"/>
          <w:numId w:val="9"/>
        </w:numPr>
      </w:pPr>
      <w:r>
        <w:rPr>
          <w:rStyle w:val="Bold"/>
        </w:rPr>
        <w:t>ATTENDANCE</w:t>
      </w:r>
      <w:r>
        <w:t xml:space="preserve"> Requirements</w:t>
      </w:r>
    </w:p>
    <w:p w14:paraId="005FE116" w14:textId="77777777" w:rsidR="008C651E" w:rsidRDefault="0044315E">
      <w:pPr>
        <w:pStyle w:val="Textbody"/>
        <w:numPr>
          <w:ilvl w:val="0"/>
          <w:numId w:val="4"/>
        </w:numPr>
      </w:pPr>
      <w:r>
        <w:rPr>
          <w:rStyle w:val="Bold"/>
        </w:rPr>
        <w:t>CHANDA</w:t>
      </w:r>
      <w:r>
        <w:t xml:space="preserve"> Requirements</w:t>
      </w:r>
    </w:p>
    <w:p w14:paraId="794AA9F5" w14:textId="77777777" w:rsidR="008C651E" w:rsidRDefault="0044315E">
      <w:pPr>
        <w:pStyle w:val="Textbody"/>
        <w:numPr>
          <w:ilvl w:val="0"/>
          <w:numId w:val="4"/>
        </w:numPr>
      </w:pPr>
      <w:r>
        <w:rPr>
          <w:rStyle w:val="Bold"/>
        </w:rPr>
        <w:t>OTHER</w:t>
      </w:r>
      <w:r>
        <w:t xml:space="preserve"> Requirements</w:t>
      </w:r>
    </w:p>
    <w:p w14:paraId="40671936" w14:textId="77777777" w:rsidR="008C651E" w:rsidRDefault="0044315E">
      <w:pPr>
        <w:pStyle w:val="Textbody"/>
      </w:pPr>
      <w:r>
        <w:t xml:space="preserve">These are delicate steps and should be taken with great care. Before removing an individual from the Tajneed ensure the following </w:t>
      </w:r>
      <w:r>
        <w:rPr>
          <w:rStyle w:val="Bold"/>
        </w:rPr>
        <w:t>PLEASE REVIEW</w:t>
      </w:r>
      <w:r>
        <w:t>:</w:t>
      </w:r>
    </w:p>
    <w:p w14:paraId="4E3F028F" w14:textId="77777777" w:rsidR="008C651E" w:rsidRDefault="0044315E">
      <w:pPr>
        <w:pStyle w:val="Textbody"/>
        <w:numPr>
          <w:ilvl w:val="0"/>
          <w:numId w:val="10"/>
        </w:numPr>
      </w:pPr>
      <w:r>
        <w:t>Contact has been made with the individual, and problems or concerns are highlighted. This should ideally be done with Qaid Sahib as well as parties involved.</w:t>
      </w:r>
    </w:p>
    <w:p w14:paraId="62520EE6" w14:textId="77777777" w:rsidR="008C651E" w:rsidRDefault="0044315E">
      <w:pPr>
        <w:pStyle w:val="Textbody"/>
        <w:numPr>
          <w:ilvl w:val="0"/>
          <w:numId w:val="4"/>
        </w:numPr>
      </w:pPr>
      <w:r>
        <w:t>Contact has been made to highlight to the individual the implications of this decision.</w:t>
      </w:r>
    </w:p>
    <w:p w14:paraId="01127D6D" w14:textId="77777777" w:rsidR="008C651E" w:rsidRDefault="0044315E">
      <w:pPr>
        <w:pStyle w:val="Textbody"/>
        <w:numPr>
          <w:ilvl w:val="0"/>
          <w:numId w:val="4"/>
        </w:numPr>
      </w:pPr>
      <w:r>
        <w:t>Reaching out to national level to proceed.</w:t>
      </w:r>
    </w:p>
    <w:p w14:paraId="3D627958" w14:textId="77777777" w:rsidR="008C651E" w:rsidRDefault="0044315E">
      <w:pPr>
        <w:pStyle w:val="Textbody"/>
        <w:numPr>
          <w:ilvl w:val="0"/>
          <w:numId w:val="4"/>
        </w:numPr>
      </w:pPr>
      <w:r>
        <w:t>Permission sought from Hazur.</w:t>
      </w:r>
    </w:p>
    <w:p w14:paraId="05D5E809" w14:textId="77777777" w:rsidR="008C651E" w:rsidRDefault="0044315E">
      <w:pPr>
        <w:pStyle w:val="Textbody"/>
      </w:pPr>
      <w:r>
        <w:t>Relating to Khadims less active then other, Huzoor has said [1]:</w:t>
      </w:r>
    </w:p>
    <w:p w14:paraId="7A334FA6" w14:textId="77777777" w:rsidR="008C651E" w:rsidRDefault="0044315E">
      <w:pPr>
        <w:pStyle w:val="Textbody"/>
        <w:numPr>
          <w:ilvl w:val="0"/>
          <w:numId w:val="11"/>
        </w:numPr>
      </w:pPr>
      <w:r>
        <w:t>Active Khuddam must make sure they set high standards and are regular in coming to the Mosque. You can not preach to another person unless you yourself are observing what you require from them.</w:t>
      </w:r>
    </w:p>
    <w:p w14:paraId="1D837DDB" w14:textId="77777777" w:rsidR="008C651E" w:rsidRDefault="0044315E">
      <w:pPr>
        <w:pStyle w:val="Textbody"/>
        <w:numPr>
          <w:ilvl w:val="0"/>
          <w:numId w:val="4"/>
        </w:numPr>
      </w:pPr>
      <w:r>
        <w:t>There is no benefit to being harsh or strict - rather people should be treated with love and compassion. They should be persuaded rather than forced into realizing the benefits of staying close to the Jamaat.</w:t>
      </w:r>
    </w:p>
    <w:p w14:paraId="587FF96C" w14:textId="77777777" w:rsidR="008C651E" w:rsidRDefault="0044315E">
      <w:pPr>
        <w:pStyle w:val="Textbody"/>
        <w:numPr>
          <w:ilvl w:val="0"/>
          <w:numId w:val="4"/>
        </w:numPr>
      </w:pPr>
      <w:r>
        <w:t>It is imperative that Ahmadis pray for their fellow brothers.</w:t>
      </w:r>
    </w:p>
    <w:p w14:paraId="40908D49" w14:textId="77777777" w:rsidR="008C651E" w:rsidRDefault="0044315E">
      <w:pPr>
        <w:pStyle w:val="Heading2"/>
      </w:pPr>
      <w:bookmarkStart w:id="23" w:name="org0285c1f"/>
      <w:bookmarkStart w:id="24" w:name="OrgXref.org0285c1f"/>
      <w:bookmarkEnd w:id="23"/>
      <w:r>
        <w:t>An individual has moved Auxilaries</w:t>
      </w:r>
      <w:bookmarkEnd w:id="24"/>
    </w:p>
    <w:p w14:paraId="0488F653" w14:textId="77777777" w:rsidR="008C651E" w:rsidRDefault="0044315E">
      <w:pPr>
        <w:pStyle w:val="Textbody"/>
      </w:pPr>
      <w:r>
        <w:t>If someone has moved from Tifl to Khadim, or Khadim to Ansar, the local secretary must ensure that change is made.</w:t>
      </w:r>
    </w:p>
    <w:p w14:paraId="155E8899" w14:textId="77777777" w:rsidR="008C651E" w:rsidRDefault="0044315E">
      <w:pPr>
        <w:pStyle w:val="Heading1"/>
      </w:pPr>
      <w:bookmarkStart w:id="25" w:name="org3ae4216"/>
      <w:bookmarkStart w:id="26" w:name="OrgXref.org3ae4216"/>
      <w:bookmarkEnd w:id="25"/>
      <w:r>
        <w:t>Resources</w:t>
      </w:r>
      <w:bookmarkEnd w:id="26"/>
    </w:p>
    <w:p w14:paraId="66AB2321" w14:textId="77777777" w:rsidR="008C651E" w:rsidRDefault="0044315E">
      <w:pPr>
        <w:pStyle w:val="Heading2"/>
      </w:pPr>
      <w:bookmarkStart w:id="27" w:name="org8660961"/>
      <w:bookmarkStart w:id="28" w:name="OrgXref.org8660961"/>
      <w:bookmarkEnd w:id="27"/>
      <w:r>
        <w:t>Regional Nazimeen Contact</w:t>
      </w:r>
      <w:bookmarkEnd w:id="28"/>
    </w:p>
    <w:p w14:paraId="4E6FA91D" w14:textId="77777777" w:rsidR="008C651E" w:rsidRDefault="0044315E">
      <w:pPr>
        <w:pStyle w:val="Heading2"/>
      </w:pPr>
      <w:bookmarkStart w:id="29" w:name="org495f04c"/>
      <w:bookmarkStart w:id="30" w:name="OrgXref.org495f04c"/>
      <w:bookmarkEnd w:id="29"/>
      <w:r>
        <w:t>National Muhtamim Contact</w:t>
      </w:r>
      <w:bookmarkEnd w:id="30"/>
    </w:p>
    <w:p w14:paraId="2CB7AE9A" w14:textId="77777777" w:rsidR="008C651E" w:rsidRDefault="0044315E">
      <w:pPr>
        <w:pStyle w:val="Heading1"/>
      </w:pPr>
      <w:bookmarkStart w:id="31" w:name="orgaded156"/>
      <w:bookmarkStart w:id="32" w:name="OrgXref.orgaded156"/>
      <w:bookmarkEnd w:id="31"/>
      <w:r>
        <w:t>References</w:t>
      </w:r>
      <w:bookmarkEnd w:id="32"/>
    </w:p>
    <w:p w14:paraId="1DB22775" w14:textId="77777777" w:rsidR="008C651E" w:rsidRDefault="0044315E">
      <w:pPr>
        <w:pStyle w:val="Textbody"/>
      </w:pPr>
      <w:r>
        <w:t xml:space="preserve">[1] Abid Khan Singapoe Diary 2013: </w:t>
      </w:r>
      <w:hyperlink r:id="rId7" w:history="1">
        <w:r>
          <w:t>https://www.alislam.org/library/updates/singapore-tour-september-2013-a-personal-account/</w:t>
        </w:r>
      </w:hyperlink>
    </w:p>
    <w:p w14:paraId="56A0815A" w14:textId="77777777" w:rsidR="008C651E" w:rsidRDefault="0044315E">
      <w:pPr>
        <w:pStyle w:val="Textbody"/>
      </w:pPr>
      <w:r>
        <w:t xml:space="preserve">[2] Ahmadiyya Tajneed Information: </w:t>
      </w:r>
      <w:hyperlink r:id="rId8" w:history="1">
        <w:r>
          <w:t>https://www.ahmadiyya.us/tajneed-membership</w:t>
        </w:r>
      </w:hyperlink>
    </w:p>
    <w:sectPr w:rsidR="008C651E">
      <w:footerReference w:type="default" r:id="rId9"/>
      <w:pgSz w:w="11906" w:h="16838"/>
      <w:pgMar w:top="1134" w:right="1134" w:bottom="1474" w:left="1134" w:header="720" w:footer="113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D05AF2" w14:textId="77777777" w:rsidR="0095592F" w:rsidRDefault="0095592F">
      <w:r>
        <w:separator/>
      </w:r>
    </w:p>
  </w:endnote>
  <w:endnote w:type="continuationSeparator" w:id="0">
    <w:p w14:paraId="1E6C0FE2" w14:textId="77777777" w:rsidR="0095592F" w:rsidRDefault="00955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tarSymbol">
    <w:altName w:val="Calibri"/>
    <w:charset w:val="02"/>
    <w:family w:val="auto"/>
    <w:pitch w:val="default"/>
  </w:font>
  <w:font w:name="Times New Roman">
    <w:panose1 w:val="02020603050405020304"/>
    <w:charset w:val="00"/>
    <w:family w:val="roman"/>
    <w:pitch w:val="variable"/>
    <w:sig w:usb0="E0002AEF" w:usb1="C0007841" w:usb2="00000009" w:usb3="00000000" w:csb0="000001FF" w:csb1="00000000"/>
  </w:font>
  <w:font w:name="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roman"/>
    <w:pitch w:val="fixed"/>
    <w:sig w:usb0="E0002AFF" w:usb1="C0007843" w:usb2="00000009" w:usb3="00000000" w:csb0="000001FF" w:csb1="00000000"/>
  </w:font>
  <w:font w:name="NSimSun">
    <w:charset w:val="86"/>
    <w:family w:val="modern"/>
    <w:pitch w:val="fixed"/>
    <w:sig w:usb0="00000003" w:usb1="288F0000" w:usb2="00000016" w:usb3="00000000" w:csb0="00040001" w:csb1="00000000"/>
  </w:font>
  <w:font w:name="游ゴシック Light">
    <w:charset w:val="80"/>
    <w:family w:val="auto"/>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游明朝">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D7CC95" w14:textId="77777777" w:rsidR="00620EED" w:rsidRDefault="0044315E">
    <w:pPr>
      <w:pStyle w:val="Footer"/>
      <w:jc w:val="center"/>
    </w:pPr>
    <w:r>
      <w:fldChar w:fldCharType="begin"/>
    </w:r>
    <w:r>
      <w:instrText xml:space="preserve"> PAGE </w:instrText>
    </w:r>
    <w:r>
      <w:fldChar w:fldCharType="separate"/>
    </w:r>
    <w:r w:rsidR="0095592F">
      <w:rPr>
        <w:noProof/>
      </w:rPr>
      <w:t>1</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BC8582" w14:textId="77777777" w:rsidR="0095592F" w:rsidRDefault="0095592F">
      <w:r>
        <w:rPr>
          <w:color w:val="000000"/>
        </w:rPr>
        <w:separator/>
      </w:r>
    </w:p>
  </w:footnote>
  <w:footnote w:type="continuationSeparator" w:id="0">
    <w:p w14:paraId="49D08354" w14:textId="77777777" w:rsidR="0095592F" w:rsidRDefault="0095592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696811"/>
    <w:multiLevelType w:val="multilevel"/>
    <w:tmpl w:val="6966D08E"/>
    <w:styleLink w:val="List1"/>
    <w:lvl w:ilvl="0">
      <w:numFmt w:val="bullet"/>
      <w:lvlText w:val="•"/>
      <w:lvlJc w:val="left"/>
      <w:pPr>
        <w:ind w:left="227" w:hanging="227"/>
      </w:pPr>
    </w:lvl>
    <w:lvl w:ilvl="1">
      <w:numFmt w:val="bullet"/>
      <w:lvlText w:val="•"/>
      <w:lvlJc w:val="left"/>
      <w:pPr>
        <w:ind w:left="454" w:hanging="227"/>
      </w:pPr>
    </w:lvl>
    <w:lvl w:ilvl="2">
      <w:numFmt w:val="bullet"/>
      <w:lvlText w:val="•"/>
      <w:lvlJc w:val="left"/>
      <w:pPr>
        <w:ind w:left="680" w:hanging="227"/>
      </w:pPr>
    </w:lvl>
    <w:lvl w:ilvl="3">
      <w:numFmt w:val="bullet"/>
      <w:lvlText w:val="•"/>
      <w:lvlJc w:val="left"/>
      <w:pPr>
        <w:ind w:left="907" w:hanging="227"/>
      </w:pPr>
    </w:lvl>
    <w:lvl w:ilvl="4">
      <w:numFmt w:val="bullet"/>
      <w:lvlText w:val="•"/>
      <w:lvlJc w:val="left"/>
      <w:pPr>
        <w:ind w:left="1134" w:hanging="227"/>
      </w:pPr>
    </w:lvl>
    <w:lvl w:ilvl="5">
      <w:numFmt w:val="bullet"/>
      <w:lvlText w:val="•"/>
      <w:lvlJc w:val="left"/>
      <w:pPr>
        <w:ind w:left="1361" w:hanging="227"/>
      </w:pPr>
    </w:lvl>
    <w:lvl w:ilvl="6">
      <w:numFmt w:val="bullet"/>
      <w:lvlText w:val="•"/>
      <w:lvlJc w:val="left"/>
      <w:pPr>
        <w:ind w:left="1587" w:hanging="227"/>
      </w:pPr>
    </w:lvl>
    <w:lvl w:ilvl="7">
      <w:numFmt w:val="bullet"/>
      <w:lvlText w:val="•"/>
      <w:lvlJc w:val="left"/>
      <w:pPr>
        <w:ind w:left="1814" w:hanging="227"/>
      </w:pPr>
    </w:lvl>
    <w:lvl w:ilvl="8">
      <w:numFmt w:val="bullet"/>
      <w:lvlText w:val="•"/>
      <w:lvlJc w:val="left"/>
      <w:pPr>
        <w:ind w:left="2041" w:hanging="227"/>
      </w:pPr>
    </w:lvl>
  </w:abstractNum>
  <w:abstractNum w:abstractNumId="1">
    <w:nsid w:val="38391807"/>
    <w:multiLevelType w:val="multilevel"/>
    <w:tmpl w:val="DBE2181A"/>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nsid w:val="3ACA09DE"/>
    <w:multiLevelType w:val="multilevel"/>
    <w:tmpl w:val="6B0AB9F2"/>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3">
    <w:nsid w:val="634354C5"/>
    <w:multiLevelType w:val="multilevel"/>
    <w:tmpl w:val="A8987C66"/>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4">
    <w:nsid w:val="6973357E"/>
    <w:multiLevelType w:val="multilevel"/>
    <w:tmpl w:val="9E6E8FEE"/>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abstractNum w:abstractNumId="5">
    <w:nsid w:val="6FDC24FA"/>
    <w:multiLevelType w:val="multilevel"/>
    <w:tmpl w:val="44920794"/>
    <w:styleLink w:val="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abstractNum w:abstractNumId="6">
    <w:nsid w:val="79341391"/>
    <w:multiLevelType w:val="multilevel"/>
    <w:tmpl w:val="BD3E848E"/>
    <w:styleLink w:val="OrgBulletedList"/>
    <w:lvl w:ilvl="0">
      <w:numFmt w:val="bullet"/>
      <w:lvlText w:val="•"/>
      <w:lvlJc w:val="left"/>
      <w:pPr>
        <w:ind w:left="720" w:hanging="360"/>
      </w:pPr>
      <w:rPr>
        <w:rFonts w:ascii="StarSymbol" w:hAnsi="StarSymbol"/>
      </w:rPr>
    </w:lvl>
    <w:lvl w:ilvl="1">
      <w:numFmt w:val="bullet"/>
      <w:lvlText w:val="•"/>
      <w:lvlJc w:val="left"/>
      <w:pPr>
        <w:ind w:left="1080" w:hanging="360"/>
      </w:pPr>
      <w:rPr>
        <w:rFonts w:ascii="StarSymbol" w:hAnsi="StarSymbol"/>
      </w:rPr>
    </w:lvl>
    <w:lvl w:ilvl="2">
      <w:numFmt w:val="bullet"/>
      <w:lvlText w:val="•"/>
      <w:lvlJc w:val="left"/>
      <w:pPr>
        <w:ind w:left="1440" w:hanging="360"/>
      </w:pPr>
      <w:rPr>
        <w:rFonts w:ascii="StarSymbol" w:hAnsi="StarSymbol"/>
      </w:rPr>
    </w:lvl>
    <w:lvl w:ilvl="3">
      <w:numFmt w:val="bullet"/>
      <w:lvlText w:val="•"/>
      <w:lvlJc w:val="left"/>
      <w:pPr>
        <w:ind w:left="1800" w:hanging="360"/>
      </w:pPr>
      <w:rPr>
        <w:rFonts w:ascii="StarSymbol" w:hAnsi="StarSymbol"/>
      </w:rPr>
    </w:lvl>
    <w:lvl w:ilvl="4">
      <w:numFmt w:val="bullet"/>
      <w:lvlText w:val="•"/>
      <w:lvlJc w:val="left"/>
      <w:pPr>
        <w:ind w:left="2160" w:hanging="360"/>
      </w:pPr>
      <w:rPr>
        <w:rFonts w:ascii="StarSymbol" w:hAnsi="StarSymbol"/>
      </w:rPr>
    </w:lvl>
    <w:lvl w:ilvl="5">
      <w:numFmt w:val="bullet"/>
      <w:lvlText w:val="•"/>
      <w:lvlJc w:val="left"/>
      <w:pPr>
        <w:ind w:left="2520" w:hanging="360"/>
      </w:pPr>
      <w:rPr>
        <w:rFonts w:ascii="StarSymbol" w:hAnsi="StarSymbol"/>
      </w:rPr>
    </w:lvl>
    <w:lvl w:ilvl="6">
      <w:numFmt w:val="bullet"/>
      <w:lvlText w:val="•"/>
      <w:lvlJc w:val="left"/>
      <w:pPr>
        <w:ind w:left="2880" w:hanging="360"/>
      </w:pPr>
      <w:rPr>
        <w:rFonts w:ascii="StarSymbol" w:hAnsi="StarSymbol"/>
      </w:rPr>
    </w:lvl>
    <w:lvl w:ilvl="7">
      <w:numFmt w:val="bullet"/>
      <w:lvlText w:val="•"/>
      <w:lvlJc w:val="left"/>
      <w:pPr>
        <w:ind w:left="3240" w:hanging="360"/>
      </w:pPr>
      <w:rPr>
        <w:rFonts w:ascii="StarSymbol" w:hAnsi="StarSymbol"/>
      </w:rPr>
    </w:lvl>
    <w:lvl w:ilvl="8">
      <w:numFmt w:val="bullet"/>
      <w:lvlText w:val="•"/>
      <w:lvlJc w:val="left"/>
      <w:pPr>
        <w:ind w:left="3600" w:hanging="360"/>
      </w:pPr>
      <w:rPr>
        <w:rFonts w:ascii="StarSymbol" w:hAnsi="StarSymbol"/>
      </w:rPr>
    </w:lvl>
  </w:abstractNum>
  <w:num w:numId="1">
    <w:abstractNumId w:val="5"/>
    <w:lvlOverride w:ilvl="1">
      <w:lvl w:ilvl="1">
        <w:start w:val="1"/>
        <w:numFmt w:val="decimal"/>
        <w:pStyle w:val="Heading2"/>
        <w:lvlText w:val="%1.%2. "/>
        <w:lvlJc w:val="left"/>
        <w:pPr>
          <w:ind w:left="576" w:hanging="576"/>
        </w:pPr>
        <w:rPr>
          <w:sz w:val="24"/>
        </w:rPr>
      </w:lvl>
    </w:lvlOverride>
    <w:lvlOverride w:ilvl="2">
      <w:lvl w:ilvl="2">
        <w:start w:val="1"/>
        <w:numFmt w:val="decimal"/>
        <w:pStyle w:val="Heading3"/>
        <w:lvlText w:val="%1.%2.%3. "/>
        <w:lvlJc w:val="left"/>
        <w:pPr>
          <w:ind w:left="720" w:hanging="720"/>
        </w:pPr>
        <w:rPr>
          <w:sz w:val="20"/>
        </w:rPr>
      </w:lvl>
    </w:lvlOverride>
  </w:num>
  <w:num w:numId="2">
    <w:abstractNumId w:val="2"/>
  </w:num>
  <w:num w:numId="3">
    <w:abstractNumId w:val="0"/>
  </w:num>
  <w:num w:numId="4">
    <w:abstractNumId w:val="1"/>
  </w:num>
  <w:num w:numId="5">
    <w:abstractNumId w:val="6"/>
  </w:num>
  <w:num w:numId="6">
    <w:abstractNumId w:val="3"/>
  </w:num>
  <w:num w:numId="7">
    <w:abstractNumId w:val="4"/>
  </w:num>
  <w:num w:numId="8">
    <w:abstractNumId w:val="6"/>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51E"/>
    <w:rsid w:val="001A120B"/>
    <w:rsid w:val="0044315E"/>
    <w:rsid w:val="005D137A"/>
    <w:rsid w:val="008C651E"/>
    <w:rsid w:val="0095592F"/>
    <w:rsid w:val="009D5E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29F59E7"/>
  <w15:docId w15:val="{0046B2D8-E674-4C2C-A3EB-0011B861F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Heading"/>
    <w:next w:val="Textbody"/>
    <w:pPr>
      <w:numPr>
        <w:numId w:val="1"/>
      </w:numPr>
      <w:outlineLvl w:val="0"/>
    </w:pPr>
    <w:rPr>
      <w:b/>
      <w:bCs/>
    </w:rPr>
  </w:style>
  <w:style w:type="paragraph" w:styleId="Heading2">
    <w:name w:val="heading 2"/>
    <w:basedOn w:val="Heading"/>
    <w:next w:val="Textbody"/>
    <w:pPr>
      <w:numPr>
        <w:ilvl w:val="1"/>
        <w:numId w:val="1"/>
      </w:numPr>
      <w:outlineLvl w:val="1"/>
    </w:pPr>
    <w:rPr>
      <w:b/>
      <w:bCs/>
      <w:i/>
      <w:iCs/>
    </w:rPr>
  </w:style>
  <w:style w:type="paragraph" w:styleId="Heading3">
    <w:name w:val="heading 3"/>
    <w:basedOn w:val="Heading"/>
    <w:next w:val="Textbody"/>
    <w:pPr>
      <w:numPr>
        <w:ilvl w:val="2"/>
        <w:numId w:val="1"/>
      </w:numPr>
      <w:outlineLvl w:val="2"/>
    </w:pPr>
    <w:rPr>
      <w:b/>
      <w:bCs/>
    </w:rPr>
  </w:style>
  <w:style w:type="paragraph" w:styleId="Heading4">
    <w:name w:val="heading 4"/>
    <w:basedOn w:val="Heading"/>
    <w:next w:val="Textbody"/>
    <w:pPr>
      <w:numPr>
        <w:ilvl w:val="3"/>
        <w:numId w:val="1"/>
      </w:numPr>
      <w:outlineLvl w:val="3"/>
    </w:pPr>
    <w:rPr>
      <w:b/>
      <w:bCs/>
      <w:i/>
      <w:iCs/>
    </w:rPr>
  </w:style>
  <w:style w:type="paragraph" w:styleId="Heading5">
    <w:name w:val="heading 5"/>
    <w:basedOn w:val="Heading"/>
    <w:next w:val="Textbody"/>
    <w:pPr>
      <w:numPr>
        <w:ilvl w:val="4"/>
        <w:numId w:val="1"/>
      </w:numPr>
      <w:outlineLvl w:val="4"/>
    </w:pPr>
    <w:rPr>
      <w:b/>
      <w:bCs/>
    </w:rPr>
  </w:style>
  <w:style w:type="paragraph" w:styleId="Heading6">
    <w:name w:val="heading 6"/>
    <w:basedOn w:val="Heading"/>
    <w:next w:val="Textbody"/>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pPr>
      <w:jc w:val="center"/>
    </w:pPr>
    <w:rPr>
      <w:b/>
      <w:bCs/>
      <w:sz w:val="36"/>
      <w:szCs w:val="36"/>
    </w:rPr>
  </w:style>
  <w:style w:type="paragraph" w:styleId="Subtitle">
    <w:name w:val="Subtitle"/>
    <w:basedOn w:val="Heading"/>
    <w:next w:val="Textbody"/>
    <w:pPr>
      <w:jc w:val="center"/>
    </w:pPr>
    <w:rPr>
      <w:i/>
      <w:iCs/>
    </w:rPr>
  </w:style>
  <w:style w:type="paragraph" w:customStyle="1" w:styleId="OrgTitle">
    <w:name w:val="OrgTitle"/>
    <w:basedOn w:val="Title"/>
    <w:pPr>
      <w:spacing w:before="0" w:after="0"/>
    </w:pPr>
    <w:rPr>
      <w:sz w:val="48"/>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paragraph" w:customStyle="1" w:styleId="OrgInlineTaskHeading">
    <w:name w:val="OrgInlineTaskHeading"/>
    <w:basedOn w:val="Caption"/>
    <w:next w:val="Textbody"/>
    <w:rPr>
      <w:b/>
      <w:i w:val="0"/>
    </w:rPr>
  </w:style>
  <w:style w:type="paragraph" w:styleId="Footer">
    <w:name w:val="footer"/>
    <w:basedOn w:val="Standard"/>
    <w:pPr>
      <w:suppressLineNumbers/>
      <w:tabs>
        <w:tab w:val="center" w:pos="5553"/>
        <w:tab w:val="right" w:pos="11106"/>
      </w:tabs>
    </w:pPr>
  </w:style>
  <w:style w:type="character" w:styleId="Emphasis">
    <w:name w:val="Emphasis"/>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rPr>
  </w:style>
  <w:style w:type="character" w:customStyle="1" w:styleId="Bullet20Symbols">
    <w:name w:val="Bullet_20_Symbols"/>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s://www.alislam.org/library/updates/singapore-tour-september-2013-a-personal-account/" TargetMode="External"/><Relationship Id="rId8" Type="http://schemas.openxmlformats.org/officeDocument/2006/relationships/hyperlink" Target="https://www.ahmadiyya.us/tajneed-membership" TargetMode="Externa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707</Words>
  <Characters>4035</Characters>
  <Application>Microsoft Macintosh Word</Application>
  <DocSecurity>0</DocSecurity>
  <Lines>33</Lines>
  <Paragraphs>9</Paragraphs>
  <ScaleCrop>false</ScaleCrop>
  <Company/>
  <LinksUpToDate>false</LinksUpToDate>
  <CharactersWithSpaces>4733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Tajneed Guidelines</dc:title>
  <dc:subject/>
  <dc:creator>MKA Tajneed Department</dc:creator>
  <cp:keywords/>
  <cp:lastModifiedBy>Monib Ahmed</cp:lastModifiedBy>
  <cp:revision>3</cp:revision>
  <dcterms:created xsi:type="dcterms:W3CDTF">2018-02-21T05:03:00Z</dcterms:created>
  <dcterms:modified xsi:type="dcterms:W3CDTF">2018-02-21T05:05:00Z</dcterms:modified>
</cp:coreProperties>
</file>