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8EE" w:rsidRPr="001B28EE" w:rsidRDefault="001B28EE" w:rsidP="001B28EE">
      <w:pPr>
        <w:rPr>
          <w:b/>
          <w:bCs/>
        </w:rPr>
      </w:pPr>
      <w:r w:rsidRPr="001B28EE">
        <w:rPr>
          <w:b/>
          <w:bCs/>
        </w:rPr>
        <w:t>Aim:</w:t>
      </w:r>
    </w:p>
    <w:p w:rsidR="001B28EE" w:rsidRPr="001B28EE" w:rsidRDefault="001B28EE" w:rsidP="001B28EE">
      <w:r w:rsidRPr="001B28EE">
        <w:t xml:space="preserve">To write the prompt for the following prompt types and compare them with different AI tools and evaluate them using an evaluation </w:t>
      </w:r>
      <w:proofErr w:type="gramStart"/>
      <w:r w:rsidRPr="001B28EE">
        <w:t xml:space="preserve">method </w:t>
      </w:r>
      <w:r>
        <w:t>,</w:t>
      </w:r>
      <w:r w:rsidRPr="001B28EE">
        <w:t>Comparative</w:t>
      </w:r>
      <w:proofErr w:type="gramEnd"/>
      <w:r w:rsidRPr="001B28EE">
        <w:t xml:space="preserve"> Analysis Prompt</w:t>
      </w:r>
      <w:r>
        <w:t xml:space="preserve">, </w:t>
      </w:r>
      <w:r w:rsidRPr="001B28EE">
        <w:t>Experiential Perspective Prompt</w:t>
      </w:r>
      <w:r>
        <w:t xml:space="preserve">, </w:t>
      </w:r>
      <w:r w:rsidRPr="001B28EE">
        <w:t>Everyday Functioning Prompts</w:t>
      </w:r>
      <w:r>
        <w:t xml:space="preserve">, </w:t>
      </w:r>
      <w:r w:rsidRPr="001B28EE">
        <w:t>Universal Prompt Structures</w:t>
      </w:r>
      <w:r>
        <w:t xml:space="preserve">, </w:t>
      </w:r>
      <w:r w:rsidRPr="001B28EE">
        <w:t>Prompt Refinements</w:t>
      </w:r>
      <w:r>
        <w:t xml:space="preserve"> </w:t>
      </w:r>
      <w:r w:rsidRPr="001B28EE">
        <w:t>Prompt Size Limitations</w:t>
      </w:r>
    </w:p>
    <w:p w:rsidR="001B28EE" w:rsidRPr="001B28EE" w:rsidRDefault="001B28EE" w:rsidP="001B28EE"/>
    <w:p w:rsidR="001B28EE" w:rsidRPr="001B28EE" w:rsidRDefault="001B28EE" w:rsidP="001B28EE">
      <w:pPr>
        <w:rPr>
          <w:b/>
          <w:bCs/>
        </w:rPr>
      </w:pPr>
      <w:r w:rsidRPr="001B28EE">
        <w:rPr>
          <w:b/>
          <w:bCs/>
        </w:rPr>
        <w:t>Explanation:</w:t>
      </w:r>
    </w:p>
    <w:p w:rsidR="001B28EE" w:rsidRPr="001B28EE" w:rsidRDefault="001B28EE" w:rsidP="001B28EE">
      <w:r w:rsidRPr="001B28EE">
        <w:t xml:space="preserve">Any </w:t>
      </w:r>
      <w:proofErr w:type="gramStart"/>
      <w:r w:rsidRPr="001B28EE">
        <w:t>one use</w:t>
      </w:r>
      <w:proofErr w:type="gramEnd"/>
      <w:r w:rsidRPr="001B28EE">
        <w:t xml:space="preserve"> case from Unit 5 is selected and prompts are written for that use case using Unit 2 prompt types given above.</w:t>
      </w:r>
    </w:p>
    <w:p w:rsidR="001B28EE" w:rsidRPr="001B28EE" w:rsidRDefault="001B28EE" w:rsidP="001B28EE"/>
    <w:p w:rsidR="001B28EE" w:rsidRPr="001B28EE" w:rsidRDefault="001B28EE" w:rsidP="001B28EE">
      <w:pPr>
        <w:rPr>
          <w:b/>
          <w:bCs/>
        </w:rPr>
      </w:pPr>
      <w:r w:rsidRPr="001B28EE">
        <w:rPr>
          <w:b/>
          <w:bCs/>
        </w:rPr>
        <w:t>Procedure:</w:t>
      </w:r>
    </w:p>
    <w:p w:rsidR="001B28EE" w:rsidRPr="001B28EE" w:rsidRDefault="001B28EE" w:rsidP="001B28EE">
      <w:pPr>
        <w:rPr>
          <w:b/>
          <w:bCs/>
        </w:rPr>
      </w:pPr>
      <w:r w:rsidRPr="001B28EE">
        <w:rPr>
          <w:b/>
          <w:bCs/>
        </w:rPr>
        <w:t>Define the Scenario and Use Case:</w:t>
      </w:r>
    </w:p>
    <w:p w:rsidR="001B28EE" w:rsidRPr="001B28EE" w:rsidRDefault="001B28EE" w:rsidP="001B28EE">
      <w:r w:rsidRPr="001B28EE">
        <w:rPr>
          <w:b/>
          <w:bCs/>
        </w:rPr>
        <w:t>Scenario:</w:t>
      </w:r>
      <w:r w:rsidRPr="001B28EE">
        <w:br/>
        <w:t>The healthcare industry is adopting AI-based systems to reduce manual patient monitoring and improve diagnosis accuracy. The system uses wearable devices, electronic health records, and AI analytics to monitor patient health, detect diseases early, and assist doctors in decision-making.</w:t>
      </w:r>
    </w:p>
    <w:p w:rsidR="001B28EE" w:rsidRPr="001B28EE" w:rsidRDefault="001B28EE" w:rsidP="001B28EE">
      <w:r w:rsidRPr="001B28EE">
        <w:rPr>
          <w:b/>
          <w:bCs/>
        </w:rPr>
        <w:t>Goal:</w:t>
      </w:r>
      <w:r w:rsidRPr="001B28EE">
        <w:br/>
        <w:t>To improve patient care, reduce diagnostic errors, and enhance healthcare efficiency.</w:t>
      </w:r>
    </w:p>
    <w:p w:rsidR="001B28EE" w:rsidRPr="001B28EE" w:rsidRDefault="001B28EE" w:rsidP="001B28EE">
      <w:r w:rsidRPr="001B28EE">
        <w:rPr>
          <w:b/>
          <w:bCs/>
        </w:rPr>
        <w:t>Target Audience:</w:t>
      </w:r>
      <w:r w:rsidRPr="001B28EE">
        <w:br/>
        <w:t>Hospitals, healthcare professionals, and medical technology companies.</w:t>
      </w:r>
    </w:p>
    <w:p w:rsidR="001B28EE" w:rsidRPr="001B28EE" w:rsidRDefault="001B28EE" w:rsidP="001B28EE"/>
    <w:p w:rsidR="001B28EE" w:rsidRPr="001B28EE" w:rsidRDefault="001B28EE" w:rsidP="001B28EE">
      <w:pPr>
        <w:rPr>
          <w:b/>
          <w:bCs/>
        </w:rPr>
      </w:pPr>
      <w:r w:rsidRPr="001B28EE">
        <w:rPr>
          <w:b/>
          <w:bCs/>
        </w:rPr>
        <w:t>Main Objectives:</w:t>
      </w:r>
    </w:p>
    <w:p w:rsidR="001B28EE" w:rsidRPr="001B28EE" w:rsidRDefault="001B28EE" w:rsidP="001B28EE">
      <w:pPr>
        <w:numPr>
          <w:ilvl w:val="0"/>
          <w:numId w:val="2"/>
        </w:numPr>
      </w:pPr>
      <w:r w:rsidRPr="001B28EE">
        <w:t>Improve early disease detection accuracy</w:t>
      </w:r>
    </w:p>
    <w:p w:rsidR="001B28EE" w:rsidRPr="001B28EE" w:rsidRDefault="001B28EE" w:rsidP="001B28EE">
      <w:pPr>
        <w:numPr>
          <w:ilvl w:val="0"/>
          <w:numId w:val="2"/>
        </w:numPr>
      </w:pPr>
      <w:r w:rsidRPr="001B28EE">
        <w:t>Reduce workload of healthcare professionals</w:t>
      </w:r>
    </w:p>
    <w:p w:rsidR="001B28EE" w:rsidRPr="001B28EE" w:rsidRDefault="001B28EE" w:rsidP="001B28EE">
      <w:pPr>
        <w:numPr>
          <w:ilvl w:val="0"/>
          <w:numId w:val="2"/>
        </w:numPr>
      </w:pPr>
      <w:r w:rsidRPr="001B28EE">
        <w:t>Enable real-time patient monitoring</w:t>
      </w:r>
    </w:p>
    <w:p w:rsidR="001B28EE" w:rsidRPr="001B28EE" w:rsidRDefault="001B28EE" w:rsidP="001B28EE">
      <w:pPr>
        <w:numPr>
          <w:ilvl w:val="0"/>
          <w:numId w:val="2"/>
        </w:numPr>
      </w:pPr>
      <w:r w:rsidRPr="001B28EE">
        <w:t>Enhance decision-making using predictive analytics</w:t>
      </w:r>
    </w:p>
    <w:p w:rsidR="001B28EE" w:rsidRDefault="001B28EE" w:rsidP="001B28EE"/>
    <w:p w:rsidR="001B28EE" w:rsidRDefault="001B28EE" w:rsidP="001B28EE"/>
    <w:p w:rsidR="001B28EE" w:rsidRDefault="001B28EE" w:rsidP="001B28EE"/>
    <w:p w:rsidR="001B28EE" w:rsidRPr="001B28EE" w:rsidRDefault="001B28EE" w:rsidP="001B28EE"/>
    <w:p w:rsidR="001B28EE" w:rsidRPr="001B28EE" w:rsidRDefault="001B28EE" w:rsidP="001B28EE">
      <w:pPr>
        <w:rPr>
          <w:b/>
          <w:bCs/>
        </w:rPr>
      </w:pPr>
      <w:r w:rsidRPr="001B28EE">
        <w:rPr>
          <w:b/>
          <w:bCs/>
        </w:rPr>
        <w:lastRenderedPageBreak/>
        <w:t>Identify Prompt Patterns for Each Design Aspect: Idea Generation Prompts</w:t>
      </w:r>
    </w:p>
    <w:p w:rsidR="001B28EE" w:rsidRPr="001B28EE" w:rsidRDefault="001B28EE" w:rsidP="001B28EE">
      <w:pPr>
        <w:rPr>
          <w:b/>
          <w:bCs/>
        </w:rPr>
      </w:pPr>
      <w:r w:rsidRPr="001B28EE">
        <w:rPr>
          <w:b/>
          <w:bCs/>
        </w:rPr>
        <w:t>Comparative Analysis Prompt Definition:</w:t>
      </w:r>
    </w:p>
    <w:p w:rsidR="001B28EE" w:rsidRPr="001B28EE" w:rsidRDefault="001B28EE" w:rsidP="001B28EE">
      <w:r w:rsidRPr="001B28EE">
        <w:t>Asking for a comparison between two or more concepts by highlighting similarities and differences.</w:t>
      </w:r>
    </w:p>
    <w:p w:rsidR="001B28EE" w:rsidRPr="001B28EE" w:rsidRDefault="001B28EE" w:rsidP="001B28EE">
      <w:r w:rsidRPr="001B28EE">
        <w:t>Examples:</w:t>
      </w:r>
    </w:p>
    <w:p w:rsidR="001B28EE" w:rsidRPr="001B28EE" w:rsidRDefault="001B28EE" w:rsidP="001B28EE">
      <w:pPr>
        <w:numPr>
          <w:ilvl w:val="0"/>
          <w:numId w:val="3"/>
        </w:numPr>
      </w:pPr>
      <w:r w:rsidRPr="001B28EE">
        <w:t>“Compare online and offline education.”</w:t>
      </w:r>
    </w:p>
    <w:p w:rsidR="001B28EE" w:rsidRPr="001B28EE" w:rsidRDefault="001B28EE" w:rsidP="001B28EE">
      <w:pPr>
        <w:numPr>
          <w:ilvl w:val="0"/>
          <w:numId w:val="3"/>
        </w:numPr>
      </w:pPr>
      <w:r w:rsidRPr="001B28EE">
        <w:t>“How do manual and automated healthcare systems differ?”</w:t>
      </w:r>
    </w:p>
    <w:p w:rsidR="001B28EE" w:rsidRPr="001B28EE" w:rsidRDefault="001B28EE" w:rsidP="001B28EE"/>
    <w:p w:rsidR="001B28EE" w:rsidRPr="001B28EE" w:rsidRDefault="001B28EE" w:rsidP="001B28EE">
      <w:pPr>
        <w:rPr>
          <w:b/>
          <w:bCs/>
        </w:rPr>
      </w:pPr>
      <w:r w:rsidRPr="001B28EE">
        <w:rPr>
          <w:b/>
          <w:bCs/>
        </w:rPr>
        <w:t>Experiential Perspective Prompt:</w:t>
      </w:r>
    </w:p>
    <w:p w:rsidR="001B28EE" w:rsidRPr="001B28EE" w:rsidRDefault="001B28EE" w:rsidP="001B28EE">
      <w:r w:rsidRPr="001B28EE">
        <w:t>“As a doctor, describe your experience using AI-based diagnostic tools.”</w:t>
      </w:r>
      <w:r w:rsidRPr="001B28EE">
        <w:br/>
        <w:t>“From a nurse’s perspective, explain the challenges of manual patient monitoring.”</w:t>
      </w:r>
    </w:p>
    <w:p w:rsidR="001B28EE" w:rsidRPr="001B28EE" w:rsidRDefault="001B28EE" w:rsidP="001B28EE"/>
    <w:p w:rsidR="001B28EE" w:rsidRPr="001B28EE" w:rsidRDefault="001B28EE" w:rsidP="001B28EE">
      <w:pPr>
        <w:rPr>
          <w:b/>
          <w:bCs/>
        </w:rPr>
      </w:pPr>
      <w:r w:rsidRPr="001B28EE">
        <w:rPr>
          <w:b/>
          <w:bCs/>
        </w:rPr>
        <w:t>Everyday Functioning Prompts:</w:t>
      </w:r>
    </w:p>
    <w:p w:rsidR="001B28EE" w:rsidRPr="001B28EE" w:rsidRDefault="001B28EE" w:rsidP="001B28EE">
      <w:r w:rsidRPr="001B28EE">
        <w:t>“Describe how AI helps in daily health apps like fitness trackers.”</w:t>
      </w:r>
      <w:r w:rsidRPr="001B28EE">
        <w:br/>
        <w:t>“How are AI alerts in hospitals similar to notifications on smartphones?”</w:t>
      </w:r>
    </w:p>
    <w:p w:rsidR="001B28EE" w:rsidRPr="001B28EE" w:rsidRDefault="001B28EE" w:rsidP="001B28EE"/>
    <w:p w:rsidR="001B28EE" w:rsidRPr="001B28EE" w:rsidRDefault="001B28EE" w:rsidP="001B28EE">
      <w:pPr>
        <w:rPr>
          <w:b/>
          <w:bCs/>
        </w:rPr>
      </w:pPr>
      <w:r w:rsidRPr="001B28EE">
        <w:rPr>
          <w:b/>
          <w:bCs/>
        </w:rPr>
        <w:t>Universal Prompt Structures:</w:t>
      </w:r>
    </w:p>
    <w:p w:rsidR="001B28EE" w:rsidRPr="001B28EE" w:rsidRDefault="001B28EE" w:rsidP="001B28EE">
      <w:r w:rsidRPr="001B28EE">
        <w:t>“Explain [concept] in simple terms with an example.”</w:t>
      </w:r>
      <w:r w:rsidRPr="001B28EE">
        <w:br/>
        <w:t>“Explain the process of [task] step by step.”</w:t>
      </w:r>
    </w:p>
    <w:p w:rsidR="001B28EE" w:rsidRPr="001B28EE" w:rsidRDefault="001B28EE" w:rsidP="001B28EE"/>
    <w:p w:rsidR="001B28EE" w:rsidRPr="001B28EE" w:rsidRDefault="001B28EE" w:rsidP="001B28EE">
      <w:pPr>
        <w:rPr>
          <w:b/>
          <w:bCs/>
        </w:rPr>
      </w:pPr>
      <w:r w:rsidRPr="001B28EE">
        <w:rPr>
          <w:b/>
          <w:bCs/>
        </w:rPr>
        <w:t>Prompt Size Limitations:</w:t>
      </w:r>
    </w:p>
    <w:p w:rsidR="001B28EE" w:rsidRPr="001B28EE" w:rsidRDefault="001B28EE" w:rsidP="001B28EE">
      <w:r w:rsidRPr="001B28EE">
        <w:t>“Summarize this 4000-word medical report.” → Manageable chunks</w:t>
      </w:r>
      <w:r w:rsidRPr="001B28EE">
        <w:br/>
        <w:t>“Summarize the first 1000 words and then continue.”</w:t>
      </w:r>
      <w:r w:rsidRPr="001B28EE">
        <w:br/>
        <w:t>“Give 10 examples at a time.”</w:t>
      </w:r>
    </w:p>
    <w:p w:rsidR="001B28EE" w:rsidRPr="001B28EE" w:rsidRDefault="001B28EE" w:rsidP="001B28EE"/>
    <w:p w:rsidR="001B28EE" w:rsidRPr="001B28EE" w:rsidRDefault="001B28EE" w:rsidP="001B28EE">
      <w:pPr>
        <w:rPr>
          <w:b/>
          <w:bCs/>
        </w:rPr>
      </w:pPr>
      <w:r w:rsidRPr="001B28EE">
        <w:rPr>
          <w:b/>
          <w:bCs/>
        </w:rPr>
        <w:t>OUTPUT:</w:t>
      </w:r>
    </w:p>
    <w:p w:rsidR="001B28EE" w:rsidRPr="001B28EE" w:rsidRDefault="001B28EE" w:rsidP="001B28EE">
      <w:pPr>
        <w:rPr>
          <w:b/>
          <w:bCs/>
        </w:rPr>
      </w:pPr>
      <w:r w:rsidRPr="001B28EE">
        <w:rPr>
          <w:b/>
          <w:bCs/>
        </w:rPr>
        <w:t>Scenario</w:t>
      </w:r>
    </w:p>
    <w:p w:rsidR="001B28EE" w:rsidRPr="001B28EE" w:rsidRDefault="001B28EE" w:rsidP="001B28EE">
      <w:r w:rsidRPr="001B28EE">
        <w:t>Healthcare organizations are transitioning toward AI-based intelligent systems to reduce manual supervision and improve patient care. The system integrates wearable sensors, electronic health records, and AI analytics to monitor patient health, predict diseases, and support clinical decision-making.</w:t>
      </w:r>
    </w:p>
    <w:p w:rsidR="001B28EE" w:rsidRPr="001B28EE" w:rsidRDefault="001B28EE" w:rsidP="001B28EE"/>
    <w:p w:rsidR="001B28EE" w:rsidRPr="001B28EE" w:rsidRDefault="001B28EE" w:rsidP="001B28EE">
      <w:pPr>
        <w:rPr>
          <w:b/>
          <w:bCs/>
        </w:rPr>
      </w:pPr>
      <w:r w:rsidRPr="001B28EE">
        <w:rPr>
          <w:b/>
          <w:bCs/>
        </w:rPr>
        <w:t>Target Audience</w:t>
      </w:r>
    </w:p>
    <w:p w:rsidR="001B28EE" w:rsidRPr="001B28EE" w:rsidRDefault="001B28EE" w:rsidP="001B28EE">
      <w:pPr>
        <w:numPr>
          <w:ilvl w:val="0"/>
          <w:numId w:val="4"/>
        </w:numPr>
      </w:pPr>
      <w:r w:rsidRPr="001B28EE">
        <w:t>Hospitals</w:t>
      </w:r>
    </w:p>
    <w:p w:rsidR="001B28EE" w:rsidRPr="001B28EE" w:rsidRDefault="001B28EE" w:rsidP="001B28EE">
      <w:pPr>
        <w:numPr>
          <w:ilvl w:val="0"/>
          <w:numId w:val="4"/>
        </w:numPr>
      </w:pPr>
      <w:r w:rsidRPr="001B28EE">
        <w:t>Healthcare professionals</w:t>
      </w:r>
    </w:p>
    <w:p w:rsidR="001B28EE" w:rsidRPr="001B28EE" w:rsidRDefault="001B28EE" w:rsidP="001B28EE">
      <w:pPr>
        <w:numPr>
          <w:ilvl w:val="0"/>
          <w:numId w:val="4"/>
        </w:numPr>
      </w:pPr>
      <w:r w:rsidRPr="001B28EE">
        <w:t>Medical technology companies</w:t>
      </w:r>
    </w:p>
    <w:p w:rsidR="001B28EE" w:rsidRPr="001B28EE" w:rsidRDefault="001B28EE" w:rsidP="001B28EE"/>
    <w:p w:rsidR="001B28EE" w:rsidRPr="001B28EE" w:rsidRDefault="001B28EE" w:rsidP="001B28EE">
      <w:pPr>
        <w:rPr>
          <w:b/>
          <w:bCs/>
        </w:rPr>
      </w:pPr>
      <w:r w:rsidRPr="001B28EE">
        <w:rPr>
          <w:b/>
          <w:bCs/>
        </w:rPr>
        <w:t>Objectives</w:t>
      </w:r>
    </w:p>
    <w:p w:rsidR="001B28EE" w:rsidRPr="001B28EE" w:rsidRDefault="001B28EE" w:rsidP="001B28EE">
      <w:pPr>
        <w:numPr>
          <w:ilvl w:val="0"/>
          <w:numId w:val="5"/>
        </w:numPr>
      </w:pPr>
      <w:r w:rsidRPr="001B28EE">
        <w:t>Improve early disease detection</w:t>
      </w:r>
    </w:p>
    <w:p w:rsidR="001B28EE" w:rsidRPr="001B28EE" w:rsidRDefault="001B28EE" w:rsidP="001B28EE">
      <w:pPr>
        <w:numPr>
          <w:ilvl w:val="0"/>
          <w:numId w:val="5"/>
        </w:numPr>
      </w:pPr>
      <w:r w:rsidRPr="001B28EE">
        <w:t>Reduce manual monitoring workload</w:t>
      </w:r>
    </w:p>
    <w:p w:rsidR="001B28EE" w:rsidRPr="001B28EE" w:rsidRDefault="001B28EE" w:rsidP="001B28EE">
      <w:pPr>
        <w:numPr>
          <w:ilvl w:val="0"/>
          <w:numId w:val="5"/>
        </w:numPr>
      </w:pPr>
      <w:r w:rsidRPr="001B28EE">
        <w:t>Enable real-time patient health tracking</w:t>
      </w:r>
    </w:p>
    <w:p w:rsidR="001B28EE" w:rsidRPr="001B28EE" w:rsidRDefault="001B28EE" w:rsidP="001B28EE">
      <w:pPr>
        <w:numPr>
          <w:ilvl w:val="0"/>
          <w:numId w:val="5"/>
        </w:numPr>
      </w:pPr>
      <w:r w:rsidRPr="001B28EE">
        <w:t>Optimize healthcare decision-making</w:t>
      </w:r>
    </w:p>
    <w:p w:rsidR="001B28EE" w:rsidRPr="001B28EE" w:rsidRDefault="001B28EE" w:rsidP="001B28EE"/>
    <w:p w:rsidR="001B28EE" w:rsidRPr="001B28EE" w:rsidRDefault="001B28EE" w:rsidP="001B28EE">
      <w:pPr>
        <w:rPr>
          <w:b/>
          <w:bCs/>
        </w:rPr>
      </w:pPr>
      <w:r w:rsidRPr="001B28EE">
        <w:rPr>
          <w:b/>
          <w:bCs/>
        </w:rPr>
        <w:t>Prompt Design (Unit 2 Prompt Types)</w:t>
      </w:r>
    </w:p>
    <w:p w:rsidR="001B28EE" w:rsidRPr="001B28EE" w:rsidRDefault="001B28EE" w:rsidP="001B28EE"/>
    <w:p w:rsidR="001B28EE" w:rsidRPr="001B28EE" w:rsidRDefault="001B28EE" w:rsidP="001B28EE">
      <w:pPr>
        <w:rPr>
          <w:b/>
          <w:bCs/>
        </w:rPr>
      </w:pPr>
      <w:r w:rsidRPr="001B28EE">
        <w:rPr>
          <w:b/>
          <w:bCs/>
        </w:rPr>
        <w:t>1. Comparative Analysis Prompt</w:t>
      </w:r>
    </w:p>
    <w:p w:rsidR="001B28EE" w:rsidRPr="001B28EE" w:rsidRDefault="001B28EE" w:rsidP="001B28EE">
      <w:r w:rsidRPr="001B28EE">
        <w:rPr>
          <w:b/>
          <w:bCs/>
        </w:rPr>
        <w:t>Description:</w:t>
      </w:r>
      <w:r w:rsidRPr="001B28EE">
        <w:br/>
        <w:t xml:space="preserve">Compares two approaches by </w:t>
      </w:r>
      <w:proofErr w:type="spellStart"/>
      <w:r w:rsidRPr="001B28EE">
        <w:t>analyzing</w:t>
      </w:r>
      <w:proofErr w:type="spellEnd"/>
      <w:r w:rsidRPr="001B28EE">
        <w:t xml:space="preserve"> similarities and differences.</w:t>
      </w:r>
    </w:p>
    <w:p w:rsidR="001B28EE" w:rsidRPr="001B28EE" w:rsidRDefault="001B28EE" w:rsidP="001B28EE">
      <w:r w:rsidRPr="001B28EE">
        <w:rPr>
          <w:b/>
          <w:bCs/>
        </w:rPr>
        <w:t>Prompt Used:</w:t>
      </w:r>
    </w:p>
    <w:p w:rsidR="001B28EE" w:rsidRPr="001B28EE" w:rsidRDefault="001B28EE" w:rsidP="001B28EE">
      <w:r w:rsidRPr="001B28EE">
        <w:t xml:space="preserve">Compare traditional manual patient monitoring systems with AI-based remote health monitoring systems. </w:t>
      </w:r>
      <w:proofErr w:type="spellStart"/>
      <w:r w:rsidRPr="001B28EE">
        <w:t>Analyze</w:t>
      </w:r>
      <w:proofErr w:type="spellEnd"/>
      <w:r w:rsidRPr="001B28EE">
        <w:t xml:space="preserve"> them based on accuracy, efficiency, cost, and patient safety.</w:t>
      </w:r>
    </w:p>
    <w:p w:rsidR="001B28EE" w:rsidRPr="001B28EE" w:rsidRDefault="001B28EE" w:rsidP="001B28EE"/>
    <w:p w:rsidR="001B28EE" w:rsidRPr="001B28EE" w:rsidRDefault="001B28EE" w:rsidP="001B28EE">
      <w:pPr>
        <w:rPr>
          <w:b/>
          <w:bCs/>
        </w:rPr>
      </w:pPr>
      <w:r w:rsidRPr="001B28EE">
        <w:rPr>
          <w:b/>
          <w:bCs/>
        </w:rPr>
        <w:t>2. Experiential Perspective Prompt</w:t>
      </w:r>
    </w:p>
    <w:p w:rsidR="001B28EE" w:rsidRPr="001B28EE" w:rsidRDefault="001B28EE" w:rsidP="001B28EE">
      <w:r w:rsidRPr="001B28EE">
        <w:rPr>
          <w:b/>
          <w:bCs/>
        </w:rPr>
        <w:t>Description:</w:t>
      </w:r>
      <w:r w:rsidRPr="001B28EE">
        <w:br/>
        <w:t>Explains concepts from a specific professional viewpoint.</w:t>
      </w:r>
    </w:p>
    <w:p w:rsidR="001B28EE" w:rsidRPr="001B28EE" w:rsidRDefault="001B28EE" w:rsidP="001B28EE">
      <w:r w:rsidRPr="001B28EE">
        <w:rPr>
          <w:b/>
          <w:bCs/>
        </w:rPr>
        <w:t>Prompt Used:</w:t>
      </w:r>
    </w:p>
    <w:p w:rsidR="001B28EE" w:rsidRPr="001B28EE" w:rsidRDefault="001B28EE" w:rsidP="001B28EE">
      <w:r w:rsidRPr="001B28EE">
        <w:t>As a healthcare professional, describe your experience using AI-powered patient monitoring systems. How has automation changed diagnosis, workload, and patient care?</w:t>
      </w:r>
    </w:p>
    <w:p w:rsidR="001B28EE" w:rsidRPr="001B28EE" w:rsidRDefault="001B28EE" w:rsidP="001B28EE"/>
    <w:p w:rsidR="001B28EE" w:rsidRPr="001B28EE" w:rsidRDefault="001B28EE" w:rsidP="001B28EE">
      <w:pPr>
        <w:rPr>
          <w:b/>
          <w:bCs/>
        </w:rPr>
      </w:pPr>
      <w:r w:rsidRPr="001B28EE">
        <w:rPr>
          <w:b/>
          <w:bCs/>
        </w:rPr>
        <w:lastRenderedPageBreak/>
        <w:t>3. Everyday Functioning Prompt</w:t>
      </w:r>
    </w:p>
    <w:p w:rsidR="001B28EE" w:rsidRPr="001B28EE" w:rsidRDefault="001B28EE" w:rsidP="001B28EE">
      <w:r w:rsidRPr="001B28EE">
        <w:rPr>
          <w:b/>
          <w:bCs/>
        </w:rPr>
        <w:t>Description:</w:t>
      </w:r>
      <w:r w:rsidRPr="001B28EE">
        <w:br/>
        <w:t>Connects advanced AI concepts to everyday analogies.</w:t>
      </w:r>
    </w:p>
    <w:p w:rsidR="001B28EE" w:rsidRPr="001B28EE" w:rsidRDefault="001B28EE" w:rsidP="001B28EE">
      <w:r w:rsidRPr="001B28EE">
        <w:rPr>
          <w:b/>
          <w:bCs/>
        </w:rPr>
        <w:t>Prompt Used:</w:t>
      </w:r>
    </w:p>
    <w:p w:rsidR="001B28EE" w:rsidRPr="001B28EE" w:rsidRDefault="001B28EE" w:rsidP="001B28EE">
      <w:r w:rsidRPr="001B28EE">
        <w:t>Explain how AI-based patient monitoring works similarly to fitness tracking apps that monitor daily activity and alert users about potential health issues.</w:t>
      </w:r>
    </w:p>
    <w:p w:rsidR="001B28EE" w:rsidRPr="001B28EE" w:rsidRDefault="001B28EE" w:rsidP="001B28EE"/>
    <w:p w:rsidR="001B28EE" w:rsidRPr="001B28EE" w:rsidRDefault="001B28EE" w:rsidP="001B28EE">
      <w:pPr>
        <w:rPr>
          <w:b/>
          <w:bCs/>
        </w:rPr>
      </w:pPr>
      <w:r w:rsidRPr="001B28EE">
        <w:rPr>
          <w:b/>
          <w:bCs/>
        </w:rPr>
        <w:t>4. Universal Prompt Structures</w:t>
      </w:r>
    </w:p>
    <w:p w:rsidR="001B28EE" w:rsidRPr="001B28EE" w:rsidRDefault="001B28EE" w:rsidP="001B28EE">
      <w:pPr>
        <w:rPr>
          <w:b/>
          <w:bCs/>
        </w:rPr>
      </w:pPr>
      <w:r w:rsidRPr="001B28EE">
        <w:rPr>
          <w:b/>
          <w:bCs/>
        </w:rPr>
        <w:t>a) Simple Explanation Prompt</w:t>
      </w:r>
    </w:p>
    <w:p w:rsidR="001B28EE" w:rsidRPr="001B28EE" w:rsidRDefault="001B28EE" w:rsidP="001B28EE">
      <w:r w:rsidRPr="001B28EE">
        <w:t>Explain AI-based healthcare monitoring in simple terms with a real-world hospital example.</w:t>
      </w:r>
    </w:p>
    <w:p w:rsidR="001B28EE" w:rsidRPr="001B28EE" w:rsidRDefault="001B28EE" w:rsidP="001B28EE">
      <w:pPr>
        <w:rPr>
          <w:b/>
          <w:bCs/>
        </w:rPr>
      </w:pPr>
      <w:r w:rsidRPr="001B28EE">
        <w:rPr>
          <w:b/>
          <w:bCs/>
        </w:rPr>
        <w:t>b) Step-by-Step Prompt</w:t>
      </w:r>
    </w:p>
    <w:p w:rsidR="001B28EE" w:rsidRPr="001B28EE" w:rsidRDefault="001B28EE" w:rsidP="001B28EE">
      <w:r w:rsidRPr="001B28EE">
        <w:t>Explain step by step how wearable sensors and AI models work together to detect health abnormalities in patients.</w:t>
      </w:r>
    </w:p>
    <w:p w:rsidR="001B28EE" w:rsidRPr="001B28EE" w:rsidRDefault="001B28EE" w:rsidP="001B28EE"/>
    <w:p w:rsidR="001B28EE" w:rsidRPr="001B28EE" w:rsidRDefault="001B28EE" w:rsidP="001B28EE">
      <w:pPr>
        <w:rPr>
          <w:b/>
          <w:bCs/>
        </w:rPr>
      </w:pPr>
      <w:r w:rsidRPr="001B28EE">
        <w:rPr>
          <w:b/>
          <w:bCs/>
        </w:rPr>
        <w:t>5. Prompt Size Limitation Handling</w:t>
      </w:r>
    </w:p>
    <w:p w:rsidR="001B28EE" w:rsidRPr="001B28EE" w:rsidRDefault="001B28EE" w:rsidP="001B28EE">
      <w:pPr>
        <w:rPr>
          <w:b/>
          <w:bCs/>
        </w:rPr>
      </w:pPr>
      <w:r w:rsidRPr="001B28EE">
        <w:rPr>
          <w:b/>
          <w:bCs/>
        </w:rPr>
        <w:t>Optimized Prompt Design</w:t>
      </w:r>
    </w:p>
    <w:p w:rsidR="001B28EE" w:rsidRPr="001B28EE" w:rsidRDefault="001B28EE" w:rsidP="001B28EE">
      <w:r w:rsidRPr="001B28EE">
        <w:t>Large prompt broken into manageable parts:</w:t>
      </w:r>
    </w:p>
    <w:p w:rsidR="001B28EE" w:rsidRPr="001B28EE" w:rsidRDefault="001B28EE" w:rsidP="001B28EE">
      <w:r w:rsidRPr="001B28EE">
        <w:t>Explain 5 AI applications used in healthcare with examples. Continue with the next 5 in a separate response.</w:t>
      </w:r>
    </w:p>
    <w:p w:rsidR="001B28EE" w:rsidRPr="001B28EE" w:rsidRDefault="001B28EE" w:rsidP="001B28EE"/>
    <w:p w:rsidR="001B28EE" w:rsidRPr="001B28EE" w:rsidRDefault="001B28EE" w:rsidP="001B28EE">
      <w:pPr>
        <w:rPr>
          <w:b/>
          <w:bCs/>
        </w:rPr>
      </w:pPr>
      <w:r w:rsidRPr="001B28EE">
        <w:rPr>
          <w:b/>
          <w:bCs/>
        </w:rPr>
        <w:t>AI Tools Used for Comparison</w:t>
      </w:r>
    </w:p>
    <w:p w:rsidR="001B28EE" w:rsidRPr="001B28EE" w:rsidRDefault="001B28EE" w:rsidP="001B28EE">
      <w:pPr>
        <w:numPr>
          <w:ilvl w:val="0"/>
          <w:numId w:val="6"/>
        </w:numPr>
      </w:pPr>
      <w:r w:rsidRPr="001B28EE">
        <w:t>ChatGPT</w:t>
      </w:r>
    </w:p>
    <w:p w:rsidR="001B28EE" w:rsidRPr="001B28EE" w:rsidRDefault="001B28EE" w:rsidP="001B28EE">
      <w:pPr>
        <w:numPr>
          <w:ilvl w:val="0"/>
          <w:numId w:val="6"/>
        </w:numPr>
      </w:pPr>
      <w:r w:rsidRPr="001B28EE">
        <w:t>Google Gemini</w:t>
      </w:r>
    </w:p>
    <w:p w:rsidR="001B28EE" w:rsidRPr="001B28EE" w:rsidRDefault="001B28EE" w:rsidP="001B28EE">
      <w:pPr>
        <w:numPr>
          <w:ilvl w:val="0"/>
          <w:numId w:val="6"/>
        </w:numPr>
      </w:pPr>
      <w:r w:rsidRPr="001B28EE">
        <w:t>Microsoft Copilot</w:t>
      </w:r>
    </w:p>
    <w:p w:rsidR="001B28EE" w:rsidRPr="001B28EE" w:rsidRDefault="001B28EE" w:rsidP="001B28EE"/>
    <w:p w:rsidR="001B28EE" w:rsidRDefault="001B28EE" w:rsidP="001B28EE">
      <w:pPr>
        <w:rPr>
          <w:b/>
          <w:bCs/>
        </w:rPr>
      </w:pPr>
    </w:p>
    <w:p w:rsidR="001B28EE" w:rsidRDefault="001B28EE" w:rsidP="001B28EE">
      <w:pPr>
        <w:rPr>
          <w:b/>
          <w:bCs/>
        </w:rPr>
      </w:pPr>
    </w:p>
    <w:p w:rsidR="001B28EE" w:rsidRDefault="001B28EE" w:rsidP="001B28EE">
      <w:pPr>
        <w:rPr>
          <w:b/>
          <w:bCs/>
        </w:rPr>
      </w:pPr>
    </w:p>
    <w:p w:rsidR="001B28EE" w:rsidRPr="001B28EE" w:rsidRDefault="001B28EE" w:rsidP="001B28EE">
      <w:pPr>
        <w:rPr>
          <w:b/>
          <w:bCs/>
        </w:rPr>
      </w:pPr>
      <w:r w:rsidRPr="001B28EE">
        <w:rPr>
          <w:b/>
          <w:bCs/>
        </w:rPr>
        <w:lastRenderedPageBreak/>
        <w:t>Evaluation Method: Rubric-Based Assessment</w:t>
      </w:r>
    </w:p>
    <w:p w:rsidR="001B28EE" w:rsidRPr="001B28EE" w:rsidRDefault="001B28EE" w:rsidP="001B28EE">
      <w:pPr>
        <w:rPr>
          <w:b/>
          <w:bCs/>
        </w:rPr>
      </w:pPr>
      <w:r w:rsidRPr="001B28EE">
        <w:rPr>
          <w:b/>
          <w:bCs/>
        </w:rPr>
        <w:t>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1669"/>
        <w:gridCol w:w="1580"/>
        <w:gridCol w:w="1744"/>
      </w:tblGrid>
      <w:tr w:rsidR="001B28EE" w:rsidRPr="001B28EE">
        <w:trPr>
          <w:tblHeader/>
          <w:tblCellSpacing w:w="15" w:type="dxa"/>
        </w:trPr>
        <w:tc>
          <w:tcPr>
            <w:tcW w:w="0" w:type="auto"/>
            <w:vAlign w:val="center"/>
            <w:hideMark/>
          </w:tcPr>
          <w:p w:rsidR="001B28EE" w:rsidRPr="001B28EE" w:rsidRDefault="001B28EE" w:rsidP="001B28EE">
            <w:pPr>
              <w:rPr>
                <w:b/>
                <w:bCs/>
              </w:rPr>
            </w:pPr>
            <w:r w:rsidRPr="001B28EE">
              <w:rPr>
                <w:b/>
                <w:bCs/>
              </w:rPr>
              <w:t>Criteria</w:t>
            </w:r>
          </w:p>
        </w:tc>
        <w:tc>
          <w:tcPr>
            <w:tcW w:w="0" w:type="auto"/>
            <w:vAlign w:val="center"/>
            <w:hideMark/>
          </w:tcPr>
          <w:p w:rsidR="001B28EE" w:rsidRPr="001B28EE" w:rsidRDefault="001B28EE" w:rsidP="001B28EE">
            <w:pPr>
              <w:rPr>
                <w:b/>
                <w:bCs/>
              </w:rPr>
            </w:pPr>
            <w:r w:rsidRPr="001B28EE">
              <w:rPr>
                <w:b/>
                <w:bCs/>
              </w:rPr>
              <w:t>Excellent (5)</w:t>
            </w:r>
          </w:p>
        </w:tc>
        <w:tc>
          <w:tcPr>
            <w:tcW w:w="0" w:type="auto"/>
            <w:vAlign w:val="center"/>
            <w:hideMark/>
          </w:tcPr>
          <w:p w:rsidR="001B28EE" w:rsidRPr="001B28EE" w:rsidRDefault="001B28EE" w:rsidP="001B28EE">
            <w:pPr>
              <w:rPr>
                <w:b/>
                <w:bCs/>
              </w:rPr>
            </w:pPr>
            <w:r w:rsidRPr="001B28EE">
              <w:rPr>
                <w:b/>
                <w:bCs/>
              </w:rPr>
              <w:t>Good (4)</w:t>
            </w:r>
          </w:p>
        </w:tc>
        <w:tc>
          <w:tcPr>
            <w:tcW w:w="0" w:type="auto"/>
            <w:vAlign w:val="center"/>
            <w:hideMark/>
          </w:tcPr>
          <w:p w:rsidR="001B28EE" w:rsidRPr="001B28EE" w:rsidRDefault="001B28EE" w:rsidP="001B28EE">
            <w:pPr>
              <w:rPr>
                <w:b/>
                <w:bCs/>
              </w:rPr>
            </w:pPr>
            <w:r w:rsidRPr="001B28EE">
              <w:rPr>
                <w:b/>
                <w:bCs/>
              </w:rPr>
              <w:t>Average (3)</w:t>
            </w:r>
          </w:p>
        </w:tc>
      </w:tr>
      <w:tr w:rsidR="001B28EE" w:rsidRPr="001B28EE">
        <w:trPr>
          <w:tblCellSpacing w:w="15" w:type="dxa"/>
        </w:trPr>
        <w:tc>
          <w:tcPr>
            <w:tcW w:w="0" w:type="auto"/>
            <w:vAlign w:val="center"/>
            <w:hideMark/>
          </w:tcPr>
          <w:p w:rsidR="001B28EE" w:rsidRPr="001B28EE" w:rsidRDefault="001B28EE" w:rsidP="001B28EE">
            <w:r w:rsidRPr="001B28EE">
              <w:t>Prompt Relevance</w:t>
            </w:r>
          </w:p>
        </w:tc>
        <w:tc>
          <w:tcPr>
            <w:tcW w:w="0" w:type="auto"/>
            <w:vAlign w:val="center"/>
            <w:hideMark/>
          </w:tcPr>
          <w:p w:rsidR="001B28EE" w:rsidRPr="001B28EE" w:rsidRDefault="001B28EE" w:rsidP="001B28EE">
            <w:r w:rsidRPr="001B28EE">
              <w:t>Directly aligned</w:t>
            </w:r>
          </w:p>
        </w:tc>
        <w:tc>
          <w:tcPr>
            <w:tcW w:w="0" w:type="auto"/>
            <w:vAlign w:val="center"/>
            <w:hideMark/>
          </w:tcPr>
          <w:p w:rsidR="001B28EE" w:rsidRPr="001B28EE" w:rsidRDefault="001B28EE" w:rsidP="001B28EE">
            <w:r w:rsidRPr="001B28EE">
              <w:t>Mostly aligned</w:t>
            </w:r>
          </w:p>
        </w:tc>
        <w:tc>
          <w:tcPr>
            <w:tcW w:w="0" w:type="auto"/>
            <w:vAlign w:val="center"/>
            <w:hideMark/>
          </w:tcPr>
          <w:p w:rsidR="001B28EE" w:rsidRPr="001B28EE" w:rsidRDefault="001B28EE" w:rsidP="001B28EE">
            <w:r w:rsidRPr="001B28EE">
              <w:t>Partially aligned</w:t>
            </w:r>
          </w:p>
        </w:tc>
      </w:tr>
      <w:tr w:rsidR="001B28EE" w:rsidRPr="001B28EE">
        <w:trPr>
          <w:tblCellSpacing w:w="15" w:type="dxa"/>
        </w:trPr>
        <w:tc>
          <w:tcPr>
            <w:tcW w:w="0" w:type="auto"/>
            <w:vAlign w:val="center"/>
            <w:hideMark/>
          </w:tcPr>
          <w:p w:rsidR="001B28EE" w:rsidRPr="001B28EE" w:rsidRDefault="001B28EE" w:rsidP="001B28EE">
            <w:r w:rsidRPr="001B28EE">
              <w:t>Technical Accuracy</w:t>
            </w:r>
          </w:p>
        </w:tc>
        <w:tc>
          <w:tcPr>
            <w:tcW w:w="0" w:type="auto"/>
            <w:vAlign w:val="center"/>
            <w:hideMark/>
          </w:tcPr>
          <w:p w:rsidR="001B28EE" w:rsidRPr="001B28EE" w:rsidRDefault="001B28EE" w:rsidP="001B28EE">
            <w:r w:rsidRPr="001B28EE">
              <w:t>Highly accurate</w:t>
            </w:r>
          </w:p>
        </w:tc>
        <w:tc>
          <w:tcPr>
            <w:tcW w:w="0" w:type="auto"/>
            <w:vAlign w:val="center"/>
            <w:hideMark/>
          </w:tcPr>
          <w:p w:rsidR="001B28EE" w:rsidRPr="001B28EE" w:rsidRDefault="001B28EE" w:rsidP="001B28EE">
            <w:r w:rsidRPr="001B28EE">
              <w:t>Minor gaps</w:t>
            </w:r>
          </w:p>
        </w:tc>
        <w:tc>
          <w:tcPr>
            <w:tcW w:w="0" w:type="auto"/>
            <w:vAlign w:val="center"/>
            <w:hideMark/>
          </w:tcPr>
          <w:p w:rsidR="001B28EE" w:rsidRPr="001B28EE" w:rsidRDefault="001B28EE" w:rsidP="001B28EE">
            <w:r w:rsidRPr="001B28EE">
              <w:t>Limited depth</w:t>
            </w:r>
          </w:p>
        </w:tc>
      </w:tr>
      <w:tr w:rsidR="001B28EE" w:rsidRPr="001B28EE">
        <w:trPr>
          <w:tblCellSpacing w:w="15" w:type="dxa"/>
        </w:trPr>
        <w:tc>
          <w:tcPr>
            <w:tcW w:w="0" w:type="auto"/>
            <w:vAlign w:val="center"/>
            <w:hideMark/>
          </w:tcPr>
          <w:p w:rsidR="001B28EE" w:rsidRPr="001B28EE" w:rsidRDefault="001B28EE" w:rsidP="001B28EE">
            <w:r w:rsidRPr="001B28EE">
              <w:t>Clarity &amp; Structure</w:t>
            </w:r>
          </w:p>
        </w:tc>
        <w:tc>
          <w:tcPr>
            <w:tcW w:w="0" w:type="auto"/>
            <w:vAlign w:val="center"/>
            <w:hideMark/>
          </w:tcPr>
          <w:p w:rsidR="001B28EE" w:rsidRPr="001B28EE" w:rsidRDefault="001B28EE" w:rsidP="001B28EE">
            <w:r w:rsidRPr="001B28EE">
              <w:t>Very clear</w:t>
            </w:r>
          </w:p>
        </w:tc>
        <w:tc>
          <w:tcPr>
            <w:tcW w:w="0" w:type="auto"/>
            <w:vAlign w:val="center"/>
            <w:hideMark/>
          </w:tcPr>
          <w:p w:rsidR="001B28EE" w:rsidRPr="001B28EE" w:rsidRDefault="001B28EE" w:rsidP="001B28EE">
            <w:r w:rsidRPr="001B28EE">
              <w:t>Clear</w:t>
            </w:r>
          </w:p>
        </w:tc>
        <w:tc>
          <w:tcPr>
            <w:tcW w:w="0" w:type="auto"/>
            <w:vAlign w:val="center"/>
            <w:hideMark/>
          </w:tcPr>
          <w:p w:rsidR="001B28EE" w:rsidRPr="001B28EE" w:rsidRDefault="001B28EE" w:rsidP="001B28EE">
            <w:r w:rsidRPr="001B28EE">
              <w:t>Some ambiguity</w:t>
            </w:r>
          </w:p>
        </w:tc>
      </w:tr>
      <w:tr w:rsidR="001B28EE" w:rsidRPr="001B28EE">
        <w:trPr>
          <w:tblCellSpacing w:w="15" w:type="dxa"/>
        </w:trPr>
        <w:tc>
          <w:tcPr>
            <w:tcW w:w="0" w:type="auto"/>
            <w:vAlign w:val="center"/>
            <w:hideMark/>
          </w:tcPr>
          <w:p w:rsidR="001B28EE" w:rsidRPr="001B28EE" w:rsidRDefault="001B28EE" w:rsidP="001B28EE">
            <w:r w:rsidRPr="001B28EE">
              <w:t>Example Quality</w:t>
            </w:r>
          </w:p>
        </w:tc>
        <w:tc>
          <w:tcPr>
            <w:tcW w:w="0" w:type="auto"/>
            <w:vAlign w:val="center"/>
            <w:hideMark/>
          </w:tcPr>
          <w:p w:rsidR="001B28EE" w:rsidRPr="001B28EE" w:rsidRDefault="001B28EE" w:rsidP="001B28EE">
            <w:r w:rsidRPr="001B28EE">
              <w:t>Highly relevant</w:t>
            </w:r>
          </w:p>
        </w:tc>
        <w:tc>
          <w:tcPr>
            <w:tcW w:w="0" w:type="auto"/>
            <w:vAlign w:val="center"/>
            <w:hideMark/>
          </w:tcPr>
          <w:p w:rsidR="001B28EE" w:rsidRPr="001B28EE" w:rsidRDefault="001B28EE" w:rsidP="001B28EE">
            <w:r w:rsidRPr="001B28EE">
              <w:t>Relevant</w:t>
            </w:r>
          </w:p>
        </w:tc>
        <w:tc>
          <w:tcPr>
            <w:tcW w:w="0" w:type="auto"/>
            <w:vAlign w:val="center"/>
            <w:hideMark/>
          </w:tcPr>
          <w:p w:rsidR="001B28EE" w:rsidRPr="001B28EE" w:rsidRDefault="001B28EE" w:rsidP="001B28EE">
            <w:r w:rsidRPr="001B28EE">
              <w:t>Generic</w:t>
            </w:r>
          </w:p>
        </w:tc>
      </w:tr>
      <w:tr w:rsidR="001B28EE" w:rsidRPr="001B28EE">
        <w:trPr>
          <w:tblCellSpacing w:w="15" w:type="dxa"/>
        </w:trPr>
        <w:tc>
          <w:tcPr>
            <w:tcW w:w="0" w:type="auto"/>
            <w:vAlign w:val="center"/>
            <w:hideMark/>
          </w:tcPr>
          <w:p w:rsidR="001B28EE" w:rsidRPr="001B28EE" w:rsidRDefault="001B28EE" w:rsidP="001B28EE">
            <w:r w:rsidRPr="001B28EE">
              <w:t>Practical Applicability</w:t>
            </w:r>
          </w:p>
        </w:tc>
        <w:tc>
          <w:tcPr>
            <w:tcW w:w="0" w:type="auto"/>
            <w:vAlign w:val="center"/>
            <w:hideMark/>
          </w:tcPr>
          <w:p w:rsidR="001B28EE" w:rsidRPr="001B28EE" w:rsidRDefault="001B28EE" w:rsidP="001B28EE">
            <w:r w:rsidRPr="001B28EE">
              <w:t>Industry-ready</w:t>
            </w:r>
          </w:p>
        </w:tc>
        <w:tc>
          <w:tcPr>
            <w:tcW w:w="0" w:type="auto"/>
            <w:vAlign w:val="center"/>
            <w:hideMark/>
          </w:tcPr>
          <w:p w:rsidR="001B28EE" w:rsidRPr="001B28EE" w:rsidRDefault="001B28EE" w:rsidP="001B28EE">
            <w:r w:rsidRPr="001B28EE">
              <w:t>Semi-practical</w:t>
            </w:r>
          </w:p>
        </w:tc>
        <w:tc>
          <w:tcPr>
            <w:tcW w:w="0" w:type="auto"/>
            <w:vAlign w:val="center"/>
            <w:hideMark/>
          </w:tcPr>
          <w:p w:rsidR="001B28EE" w:rsidRPr="001B28EE" w:rsidRDefault="001B28EE" w:rsidP="001B28EE">
            <w:r w:rsidRPr="001B28EE">
              <w:t>Theoretical</w:t>
            </w:r>
          </w:p>
        </w:tc>
      </w:tr>
    </w:tbl>
    <w:p w:rsidR="001B28EE" w:rsidRPr="001B28EE" w:rsidRDefault="001B28EE" w:rsidP="001B28EE"/>
    <w:p w:rsidR="001B28EE" w:rsidRPr="001B28EE" w:rsidRDefault="001B28EE" w:rsidP="001B28EE">
      <w:pPr>
        <w:rPr>
          <w:b/>
          <w:bCs/>
        </w:rPr>
      </w:pPr>
      <w:r w:rsidRPr="001B28EE">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818"/>
        <w:gridCol w:w="4603"/>
      </w:tblGrid>
      <w:tr w:rsidR="001B28EE" w:rsidRPr="001B28EE">
        <w:trPr>
          <w:tblHeader/>
          <w:tblCellSpacing w:w="15" w:type="dxa"/>
        </w:trPr>
        <w:tc>
          <w:tcPr>
            <w:tcW w:w="0" w:type="auto"/>
            <w:vAlign w:val="center"/>
            <w:hideMark/>
          </w:tcPr>
          <w:p w:rsidR="001B28EE" w:rsidRPr="001B28EE" w:rsidRDefault="001B28EE" w:rsidP="001B28EE">
            <w:pPr>
              <w:rPr>
                <w:b/>
                <w:bCs/>
              </w:rPr>
            </w:pPr>
            <w:r w:rsidRPr="001B28EE">
              <w:rPr>
                <w:b/>
                <w:bCs/>
              </w:rPr>
              <w:t>AI Tool</w:t>
            </w:r>
          </w:p>
        </w:tc>
        <w:tc>
          <w:tcPr>
            <w:tcW w:w="0" w:type="auto"/>
            <w:vAlign w:val="center"/>
            <w:hideMark/>
          </w:tcPr>
          <w:p w:rsidR="001B28EE" w:rsidRPr="001B28EE" w:rsidRDefault="001B28EE" w:rsidP="001B28EE">
            <w:pPr>
              <w:rPr>
                <w:b/>
                <w:bCs/>
              </w:rPr>
            </w:pPr>
            <w:r w:rsidRPr="001B28EE">
              <w:rPr>
                <w:b/>
                <w:bCs/>
              </w:rPr>
              <w:t>Score (out of 25)</w:t>
            </w:r>
          </w:p>
        </w:tc>
        <w:tc>
          <w:tcPr>
            <w:tcW w:w="0" w:type="auto"/>
            <w:vAlign w:val="center"/>
            <w:hideMark/>
          </w:tcPr>
          <w:p w:rsidR="001B28EE" w:rsidRPr="001B28EE" w:rsidRDefault="001B28EE" w:rsidP="001B28EE">
            <w:pPr>
              <w:rPr>
                <w:b/>
                <w:bCs/>
              </w:rPr>
            </w:pPr>
            <w:r w:rsidRPr="001B28EE">
              <w:rPr>
                <w:b/>
                <w:bCs/>
              </w:rPr>
              <w:t>Remarks</w:t>
            </w:r>
          </w:p>
        </w:tc>
      </w:tr>
      <w:tr w:rsidR="001B28EE" w:rsidRPr="001B28EE">
        <w:trPr>
          <w:tblCellSpacing w:w="15" w:type="dxa"/>
        </w:trPr>
        <w:tc>
          <w:tcPr>
            <w:tcW w:w="0" w:type="auto"/>
            <w:vAlign w:val="center"/>
            <w:hideMark/>
          </w:tcPr>
          <w:p w:rsidR="001B28EE" w:rsidRPr="001B28EE" w:rsidRDefault="001B28EE" w:rsidP="001B28EE">
            <w:r w:rsidRPr="001B28EE">
              <w:t>ChatGPT</w:t>
            </w:r>
          </w:p>
        </w:tc>
        <w:tc>
          <w:tcPr>
            <w:tcW w:w="0" w:type="auto"/>
            <w:vAlign w:val="center"/>
            <w:hideMark/>
          </w:tcPr>
          <w:p w:rsidR="001B28EE" w:rsidRPr="001B28EE" w:rsidRDefault="001B28EE" w:rsidP="001B28EE">
            <w:r w:rsidRPr="001B28EE">
              <w:t>23</w:t>
            </w:r>
          </w:p>
        </w:tc>
        <w:tc>
          <w:tcPr>
            <w:tcW w:w="0" w:type="auto"/>
            <w:vAlign w:val="center"/>
            <w:hideMark/>
          </w:tcPr>
          <w:p w:rsidR="001B28EE" w:rsidRPr="001B28EE" w:rsidRDefault="001B28EE" w:rsidP="001B28EE">
            <w:r w:rsidRPr="001B28EE">
              <w:t>High clarity and strong healthcare relevance</w:t>
            </w:r>
          </w:p>
        </w:tc>
      </w:tr>
      <w:tr w:rsidR="001B28EE" w:rsidRPr="001B28EE">
        <w:trPr>
          <w:tblCellSpacing w:w="15" w:type="dxa"/>
        </w:trPr>
        <w:tc>
          <w:tcPr>
            <w:tcW w:w="0" w:type="auto"/>
            <w:vAlign w:val="center"/>
            <w:hideMark/>
          </w:tcPr>
          <w:p w:rsidR="001B28EE" w:rsidRPr="001B28EE" w:rsidRDefault="001B28EE" w:rsidP="001B28EE">
            <w:r w:rsidRPr="001B28EE">
              <w:t>Google Gemini</w:t>
            </w:r>
          </w:p>
        </w:tc>
        <w:tc>
          <w:tcPr>
            <w:tcW w:w="0" w:type="auto"/>
            <w:vAlign w:val="center"/>
            <w:hideMark/>
          </w:tcPr>
          <w:p w:rsidR="001B28EE" w:rsidRPr="001B28EE" w:rsidRDefault="001B28EE" w:rsidP="001B28EE">
            <w:r w:rsidRPr="001B28EE">
              <w:t>19</w:t>
            </w:r>
          </w:p>
        </w:tc>
        <w:tc>
          <w:tcPr>
            <w:tcW w:w="0" w:type="auto"/>
            <w:vAlign w:val="center"/>
            <w:hideMark/>
          </w:tcPr>
          <w:p w:rsidR="001B28EE" w:rsidRPr="001B28EE" w:rsidRDefault="001B28EE" w:rsidP="001B28EE">
            <w:r w:rsidRPr="001B28EE">
              <w:t>Good conceptual explanations</w:t>
            </w:r>
          </w:p>
        </w:tc>
      </w:tr>
      <w:tr w:rsidR="001B28EE" w:rsidRPr="001B28EE">
        <w:trPr>
          <w:tblCellSpacing w:w="15" w:type="dxa"/>
        </w:trPr>
        <w:tc>
          <w:tcPr>
            <w:tcW w:w="0" w:type="auto"/>
            <w:vAlign w:val="center"/>
            <w:hideMark/>
          </w:tcPr>
          <w:p w:rsidR="001B28EE" w:rsidRPr="001B28EE" w:rsidRDefault="001B28EE" w:rsidP="001B28EE">
            <w:r w:rsidRPr="001B28EE">
              <w:t>Microsoft Copilot</w:t>
            </w:r>
          </w:p>
        </w:tc>
        <w:tc>
          <w:tcPr>
            <w:tcW w:w="0" w:type="auto"/>
            <w:vAlign w:val="center"/>
            <w:hideMark/>
          </w:tcPr>
          <w:p w:rsidR="001B28EE" w:rsidRPr="001B28EE" w:rsidRDefault="001B28EE" w:rsidP="001B28EE">
            <w:r w:rsidRPr="001B28EE">
              <w:t>17</w:t>
            </w:r>
          </w:p>
        </w:tc>
        <w:tc>
          <w:tcPr>
            <w:tcW w:w="0" w:type="auto"/>
            <w:vAlign w:val="center"/>
            <w:hideMark/>
          </w:tcPr>
          <w:p w:rsidR="001B28EE" w:rsidRPr="001B28EE" w:rsidRDefault="001B28EE" w:rsidP="001B28EE">
            <w:r w:rsidRPr="001B28EE">
              <w:t>Basic and generalized responses</w:t>
            </w:r>
          </w:p>
        </w:tc>
      </w:tr>
    </w:tbl>
    <w:p w:rsidR="001B28EE" w:rsidRPr="001B28EE" w:rsidRDefault="001B28EE" w:rsidP="001B28EE"/>
    <w:p w:rsidR="001B28EE" w:rsidRPr="001B28EE" w:rsidRDefault="001B28EE" w:rsidP="001B28EE">
      <w:pPr>
        <w:rPr>
          <w:b/>
          <w:bCs/>
        </w:rPr>
      </w:pPr>
      <w:r w:rsidRPr="001B28EE">
        <w:rPr>
          <w:b/>
          <w:bCs/>
        </w:rPr>
        <w:t>Result:</w:t>
      </w:r>
    </w:p>
    <w:p w:rsidR="001B28EE" w:rsidRPr="001B28EE" w:rsidRDefault="001B28EE" w:rsidP="001B28EE">
      <w:r w:rsidRPr="001B28EE">
        <w:t>The various types of prompts were successfully executed using the healthcare AI use case, and the generated responses demonstrate the effectiveness of structured prompting across different AI to</w:t>
      </w:r>
      <w:r>
        <w:t>ols.</w:t>
      </w:r>
    </w:p>
    <w:p w:rsidR="001B28EE" w:rsidRPr="001B28EE" w:rsidRDefault="001B28EE" w:rsidP="001B28EE">
      <w:pPr>
        <w:numPr>
          <w:ilvl w:val="0"/>
          <w:numId w:val="7"/>
        </w:numPr>
      </w:pPr>
    </w:p>
    <w:p w:rsidR="00BA12D7" w:rsidRDefault="00BA12D7"/>
    <w:sectPr w:rsidR="00BA1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2126"/>
    <w:multiLevelType w:val="multilevel"/>
    <w:tmpl w:val="CF2C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07DB6"/>
    <w:multiLevelType w:val="multilevel"/>
    <w:tmpl w:val="115C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91FC5"/>
    <w:multiLevelType w:val="multilevel"/>
    <w:tmpl w:val="EE18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15021"/>
    <w:multiLevelType w:val="multilevel"/>
    <w:tmpl w:val="75E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30EE6"/>
    <w:multiLevelType w:val="multilevel"/>
    <w:tmpl w:val="882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7588"/>
    <w:multiLevelType w:val="multilevel"/>
    <w:tmpl w:val="56A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95538"/>
    <w:multiLevelType w:val="multilevel"/>
    <w:tmpl w:val="146A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723102">
    <w:abstractNumId w:val="1"/>
  </w:num>
  <w:num w:numId="2" w16cid:durableId="1670449961">
    <w:abstractNumId w:val="4"/>
  </w:num>
  <w:num w:numId="3" w16cid:durableId="314573260">
    <w:abstractNumId w:val="5"/>
  </w:num>
  <w:num w:numId="4" w16cid:durableId="12801764">
    <w:abstractNumId w:val="0"/>
  </w:num>
  <w:num w:numId="5" w16cid:durableId="39787587">
    <w:abstractNumId w:val="3"/>
  </w:num>
  <w:num w:numId="6" w16cid:durableId="762340488">
    <w:abstractNumId w:val="6"/>
  </w:num>
  <w:num w:numId="7" w16cid:durableId="331759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EE"/>
    <w:rsid w:val="00001617"/>
    <w:rsid w:val="001B28EE"/>
    <w:rsid w:val="00382DDD"/>
    <w:rsid w:val="00BA1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0168"/>
  <w15:chartTrackingRefBased/>
  <w15:docId w15:val="{F3CFC3E1-BF1E-414C-AFE3-D6C626D9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EE"/>
    <w:rPr>
      <w:rFonts w:eastAsiaTheme="majorEastAsia" w:cstheme="majorBidi"/>
      <w:color w:val="272727" w:themeColor="text1" w:themeTint="D8"/>
    </w:rPr>
  </w:style>
  <w:style w:type="paragraph" w:styleId="Title">
    <w:name w:val="Title"/>
    <w:basedOn w:val="Normal"/>
    <w:next w:val="Normal"/>
    <w:link w:val="TitleChar"/>
    <w:uiPriority w:val="10"/>
    <w:qFormat/>
    <w:rsid w:val="001B2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EE"/>
    <w:pPr>
      <w:spacing w:before="160"/>
      <w:jc w:val="center"/>
    </w:pPr>
    <w:rPr>
      <w:i/>
      <w:iCs/>
      <w:color w:val="404040" w:themeColor="text1" w:themeTint="BF"/>
    </w:rPr>
  </w:style>
  <w:style w:type="character" w:customStyle="1" w:styleId="QuoteChar">
    <w:name w:val="Quote Char"/>
    <w:basedOn w:val="DefaultParagraphFont"/>
    <w:link w:val="Quote"/>
    <w:uiPriority w:val="29"/>
    <w:rsid w:val="001B28EE"/>
    <w:rPr>
      <w:i/>
      <w:iCs/>
      <w:color w:val="404040" w:themeColor="text1" w:themeTint="BF"/>
    </w:rPr>
  </w:style>
  <w:style w:type="paragraph" w:styleId="ListParagraph">
    <w:name w:val="List Paragraph"/>
    <w:basedOn w:val="Normal"/>
    <w:uiPriority w:val="34"/>
    <w:qFormat/>
    <w:rsid w:val="001B28EE"/>
    <w:pPr>
      <w:ind w:left="720"/>
      <w:contextualSpacing/>
    </w:pPr>
  </w:style>
  <w:style w:type="character" w:styleId="IntenseEmphasis">
    <w:name w:val="Intense Emphasis"/>
    <w:basedOn w:val="DefaultParagraphFont"/>
    <w:uiPriority w:val="21"/>
    <w:qFormat/>
    <w:rsid w:val="001B28EE"/>
    <w:rPr>
      <w:i/>
      <w:iCs/>
      <w:color w:val="0F4761" w:themeColor="accent1" w:themeShade="BF"/>
    </w:rPr>
  </w:style>
  <w:style w:type="paragraph" w:styleId="IntenseQuote">
    <w:name w:val="Intense Quote"/>
    <w:basedOn w:val="Normal"/>
    <w:next w:val="Normal"/>
    <w:link w:val="IntenseQuoteChar"/>
    <w:uiPriority w:val="30"/>
    <w:qFormat/>
    <w:rsid w:val="001B2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8EE"/>
    <w:rPr>
      <w:i/>
      <w:iCs/>
      <w:color w:val="0F4761" w:themeColor="accent1" w:themeShade="BF"/>
    </w:rPr>
  </w:style>
  <w:style w:type="character" w:styleId="IntenseReference">
    <w:name w:val="Intense Reference"/>
    <w:basedOn w:val="DefaultParagraphFont"/>
    <w:uiPriority w:val="32"/>
    <w:qFormat/>
    <w:rsid w:val="001B2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 S</dc:creator>
  <cp:keywords/>
  <dc:description/>
  <cp:lastModifiedBy>Sabari P S</cp:lastModifiedBy>
  <cp:revision>1</cp:revision>
  <dcterms:created xsi:type="dcterms:W3CDTF">2025-12-19T17:07:00Z</dcterms:created>
  <dcterms:modified xsi:type="dcterms:W3CDTF">2025-12-19T17:12:00Z</dcterms:modified>
</cp:coreProperties>
</file>