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C40F" w14:textId="77777777" w:rsidR="00516D8D" w:rsidRPr="00396D0D" w:rsidRDefault="009D6500">
      <w:pPr>
        <w:spacing w:before="33"/>
        <w:ind w:left="101" w:right="2312"/>
        <w:jc w:val="both"/>
        <w:rPr>
          <w:rFonts w:ascii="Segoe UI" w:eastAsia="Segoe UI" w:hAnsi="Segoe UI" w:cs="Segoe UI"/>
          <w:sz w:val="28"/>
          <w:szCs w:val="28"/>
          <w:lang w:val="es-CO"/>
        </w:rPr>
      </w:pP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G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L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B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C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N</w:t>
      </w:r>
      <w:r w:rsidRPr="00396D0D">
        <w:rPr>
          <w:rFonts w:ascii="Segoe UI" w:eastAsia="Segoe UI" w:hAnsi="Segoe UI" w:cs="Segoe UI"/>
          <w:b/>
          <w:spacing w:val="-3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H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T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</w:p>
    <w:p w14:paraId="319FC410" w14:textId="77777777" w:rsidR="00516D8D" w:rsidRPr="00396D0D" w:rsidRDefault="00516D8D">
      <w:pPr>
        <w:spacing w:line="200" w:lineRule="exact"/>
        <w:rPr>
          <w:lang w:val="es-CO"/>
        </w:rPr>
      </w:pPr>
    </w:p>
    <w:p w14:paraId="319FC508" w14:textId="77777777" w:rsidR="00516D8D" w:rsidRDefault="009D6500">
      <w:pPr>
        <w:spacing w:before="74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2"/>
          <w:sz w:val="22"/>
          <w:szCs w:val="22"/>
        </w:rPr>
        <w:t>M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UAR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14:paraId="319FC509" w14:textId="77777777" w:rsidR="00516D8D" w:rsidRDefault="00516D8D">
      <w:pPr>
        <w:spacing w:before="7" w:line="100" w:lineRule="exact"/>
        <w:rPr>
          <w:sz w:val="11"/>
          <w:szCs w:val="11"/>
        </w:rPr>
      </w:pPr>
    </w:p>
    <w:p w14:paraId="319FC50A" w14:textId="77777777" w:rsidR="00516D8D" w:rsidRDefault="00516D8D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0C" w14:textId="77777777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0B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0F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D" w14:textId="77777777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E" w14:textId="20D18B25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14:paraId="319FC512" w14:textId="77777777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0" w14:textId="0FE6357A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1" w14:textId="77777777" w:rsidR="00516D8D" w:rsidRDefault="009D6500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14" w14:textId="77777777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3" w14:textId="2C35FEA4" w:rsidR="00516D8D" w:rsidRDefault="009D6500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:rsidRPr="00B33EA9" w14:paraId="319FC51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5" w14:textId="5F029B4C" w:rsidR="00516D8D" w:rsidRPr="00C61494" w:rsidRDefault="00E461E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9D6500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516D8D" w:rsidRPr="00C61494" w14:paraId="319FC518" w14:textId="77777777" w:rsidTr="00C61494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E5026" w14:textId="77777777" w:rsidR="00516D8D" w:rsidRPr="00E461E9" w:rsidRDefault="009D650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17" w14:textId="71D91A2D" w:rsidR="00C61494" w:rsidRPr="00C61494" w:rsidRDefault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19" w14:textId="60E4AE5D" w:rsidR="00516D8D" w:rsidRDefault="00516D8D">
      <w:pPr>
        <w:spacing w:before="6" w:line="120" w:lineRule="exact"/>
        <w:rPr>
          <w:sz w:val="13"/>
          <w:szCs w:val="13"/>
          <w:lang w:val="es-CO"/>
        </w:rPr>
      </w:pPr>
    </w:p>
    <w:p w14:paraId="4002041F" w14:textId="77777777" w:rsidR="00FF0E3E" w:rsidRPr="00C61494" w:rsidRDefault="00FF0E3E">
      <w:pPr>
        <w:spacing w:before="6" w:line="120" w:lineRule="exact"/>
        <w:rPr>
          <w:sz w:val="13"/>
          <w:szCs w:val="13"/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13B7F" w14:paraId="416EB273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8348211" w14:textId="77777777" w:rsidR="00113B7F" w:rsidRDefault="00113B7F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13B7F" w14:paraId="48FA8D8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0AB4F" w14:textId="250D90CC" w:rsidR="00113B7F" w:rsidRDefault="00113B7F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8E51E" w14:textId="77777777" w:rsidR="00113B7F" w:rsidRDefault="00113B7F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14:paraId="09A88EA3" w14:textId="77777777" w:rsidTr="00990AC9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582BC" w14:textId="77777777" w:rsidR="00113B7F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553B2" w14:textId="77777777" w:rsidR="00113B7F" w:rsidRDefault="00113B7F" w:rsidP="00990AC9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13B7F" w14:paraId="72499934" w14:textId="77777777" w:rsidTr="00990AC9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4B4D2" w14:textId="77777777" w:rsidR="00113B7F" w:rsidRDefault="00113B7F" w:rsidP="00990AC9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:rsidRPr="00B33EA9" w14:paraId="3E9E3FFD" w14:textId="77777777" w:rsidTr="00FD1E7E">
        <w:trPr>
          <w:trHeight w:hRule="exact" w:val="77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75395" w14:textId="569CC55D" w:rsidR="00113B7F" w:rsidRPr="00C61494" w:rsidRDefault="00E461E9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13B7F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crear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actualizar, 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eliminar, editar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un usuario y </w:t>
            </w:r>
            <w:r w:rsidR="00C92CC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asignarle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contraseña.</w:t>
            </w:r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poder realizar </w:t>
            </w:r>
            <w:proofErr w:type="spellStart"/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backups</w:t>
            </w:r>
            <w:proofErr w:type="spellEnd"/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 la información a una fecha determinada</w:t>
            </w:r>
          </w:p>
        </w:tc>
      </w:tr>
      <w:tr w:rsidR="00113B7F" w:rsidRPr="00B33EA9" w14:paraId="4E96EBAB" w14:textId="77777777" w:rsidTr="00FD1E7E">
        <w:trPr>
          <w:trHeight w:hRule="exact" w:val="98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0E4D7" w14:textId="4026F64E" w:rsidR="00084E02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administrador puede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crear, actualizar, eliminar, editar un usuario y asignarle contraseña.</w:t>
            </w:r>
          </w:p>
          <w:p w14:paraId="04E48A36" w14:textId="07B18AEA" w:rsidR="00113B7F" w:rsidRPr="00E461E9" w:rsidRDefault="00266BEE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 xml:space="preserve">No puede crear, actualizar, eliminar, editar </w:t>
            </w:r>
            <w:r w:rsidR="00397DCB"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usuario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.</w:t>
            </w:r>
          </w:p>
        </w:tc>
      </w:tr>
    </w:tbl>
    <w:p w14:paraId="69595BF7" w14:textId="242A0A05" w:rsidR="00173781" w:rsidRDefault="00173781">
      <w:pPr>
        <w:spacing w:line="200" w:lineRule="exact"/>
        <w:rPr>
          <w:lang w:val="es-CO"/>
        </w:rPr>
      </w:pPr>
    </w:p>
    <w:p w14:paraId="7BCF1BE2" w14:textId="77777777" w:rsidR="00173781" w:rsidRDefault="00173781">
      <w:pPr>
        <w:spacing w:line="200" w:lineRule="exact"/>
        <w:rPr>
          <w:lang w:val="es-CO"/>
        </w:rPr>
      </w:pPr>
    </w:p>
    <w:p w14:paraId="2040A67B" w14:textId="6B3F79BF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73781" w14:paraId="02034E2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7F3DD437" w14:textId="77777777" w:rsidR="00173781" w:rsidRDefault="00173781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73781" w14:paraId="2AA7DFDB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C221" w14:textId="7B77A722" w:rsidR="00173781" w:rsidRDefault="00173781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64529" w14:textId="77777777" w:rsidR="00173781" w:rsidRDefault="00173781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14:paraId="043838B5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3A39D" w14:textId="77777777" w:rsidR="00173781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8635A" w14:textId="77777777" w:rsidR="00173781" w:rsidRDefault="00173781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73781" w14:paraId="7D0794D5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43664" w14:textId="77777777" w:rsidR="00173781" w:rsidRDefault="00173781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:rsidRPr="00B33EA9" w14:paraId="5476B9E9" w14:textId="77777777" w:rsidTr="00990AC9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5AEFC" w14:textId="203548B9" w:rsidR="00173781" w:rsidRPr="00C61494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73781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7378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radicar la factura </w:t>
            </w:r>
            <w:r w:rsidR="00B33EA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está con los soportes completos, </w:t>
            </w:r>
            <w:r w:rsidR="004B314C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cargarla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173781" w:rsidRPr="00B33EA9" w14:paraId="4EE32F98" w14:textId="77777777" w:rsidTr="00990AC9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7F2AE" w14:textId="7C1B6065" w:rsidR="00165671" w:rsidRPr="00524F36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radicar la factura 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</w:t>
            </w:r>
            <w:r w:rsidR="00421B89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cargarla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. </w:t>
            </w:r>
          </w:p>
          <w:p w14:paraId="1188F9C8" w14:textId="79522F12" w:rsidR="00173781" w:rsidRPr="0028139B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 factura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sin contrato</w:t>
            </w:r>
            <w:r w:rsidR="00FF0E3E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como es el caso de las urgencias.</w:t>
            </w:r>
          </w:p>
        </w:tc>
      </w:tr>
    </w:tbl>
    <w:p w14:paraId="7D2E9602" w14:textId="77777777" w:rsidR="00173781" w:rsidRDefault="00173781">
      <w:pPr>
        <w:spacing w:line="200" w:lineRule="exact"/>
        <w:rPr>
          <w:lang w:val="es-CO"/>
        </w:rPr>
      </w:pPr>
    </w:p>
    <w:p w14:paraId="3EACC8CE" w14:textId="0E778CE3" w:rsidR="00173781" w:rsidRDefault="00173781">
      <w:pPr>
        <w:spacing w:line="200" w:lineRule="exact"/>
        <w:rPr>
          <w:lang w:val="es-CO"/>
        </w:rPr>
      </w:pPr>
    </w:p>
    <w:p w14:paraId="1B6486E8" w14:textId="7A982CB9" w:rsidR="0014287D" w:rsidRDefault="0014287D">
      <w:pPr>
        <w:spacing w:line="200" w:lineRule="exact"/>
        <w:rPr>
          <w:lang w:val="es-CO"/>
        </w:rPr>
      </w:pPr>
    </w:p>
    <w:p w14:paraId="707CE419" w14:textId="77777777" w:rsidR="0014287D" w:rsidRDefault="0014287D" w:rsidP="0014287D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4287D" w14:paraId="0DB0D771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2478B1F" w14:textId="77777777" w:rsidR="0014287D" w:rsidRDefault="0014287D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lastRenderedPageBreak/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4287D" w14:paraId="663551C7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5BFDA" w14:textId="7CEFD974" w:rsidR="0014287D" w:rsidRDefault="0014287D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DE8B6" w14:textId="60C6836A" w:rsidR="0014287D" w:rsidRDefault="0014287D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33EA9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4287D" w14:paraId="6921EF5D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F19F5" w14:textId="77777777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39D99" w14:textId="77777777" w:rsidR="0014287D" w:rsidRDefault="0014287D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4287D" w14:paraId="5C6DC283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8BB7E" w14:textId="154D246B" w:rsidR="0014287D" w:rsidRDefault="0014287D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33EA9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4287D" w:rsidRPr="00B33EA9" w14:paraId="24C65E44" w14:textId="77777777" w:rsidTr="00990AC9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C1173" w14:textId="5C093531" w:rsidR="0014287D" w:rsidRPr="00B71F21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4287D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4287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poder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el nivel de complejidad de un servicio.</w:t>
            </w:r>
          </w:p>
        </w:tc>
      </w:tr>
      <w:tr w:rsidR="0014287D" w:rsidRPr="00B33EA9" w14:paraId="03519383" w14:textId="77777777" w:rsidTr="00990AC9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B2959" w14:textId="6AEF7F2B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Administrador puede determinar el nivel de complejidad de un servicio: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en baja, mediana y alta complejidad.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</w:p>
          <w:p w14:paraId="520E2295" w14:textId="77777777" w:rsidR="0014287D" w:rsidRPr="0028139B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3AF8A91F" w14:textId="768589DF" w:rsidR="0014287D" w:rsidRDefault="0014287D">
      <w:pPr>
        <w:spacing w:line="200" w:lineRule="exact"/>
        <w:rPr>
          <w:lang w:val="es-CO"/>
        </w:rPr>
      </w:pPr>
    </w:p>
    <w:p w14:paraId="7C0733BB" w14:textId="1CB8ADF4" w:rsidR="00FE50E6" w:rsidRDefault="00FE50E6">
      <w:pPr>
        <w:spacing w:line="200" w:lineRule="exact"/>
        <w:rPr>
          <w:lang w:val="es-CO"/>
        </w:rPr>
      </w:pPr>
    </w:p>
    <w:p w14:paraId="73F62AFA" w14:textId="45DBA1A5" w:rsidR="00524F36" w:rsidRDefault="00524F36">
      <w:pPr>
        <w:spacing w:line="200" w:lineRule="exact"/>
        <w:rPr>
          <w:lang w:val="es-CO"/>
        </w:rPr>
      </w:pPr>
    </w:p>
    <w:p w14:paraId="15D51547" w14:textId="2A9E1292" w:rsidR="00524F36" w:rsidRDefault="00524F36">
      <w:pPr>
        <w:spacing w:line="200" w:lineRule="exact"/>
        <w:rPr>
          <w:lang w:val="es-CO"/>
        </w:rPr>
      </w:pPr>
    </w:p>
    <w:p w14:paraId="0D3B3359" w14:textId="332D9BAC" w:rsidR="00524F36" w:rsidRDefault="00524F36">
      <w:pPr>
        <w:spacing w:line="200" w:lineRule="exact"/>
        <w:rPr>
          <w:lang w:val="es-CO"/>
        </w:rPr>
      </w:pPr>
    </w:p>
    <w:p w14:paraId="20C4695F" w14:textId="77777777" w:rsidR="00A61958" w:rsidRDefault="00A61958" w:rsidP="00A61958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61958" w14:paraId="0983D94E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A0B2B2B" w14:textId="77777777" w:rsidR="00A61958" w:rsidRDefault="00A61958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A61958" w14:paraId="68EB4178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44028" w14:textId="0C1BC6CA" w:rsidR="00A61958" w:rsidRDefault="00A61958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E088F" w14:textId="0C8439A1" w:rsidR="00A61958" w:rsidRDefault="00A61958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14:paraId="05F2EA67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B8B89" w14:textId="77777777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4D2AD" w14:textId="77777777" w:rsidR="00A61958" w:rsidRDefault="00A61958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A61958" w14:paraId="39C138EF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723B2" w14:textId="0F2D3212" w:rsidR="00A61958" w:rsidRDefault="00A61958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:rsidRPr="00B33EA9" w14:paraId="7A6DD8D3" w14:textId="77777777" w:rsidTr="001D1DD3">
        <w:trPr>
          <w:trHeight w:hRule="exact" w:val="7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1F76D" w14:textId="7C70248D" w:rsidR="00A61958" w:rsidRPr="00B71F21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Debe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 el monto establecido por nivel de complejidad.</w:t>
            </w:r>
          </w:p>
        </w:tc>
      </w:tr>
      <w:tr w:rsidR="00A61958" w:rsidRPr="00B33EA9" w14:paraId="0CBF9003" w14:textId="77777777" w:rsidTr="001D1DD3">
        <w:trPr>
          <w:trHeight w:hRule="exact" w:val="12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03FE9" w14:textId="50723ADC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proofErr w:type="spellStart"/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="008300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  <w:p w14:paraId="7B231A94" w14:textId="34481198" w:rsidR="001D1DD3" w:rsidRPr="001D1DD3" w:rsidRDefault="001D1DD3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1D1DD3">
              <w:rPr>
                <w:rFonts w:ascii="Calibri" w:eastAsia="Calibri" w:hAnsi="Calibri" w:cs="Calibri"/>
                <w:bCs/>
                <w:spacing w:val="-1"/>
                <w:sz w:val="22"/>
                <w:szCs w:val="22"/>
                <w:lang w:val="es-CO"/>
              </w:rPr>
              <w:t>Si no las puede asignar las debe reportar al Coordinador de Auditoría.</w:t>
            </w:r>
          </w:p>
        </w:tc>
      </w:tr>
    </w:tbl>
    <w:p w14:paraId="2C047A77" w14:textId="77777777" w:rsidR="00A61958" w:rsidRDefault="00A61958" w:rsidP="00A61958">
      <w:pPr>
        <w:spacing w:line="200" w:lineRule="exact"/>
        <w:rPr>
          <w:lang w:val="es-CO"/>
        </w:rPr>
      </w:pPr>
    </w:p>
    <w:p w14:paraId="42DAE39F" w14:textId="77777777" w:rsidR="00A61958" w:rsidRDefault="00A61958" w:rsidP="00A61958">
      <w:pPr>
        <w:spacing w:line="200" w:lineRule="exact"/>
        <w:rPr>
          <w:lang w:val="es-CO"/>
        </w:rPr>
      </w:pPr>
    </w:p>
    <w:p w14:paraId="77B9F41E" w14:textId="77777777" w:rsidR="00524F36" w:rsidRDefault="00524F36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FE50E6" w14:paraId="3D5F613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8E391DC" w14:textId="77777777" w:rsidR="00FE50E6" w:rsidRDefault="00FE50E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FE50E6" w:rsidRPr="00B33EA9" w14:paraId="2F589D85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24378" w14:textId="16A20297" w:rsidR="00FE50E6" w:rsidRDefault="00FE50E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3120F" w14:textId="09600B37" w:rsidR="00FE50E6" w:rsidRPr="00633F04" w:rsidRDefault="00FE50E6" w:rsidP="00990AC9">
            <w:pPr>
              <w:spacing w:before="36"/>
              <w:ind w:left="29"/>
              <w:rPr>
                <w:sz w:val="22"/>
                <w:szCs w:val="22"/>
                <w:lang w:val="es-CO"/>
              </w:rPr>
            </w:pPr>
            <w:r w:rsidRPr="00633F04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33F04">
              <w:rPr>
                <w:b/>
                <w:sz w:val="22"/>
                <w:szCs w:val="22"/>
                <w:lang w:val="es-CO"/>
              </w:rPr>
              <w:t>o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33F04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33F04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633F04">
              <w:rPr>
                <w:b/>
                <w:sz w:val="22"/>
                <w:szCs w:val="22"/>
                <w:lang w:val="es-CO"/>
              </w:rPr>
              <w:t>Coordinador</w:t>
            </w:r>
            <w:r w:rsidR="00633F04" w:rsidRPr="00633F04">
              <w:rPr>
                <w:b/>
                <w:sz w:val="22"/>
                <w:szCs w:val="22"/>
                <w:lang w:val="es-CO"/>
              </w:rPr>
              <w:t xml:space="preserve"> de C</w:t>
            </w:r>
            <w:r w:rsidR="00633F04">
              <w:rPr>
                <w:b/>
                <w:sz w:val="22"/>
                <w:szCs w:val="22"/>
                <w:lang w:val="es-CO"/>
              </w:rPr>
              <w:t>uentas Médicas</w:t>
            </w:r>
          </w:p>
        </w:tc>
      </w:tr>
      <w:tr w:rsidR="00FE50E6" w14:paraId="12841C6F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FC983" w14:textId="77777777" w:rsidR="00FE50E6" w:rsidRDefault="00FE50E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28A66" w14:textId="77777777" w:rsidR="00FE50E6" w:rsidRDefault="00FE50E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FE50E6" w:rsidRPr="00B33EA9" w14:paraId="49DF58B7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39CB2" w14:textId="1B8C61BD" w:rsidR="00FE50E6" w:rsidRPr="00057678" w:rsidRDefault="00FE50E6" w:rsidP="00990AC9">
            <w:pPr>
              <w:spacing w:before="38"/>
              <w:ind w:left="24"/>
              <w:rPr>
                <w:sz w:val="22"/>
                <w:szCs w:val="22"/>
                <w:lang w:val="es-CO"/>
              </w:rPr>
            </w:pPr>
            <w:r w:rsidRPr="00057678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057678">
              <w:rPr>
                <w:b/>
                <w:sz w:val="22"/>
                <w:szCs w:val="22"/>
                <w:lang w:val="es-CO"/>
              </w:rPr>
              <w:t>o</w:t>
            </w:r>
            <w:r w:rsidRPr="00057678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057678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057678">
              <w:rPr>
                <w:b/>
                <w:sz w:val="22"/>
                <w:szCs w:val="22"/>
                <w:lang w:val="es-CO"/>
              </w:rPr>
              <w:t xml:space="preserve">Coordinador de </w:t>
            </w:r>
            <w:r w:rsidR="00633F04">
              <w:rPr>
                <w:b/>
                <w:sz w:val="22"/>
                <w:szCs w:val="22"/>
                <w:lang w:val="es-CO"/>
              </w:rPr>
              <w:t>Cuentas Médicas</w:t>
            </w:r>
          </w:p>
        </w:tc>
      </w:tr>
      <w:tr w:rsidR="00057678" w:rsidRPr="00B33EA9" w14:paraId="4D367474" w14:textId="77777777" w:rsidTr="005051A6">
        <w:trPr>
          <w:trHeight w:hRule="exact" w:val="11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6E11A" w14:textId="0200BF40" w:rsidR="00057678" w:rsidRPr="00C61494" w:rsidRDefault="005051A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057678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57678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AF01EB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consultar los informes e indicadores de la aplicación, como </w:t>
            </w:r>
            <w:r w:rsidR="00361EB9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número de facturas radicadas por entidad, fecha y monto; facturas asignadas por auditor; valor glosado en cada entidad;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valor cargado a cada contrato;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monto de cuentas que el usuario </w:t>
            </w:r>
            <w:proofErr w:type="spellStart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</w:tc>
      </w:tr>
      <w:tr w:rsidR="00057678" w:rsidRPr="00B33EA9" w14:paraId="2CD983E7" w14:textId="77777777" w:rsidTr="00497E72">
        <w:trPr>
          <w:trHeight w:hRule="exact" w:val="227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7DA9F" w14:textId="3BB12C4B" w:rsidR="002A3267" w:rsidRDefault="0005767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lastRenderedPageBreak/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los informes e indicadores de la aplicación, como número de facturas radicadas por entidad, fecha y monto; facturas asignadas por auditor; valor glosado en cada entidad; valor cargado a cada contrato</w:t>
            </w:r>
            <w:r w:rsidR="001031F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conciliación de valores aceptados entre EPS e IPS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3E32E05B" w14:textId="00ECF70F" w:rsidR="00057678" w:rsidRDefault="002A3267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determinar monto de cuentas que el usuario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  <w:p w14:paraId="5316CD94" w14:textId="6115527A" w:rsidR="00003DDD" w:rsidRPr="009468CE" w:rsidRDefault="00003DDD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no puede generar los informes o no hay auditor</w:t>
            </w:r>
            <w:r w:rsidR="00497E7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se pasan los tiempos de la 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auditoría y </w:t>
            </w:r>
            <w:r w:rsid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plan de contingencia para revisar estas facturas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</w:tbl>
    <w:p w14:paraId="510E33BC" w14:textId="77777777" w:rsidR="00FE50E6" w:rsidRDefault="00FE50E6">
      <w:pPr>
        <w:spacing w:line="200" w:lineRule="exact"/>
        <w:rPr>
          <w:lang w:val="es-CO"/>
        </w:rPr>
      </w:pPr>
    </w:p>
    <w:p w14:paraId="751F7937" w14:textId="537A2339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2E" w14:textId="77777777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2D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31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F" w14:textId="14C3FCAA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0" w14:textId="393F4BA7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516D8D" w14:paraId="319FC534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2" w14:textId="583908A3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3" w14:textId="77777777" w:rsidR="00516D8D" w:rsidRDefault="009D6500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3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5" w14:textId="0B33410C" w:rsidR="00516D8D" w:rsidRDefault="009D6500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C61494" w:rsidRPr="00B33EA9" w14:paraId="319FC538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7" w14:textId="5D88FC29" w:rsidR="00C61494" w:rsidRPr="00C61494" w:rsidRDefault="00437C4D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C61494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61494"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C61494" w14:paraId="319FC53A" w14:textId="77777777" w:rsidTr="00113B7F">
        <w:trPr>
          <w:trHeight w:hRule="exact" w:val="114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F5418" w14:textId="77777777" w:rsidR="00C61494" w:rsidRPr="00E461E9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39" w14:textId="02D9F9A2" w:rsidR="00C61494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3B" w14:textId="17279D79" w:rsidR="000908FD" w:rsidRDefault="000908FD"/>
    <w:p w14:paraId="65D0E9BF" w14:textId="1AA42678" w:rsidR="004D1205" w:rsidRDefault="004D1205"/>
    <w:p w14:paraId="7C889A62" w14:textId="77777777" w:rsidR="004D1205" w:rsidRDefault="004D1205" w:rsidP="004D1205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4D1205" w14:paraId="15D6DCCB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1F97990A" w14:textId="77777777" w:rsidR="004D1205" w:rsidRDefault="004D1205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4D1205" w14:paraId="5D0F7C2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10826" w14:textId="281007A1" w:rsidR="004D1205" w:rsidRDefault="004D1205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280AE" w14:textId="77777777" w:rsidR="004D1205" w:rsidRDefault="004D1205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14:paraId="4C9ACDD0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C0346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652FE" w14:textId="77777777" w:rsidR="004D1205" w:rsidRDefault="004D1205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4D1205" w14:paraId="654600E1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681FF" w14:textId="001C3DE8" w:rsidR="004D1205" w:rsidRDefault="009C35A0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 w:rsidR="004D1205">
              <w:rPr>
                <w:b/>
                <w:sz w:val="22"/>
                <w:szCs w:val="22"/>
              </w:rPr>
              <w:t>o</w:t>
            </w:r>
            <w:r w:rsidR="004D1205"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4D1205">
              <w:rPr>
                <w:b/>
                <w:sz w:val="22"/>
                <w:szCs w:val="22"/>
              </w:rPr>
              <w:t>Usuario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:rsidRPr="00B33EA9" w14:paraId="1B523559" w14:textId="77777777" w:rsidTr="00893CF0">
        <w:trPr>
          <w:trHeight w:hRule="exact" w:val="105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94842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014D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poder </w:t>
            </w:r>
            <w:r w:rsidR="000D701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de tarifas, de soportes, de autorización, de cobertura y de pertinencia o si hay facturas para devolución.</w:t>
            </w:r>
          </w:p>
          <w:p w14:paraId="499CB17F" w14:textId="1FDF1845" w:rsidR="00597A61" w:rsidRPr="007F3F52" w:rsidRDefault="007F3F52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asignar un consecutivo de devolución.</w:t>
            </w:r>
          </w:p>
        </w:tc>
      </w:tr>
      <w:tr w:rsidR="004D1205" w:rsidRPr="00B33EA9" w14:paraId="1BE017B8" w14:textId="77777777" w:rsidTr="00893CF0">
        <w:trPr>
          <w:trHeight w:hRule="exact" w:val="126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9EE52" w14:textId="77777777" w:rsidR="007F3F52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auditor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facturación, de tarifas, de soportes, de autorización, de cobertura y de pertinencia o si hay facturas para devolución.</w:t>
            </w:r>
          </w:p>
          <w:p w14:paraId="01F129E0" w14:textId="4C40A0E2" w:rsidR="004D1205" w:rsidRPr="00893CF0" w:rsidRDefault="00073B9F" w:rsidP="00893CF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auditor </w:t>
            </w:r>
            <w:r w:rsidR="00893CF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puedo </w:t>
            </w:r>
            <w:r w:rsidR="007F3F52"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un consecutivo de devolución.</w:t>
            </w:r>
          </w:p>
        </w:tc>
      </w:tr>
    </w:tbl>
    <w:p w14:paraId="7EFAC12A" w14:textId="77777777" w:rsidR="004D1205" w:rsidRPr="007F3F52" w:rsidRDefault="004D1205" w:rsidP="004D1205">
      <w:pPr>
        <w:rPr>
          <w:lang w:val="es-CO"/>
        </w:rPr>
      </w:pPr>
    </w:p>
    <w:p w14:paraId="4D91E2F1" w14:textId="70BC125C" w:rsidR="003344C6" w:rsidRPr="00633F04" w:rsidRDefault="003344C6" w:rsidP="00C6149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3344C6" w14:paraId="27BEA523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984690B" w14:textId="77777777" w:rsidR="003344C6" w:rsidRDefault="003344C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3344C6" w14:paraId="7F40E496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1F6E5" w14:textId="779596FC" w:rsidR="003344C6" w:rsidRDefault="003344C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99E76" w14:textId="6800670D" w:rsidR="003344C6" w:rsidRDefault="003344C6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633F04">
              <w:rPr>
                <w:b/>
                <w:sz w:val="22"/>
                <w:szCs w:val="22"/>
              </w:rPr>
              <w:t>Auditor</w:t>
            </w:r>
          </w:p>
        </w:tc>
      </w:tr>
      <w:tr w:rsidR="003344C6" w14:paraId="0AE2E1B6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E58E2" w14:textId="77777777" w:rsidR="003344C6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4C2D3" w14:textId="77777777" w:rsidR="003344C6" w:rsidRDefault="003344C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3344C6" w14:paraId="5371504B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9BA6A" w14:textId="6F341231" w:rsidR="003344C6" w:rsidRDefault="003344C6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633F04">
              <w:rPr>
                <w:b/>
                <w:sz w:val="22"/>
                <w:szCs w:val="22"/>
              </w:rPr>
              <w:t>Auditor</w:t>
            </w:r>
          </w:p>
        </w:tc>
      </w:tr>
      <w:tr w:rsidR="003344C6" w:rsidRPr="00B33EA9" w14:paraId="653086E8" w14:textId="77777777" w:rsidTr="00806186">
        <w:trPr>
          <w:trHeight w:hRule="exact" w:val="9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23AA4" w14:textId="6D1DFA6C" w:rsidR="003344C6" w:rsidRPr="00C61494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código de l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 glosas de acuerdo con la Resolución Res. 3047. Anexo Técnico 6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 el valor de las glosas asociado a una factura radicada.</w:t>
            </w:r>
          </w:p>
        </w:tc>
      </w:tr>
      <w:tr w:rsidR="003344C6" w:rsidRPr="00B33EA9" w14:paraId="06ABA4F8" w14:textId="77777777" w:rsidTr="00806186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0F3F3" w14:textId="1BF9A847" w:rsidR="003344C6" w:rsidRPr="00C27960" w:rsidRDefault="003344C6" w:rsidP="00C2796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glosas permite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las glosas de acuerdo con la Resolución Res. 3047. Anexo Técnico 6 y el valor de las glosa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asociado 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 una factura radicada.</w:t>
            </w:r>
          </w:p>
        </w:tc>
      </w:tr>
    </w:tbl>
    <w:p w14:paraId="22C56FA3" w14:textId="7F5B6369" w:rsidR="00633F04" w:rsidRDefault="00633F04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42E81" w14:paraId="05495DC4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BF9B2B4" w14:textId="77777777" w:rsidR="00942E81" w:rsidRDefault="00942E81" w:rsidP="00256ECF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942E81" w14:paraId="6CE03097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EC86C" w14:textId="5AB9B814" w:rsidR="00942E81" w:rsidRDefault="00942E81" w:rsidP="00256ECF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526060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BB51E" w14:textId="77777777" w:rsidR="00942E81" w:rsidRDefault="00942E81" w:rsidP="00256ECF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942E81" w14:paraId="0B5ED216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4F1E3" w14:textId="77777777" w:rsidR="00942E81" w:rsidRDefault="00942E81" w:rsidP="00256EC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07400" w14:textId="77777777" w:rsidR="00942E81" w:rsidRDefault="00942E81" w:rsidP="00256ECF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942E81" w14:paraId="6A990588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E3E4E" w14:textId="77777777" w:rsidR="00942E81" w:rsidRDefault="00942E81" w:rsidP="00256ECF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942E81" w:rsidRPr="00B33EA9" w14:paraId="5077BCBB" w14:textId="77777777" w:rsidTr="00526060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63263" w14:textId="035D5EC7" w:rsidR="00942E81" w:rsidRPr="00C61494" w:rsidRDefault="00942E81" w:rsidP="00256EC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poder dar el visto bueno de la factura para que puedan proceder al pago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942E81" w:rsidRPr="00B33EA9" w14:paraId="63B52809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037B0" w14:textId="7445A111" w:rsidR="00942E81" w:rsidRPr="00C27960" w:rsidRDefault="00942E81" w:rsidP="00256EC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</w:t>
            </w:r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aprobación de pagos debe permitir que el auditor de el visto bueno de la factura antes de su pago.</w:t>
            </w:r>
          </w:p>
        </w:tc>
      </w:tr>
    </w:tbl>
    <w:p w14:paraId="7001B13F" w14:textId="4F957C9E" w:rsidR="00942E81" w:rsidRDefault="00942E81" w:rsidP="00633F04">
      <w:pPr>
        <w:spacing w:line="200" w:lineRule="exact"/>
        <w:rPr>
          <w:lang w:val="es-CO"/>
        </w:rPr>
      </w:pPr>
    </w:p>
    <w:p w14:paraId="34DA9617" w14:textId="486E0084" w:rsidR="00FD1E7E" w:rsidRDefault="00FD1E7E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031F7" w14:paraId="1DB0F0B9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48000F0" w14:textId="77777777" w:rsidR="001031F7" w:rsidRDefault="001031F7" w:rsidP="00256ECF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031F7" w14:paraId="1DCC4E82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FB483" w14:textId="582B0AE3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CCE1E" w14:textId="77777777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14:paraId="36200D28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CA393" w14:textId="77777777" w:rsidR="001031F7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C09C8" w14:textId="77777777" w:rsidR="001031F7" w:rsidRDefault="001031F7" w:rsidP="00256ECF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031F7" w14:paraId="172BADAE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586A9" w14:textId="77777777" w:rsidR="001031F7" w:rsidRDefault="001031F7" w:rsidP="00256ECF">
            <w:pPr>
              <w:spacing w:before="38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:rsidRPr="00B33EA9" w14:paraId="3EA77D76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2AD1A" w14:textId="7C594A8D" w:rsidR="001031F7" w:rsidRPr="00C61494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 el valor de la glosa aceptado por la IPS.</w:t>
            </w:r>
          </w:p>
        </w:tc>
      </w:tr>
      <w:tr w:rsidR="001031F7" w:rsidRPr="00B33EA9" w14:paraId="17D80557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4E87E" w14:textId="6A58B8D2" w:rsidR="001031F7" w:rsidRPr="00C27960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módulo de glosas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debe permitir que el auditor registr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valor de la glosa aceptado por la IPS.</w:t>
            </w:r>
          </w:p>
        </w:tc>
      </w:tr>
    </w:tbl>
    <w:p w14:paraId="3F16B08E" w14:textId="790A60F0" w:rsidR="001031F7" w:rsidRDefault="001031F7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031F7" w14:paraId="0BE14E09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FBAC9ED" w14:textId="77777777" w:rsidR="001031F7" w:rsidRDefault="001031F7" w:rsidP="00256ECF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031F7" w14:paraId="5A8441B7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B66F1" w14:textId="3D372CF6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03D1" w14:textId="77777777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14:paraId="784B4696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9ECB0" w14:textId="77777777" w:rsidR="001031F7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9E24C" w14:textId="77777777" w:rsidR="001031F7" w:rsidRDefault="001031F7" w:rsidP="00256ECF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031F7" w14:paraId="7A760BD7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FE58B" w14:textId="77777777" w:rsidR="001031F7" w:rsidRDefault="001031F7" w:rsidP="00256ECF">
            <w:pPr>
              <w:spacing w:before="38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:rsidRPr="00B33EA9" w14:paraId="30D1F866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12B2C" w14:textId="5BA6C4BE" w:rsidR="001031F7" w:rsidRPr="00C61494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registrar el valor de la glosa aceptado por la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PS.</w:t>
            </w:r>
          </w:p>
        </w:tc>
      </w:tr>
      <w:tr w:rsidR="001031F7" w:rsidRPr="00B33EA9" w14:paraId="7FF1B12F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32A7D" w14:textId="6FEEB0B1" w:rsidR="001031F7" w:rsidRPr="00C27960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glosas debe permitir que el auditor registre el valor de la glosa aceptado por la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PS.</w:t>
            </w:r>
          </w:p>
        </w:tc>
      </w:tr>
    </w:tbl>
    <w:p w14:paraId="1E35C45C" w14:textId="7FBFB1E3" w:rsidR="001031F7" w:rsidRDefault="001031F7" w:rsidP="00633F04">
      <w:pPr>
        <w:spacing w:line="200" w:lineRule="exact"/>
        <w:rPr>
          <w:lang w:val="es-CO"/>
        </w:rPr>
      </w:pPr>
    </w:p>
    <w:p w14:paraId="78185230" w14:textId="5815FE09" w:rsidR="007B709B" w:rsidRDefault="007B709B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6C4F65" w14:paraId="52BC1BC1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7E68D01" w14:textId="77777777" w:rsidR="006C4F65" w:rsidRDefault="006C4F65" w:rsidP="00256ECF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6C4F65" w:rsidRPr="006C4F65" w14:paraId="063FD9EF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1A464" w14:textId="60CF0413" w:rsidR="006C4F65" w:rsidRDefault="006C4F65" w:rsidP="00256ECF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C4BAC" w14:textId="65640E9E" w:rsidR="006C4F65" w:rsidRPr="006C4F65" w:rsidRDefault="006C4F65" w:rsidP="00256ECF">
            <w:pPr>
              <w:spacing w:before="36"/>
              <w:ind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C4F65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Cliente </w:t>
            </w:r>
            <w:r>
              <w:rPr>
                <w:b/>
                <w:sz w:val="22"/>
                <w:szCs w:val="22"/>
                <w:lang w:val="es-CO"/>
              </w:rPr>
              <w:t>del sistema de salud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b/>
                <w:sz w:val="22"/>
                <w:szCs w:val="22"/>
                <w:lang w:val="es-CO"/>
              </w:rPr>
              <w:t xml:space="preserve"> o visitantes del sitio web</w:t>
            </w:r>
          </w:p>
        </w:tc>
      </w:tr>
      <w:tr w:rsidR="006C4F65" w14:paraId="63D7E19F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84E22" w14:textId="77777777" w:rsidR="006C4F65" w:rsidRDefault="006C4F65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A63EB" w14:textId="77777777" w:rsidR="006C4F65" w:rsidRDefault="006C4F65" w:rsidP="00256ECF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6C4F65" w:rsidRPr="006C4F65" w14:paraId="0F25D796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773E4" w14:textId="1650E1DB" w:rsidR="006C4F65" w:rsidRPr="006C4F65" w:rsidRDefault="006C4F65" w:rsidP="00256ECF">
            <w:pPr>
              <w:spacing w:before="38"/>
              <w:ind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</w:t>
            </w:r>
            <w:r w:rsidRPr="006C4F65">
              <w:rPr>
                <w:b/>
                <w:sz w:val="22"/>
                <w:szCs w:val="22"/>
                <w:lang w:val="es-CO"/>
              </w:rPr>
              <w:t>Cliente del Sistema de</w:t>
            </w:r>
            <w:r>
              <w:rPr>
                <w:b/>
                <w:sz w:val="22"/>
                <w:szCs w:val="22"/>
                <w:lang w:val="es-CO"/>
              </w:rPr>
              <w:t xml:space="preserve"> Salud</w:t>
            </w:r>
          </w:p>
        </w:tc>
      </w:tr>
      <w:tr w:rsidR="006C4F65" w:rsidRPr="00B33EA9" w14:paraId="6B35397D" w14:textId="77777777" w:rsidTr="004B0667">
        <w:trPr>
          <w:trHeight w:hRule="exact" w:val="3988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ED2EE" w14:textId="77777777" w:rsidR="003013DC" w:rsidRDefault="006C4F65" w:rsidP="00256ECF">
            <w:pPr>
              <w:spacing w:before="25"/>
              <w:ind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consultar de manera fácil las funcionalidades y atributos del software para decidir la compra</w:t>
            </w:r>
            <w:r w:rsidR="00E302D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. </w:t>
            </w:r>
          </w:p>
          <w:p w14:paraId="6180AD3E" w14:textId="194EF7A2" w:rsidR="003013DC" w:rsidRDefault="00E302DD" w:rsidP="00256ECF">
            <w:pPr>
              <w:spacing w:before="25"/>
              <w:ind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contar con</w:t>
            </w:r>
            <w:r w:rsidR="003013DC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:</w:t>
            </w:r>
          </w:p>
          <w:p w14:paraId="080D8E5E" w14:textId="77777777" w:rsidR="003013DC" w:rsidRPr="004B0667" w:rsidRDefault="00E302DD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facilidad de lectura, </w:t>
            </w:r>
          </w:p>
          <w:p w14:paraId="0033481C" w14:textId="77777777" w:rsidR="003013DC" w:rsidRPr="004B0667" w:rsidRDefault="00E302DD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responsive, </w:t>
            </w:r>
          </w:p>
          <w:p w14:paraId="30EB915F" w14:textId="77777777" w:rsidR="003013DC" w:rsidRPr="004B0667" w:rsidRDefault="00E302DD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interfaz intuitiva, </w:t>
            </w:r>
          </w:p>
          <w:p w14:paraId="7BC11F28" w14:textId="77777777" w:rsidR="003013DC" w:rsidRPr="004B0667" w:rsidRDefault="00ED2040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los datos de contacto, </w:t>
            </w:r>
          </w:p>
          <w:p w14:paraId="2150662B" w14:textId="77777777" w:rsidR="003013DC" w:rsidRPr="004B0667" w:rsidRDefault="00ED2040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describa de manera sencilla la </w:t>
            </w:r>
            <w:r w:rsidR="008F5304"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aplicación, </w:t>
            </w:r>
          </w:p>
          <w:p w14:paraId="6849DCB9" w14:textId="77777777" w:rsidR="003013DC" w:rsidRPr="004B0667" w:rsidRDefault="008F5304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la imagen corporativa estandarizada, </w:t>
            </w:r>
          </w:p>
          <w:p w14:paraId="5837F765" w14:textId="77777777" w:rsidR="006C4F65" w:rsidRPr="004B0667" w:rsidRDefault="008F5304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tenga la información actualizada</w:t>
            </w:r>
            <w:r w:rsid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2410B1B4" w14:textId="77777777" w:rsidR="004B0667" w:rsidRPr="004B0667" w:rsidRDefault="004B0667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sea rápida.</w:t>
            </w:r>
          </w:p>
          <w:p w14:paraId="3970E48C" w14:textId="77777777" w:rsidR="004B0667" w:rsidRPr="0093075A" w:rsidRDefault="004B0667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tenga dominio fácil de recordar.</w:t>
            </w:r>
          </w:p>
          <w:p w14:paraId="36DDBEF4" w14:textId="0A0D47CD" w:rsidR="0093075A" w:rsidRPr="0093075A" w:rsidRDefault="0093075A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botón de </w:t>
            </w:r>
            <w:r w:rsidR="008362BF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W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hats</w:t>
            </w:r>
            <w:r w:rsidR="008362BF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pp.</w:t>
            </w:r>
          </w:p>
          <w:p w14:paraId="39CC3C61" w14:textId="1711BB82" w:rsidR="0093075A" w:rsidRPr="004B0667" w:rsidRDefault="0093075A" w:rsidP="0093075A">
            <w:pPr>
              <w:pStyle w:val="Prrafodelista"/>
              <w:spacing w:before="25"/>
              <w:ind w:left="718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  <w:tr w:rsidR="006C4F65" w:rsidRPr="00B33EA9" w14:paraId="2A7FC675" w14:textId="77777777" w:rsidTr="001701AE">
        <w:trPr>
          <w:trHeight w:hRule="exact" w:val="69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B71F5" w14:textId="2B6733B0" w:rsidR="006C4F65" w:rsidRPr="00C27960" w:rsidRDefault="006C4F65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301D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Se cuenta con una </w:t>
            </w:r>
            <w:proofErr w:type="spellStart"/>
            <w:r w:rsidR="000301D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landing</w:t>
            </w:r>
            <w:proofErr w:type="spellEnd"/>
            <w:r w:rsidR="000301D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page que describe Audit+ y debe reunir las características relacionadas anteriormente.</w:t>
            </w:r>
          </w:p>
        </w:tc>
      </w:tr>
    </w:tbl>
    <w:p w14:paraId="5EBF902F" w14:textId="77777777" w:rsidR="007B709B" w:rsidRPr="00C27960" w:rsidRDefault="007B709B" w:rsidP="00633F04">
      <w:pPr>
        <w:spacing w:line="200" w:lineRule="exact"/>
        <w:rPr>
          <w:lang w:val="es-CO"/>
        </w:rPr>
      </w:pPr>
    </w:p>
    <w:sectPr w:rsidR="007B709B" w:rsidRPr="00C27960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2F"/>
    <w:multiLevelType w:val="hybridMultilevel"/>
    <w:tmpl w:val="ACF2328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930515D"/>
    <w:multiLevelType w:val="multilevel"/>
    <w:tmpl w:val="3A66CB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8D"/>
    <w:rsid w:val="00003DDD"/>
    <w:rsid w:val="00014D36"/>
    <w:rsid w:val="000301DE"/>
    <w:rsid w:val="00057678"/>
    <w:rsid w:val="00064C15"/>
    <w:rsid w:val="00073B9F"/>
    <w:rsid w:val="00084E02"/>
    <w:rsid w:val="0008541A"/>
    <w:rsid w:val="000908FD"/>
    <w:rsid w:val="000D7019"/>
    <w:rsid w:val="001031F7"/>
    <w:rsid w:val="00113B7F"/>
    <w:rsid w:val="00140634"/>
    <w:rsid w:val="0014287D"/>
    <w:rsid w:val="00165671"/>
    <w:rsid w:val="001701AE"/>
    <w:rsid w:val="00173781"/>
    <w:rsid w:val="001B17AD"/>
    <w:rsid w:val="001D1DD3"/>
    <w:rsid w:val="001F50C5"/>
    <w:rsid w:val="00266BEE"/>
    <w:rsid w:val="0028139B"/>
    <w:rsid w:val="002A3267"/>
    <w:rsid w:val="003013DC"/>
    <w:rsid w:val="003344C6"/>
    <w:rsid w:val="00361EB9"/>
    <w:rsid w:val="00396D0D"/>
    <w:rsid w:val="00397DCB"/>
    <w:rsid w:val="003E501C"/>
    <w:rsid w:val="00421B89"/>
    <w:rsid w:val="00424CA3"/>
    <w:rsid w:val="00437C4D"/>
    <w:rsid w:val="00497E72"/>
    <w:rsid w:val="004B0667"/>
    <w:rsid w:val="004B314C"/>
    <w:rsid w:val="004D1205"/>
    <w:rsid w:val="004F18C0"/>
    <w:rsid w:val="005051A6"/>
    <w:rsid w:val="00516D8D"/>
    <w:rsid w:val="00524F36"/>
    <w:rsid w:val="00526060"/>
    <w:rsid w:val="005432C9"/>
    <w:rsid w:val="005441C3"/>
    <w:rsid w:val="00597A61"/>
    <w:rsid w:val="00633F04"/>
    <w:rsid w:val="00661D75"/>
    <w:rsid w:val="006B3F88"/>
    <w:rsid w:val="006C4F65"/>
    <w:rsid w:val="00703533"/>
    <w:rsid w:val="00703982"/>
    <w:rsid w:val="007B709B"/>
    <w:rsid w:val="007F3F52"/>
    <w:rsid w:val="00806186"/>
    <w:rsid w:val="00830073"/>
    <w:rsid w:val="008362BF"/>
    <w:rsid w:val="0086073A"/>
    <w:rsid w:val="00893CF0"/>
    <w:rsid w:val="008F5304"/>
    <w:rsid w:val="00914A78"/>
    <w:rsid w:val="00920E6B"/>
    <w:rsid w:val="0093075A"/>
    <w:rsid w:val="00942E81"/>
    <w:rsid w:val="009468CE"/>
    <w:rsid w:val="009C35A0"/>
    <w:rsid w:val="009D6500"/>
    <w:rsid w:val="009E5A98"/>
    <w:rsid w:val="009F312C"/>
    <w:rsid w:val="00A3025B"/>
    <w:rsid w:val="00A61958"/>
    <w:rsid w:val="00AF01EB"/>
    <w:rsid w:val="00B33EA9"/>
    <w:rsid w:val="00B71F21"/>
    <w:rsid w:val="00B74567"/>
    <w:rsid w:val="00B80873"/>
    <w:rsid w:val="00BE7FDE"/>
    <w:rsid w:val="00C27960"/>
    <w:rsid w:val="00C349EC"/>
    <w:rsid w:val="00C61494"/>
    <w:rsid w:val="00C92CC2"/>
    <w:rsid w:val="00D56DB7"/>
    <w:rsid w:val="00D606DD"/>
    <w:rsid w:val="00E14270"/>
    <w:rsid w:val="00E302DD"/>
    <w:rsid w:val="00E44420"/>
    <w:rsid w:val="00E461E9"/>
    <w:rsid w:val="00ED2040"/>
    <w:rsid w:val="00EE6335"/>
    <w:rsid w:val="00FD1E7E"/>
    <w:rsid w:val="00FE50E6"/>
    <w:rsid w:val="00FF0E3E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C40F"/>
  <w15:docId w15:val="{B7D5E6BA-E572-4A90-9824-9CE35B5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78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B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Moreno Vera</dc:creator>
  <cp:lastModifiedBy>Luz Amparo Moreno Vera</cp:lastModifiedBy>
  <cp:revision>13</cp:revision>
  <dcterms:created xsi:type="dcterms:W3CDTF">2021-09-09T03:00:00Z</dcterms:created>
  <dcterms:modified xsi:type="dcterms:W3CDTF">2021-09-09T03:17:00Z</dcterms:modified>
</cp:coreProperties>
</file>