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80C099" w14:textId="13FB793D" w:rsidR="004C592A" w:rsidRPr="00F72E13" w:rsidRDefault="00ED0D74" w:rsidP="004C592A">
      <w:pPr>
        <w:rPr>
          <w:b/>
          <w:color w:val="000090"/>
        </w:rPr>
      </w:pPr>
      <w:bookmarkStart w:id="0" w:name="_GoBack"/>
      <w:bookmarkEnd w:id="0"/>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292FBCDE" w14:textId="77777777" w:rsidR="0006743B"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w:t>
      </w:r>
    </w:p>
    <w:p w14:paraId="31DC6D43" w14:textId="77777777" w:rsidR="00686753" w:rsidRDefault="00686753" w:rsidP="009E37C9">
      <w:pPr>
        <w:pStyle w:val="Prrafodelista"/>
        <w:numPr>
          <w:ilvl w:val="1"/>
          <w:numId w:val="4"/>
        </w:numPr>
        <w:rPr>
          <w:rFonts w:ascii="Arial" w:hAnsi="Arial" w:cs="Arial"/>
        </w:rPr>
      </w:pPr>
    </w:p>
    <w:p w14:paraId="661A8CB1" w14:textId="276D62D9"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33"/>
        <w:gridCol w:w="4395"/>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21A40F92" w:rsidR="00DF23DE" w:rsidRPr="00DF23DE" w:rsidRDefault="00DD373E" w:rsidP="004C592A">
            <w:r>
              <w:t>Biología I</w:t>
            </w:r>
          </w:p>
        </w:tc>
      </w:tr>
      <w:tr w:rsidR="00DF23DE" w:rsidRPr="00DF23DE" w14:paraId="5AE6CC28" w14:textId="77777777" w:rsidTr="004C592A">
        <w:tc>
          <w:tcPr>
            <w:tcW w:w="4489" w:type="dxa"/>
          </w:tcPr>
          <w:p w14:paraId="48A9920F" w14:textId="6A36643E" w:rsidR="00DF23DE" w:rsidRPr="00DF23DE" w:rsidRDefault="00DF23DE" w:rsidP="005B4089">
            <w:r w:rsidRPr="00DF23DE">
              <w:t>Período (</w:t>
            </w:r>
            <w:r w:rsidR="00686753" w:rsidRPr="00DF23DE">
              <w:t>semestre</w:t>
            </w:r>
            <w:r w:rsidRPr="00DF23DE">
              <w:t xml:space="preserve">, cuatrimestre, </w:t>
            </w:r>
            <w:r w:rsidR="00686753" w:rsidRPr="00DF23DE">
              <w:t>trimestre</w:t>
            </w:r>
            <w:r w:rsidRPr="00DF23DE">
              <w:t>, …) en el cuá</w:t>
            </w:r>
            <w:r>
              <w:t>l se imparte este curso</w:t>
            </w:r>
          </w:p>
        </w:tc>
        <w:tc>
          <w:tcPr>
            <w:tcW w:w="4489" w:type="dxa"/>
          </w:tcPr>
          <w:p w14:paraId="2C552E87" w14:textId="4E01CDD0" w:rsidR="00DF23DE" w:rsidRPr="00DF23DE" w:rsidRDefault="00DD373E" w:rsidP="004C592A">
            <w:r>
              <w:t>Tercer semestre</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085635B5" w:rsidR="00DF23DE" w:rsidRPr="00DF23DE" w:rsidRDefault="00DD373E" w:rsidP="004C592A">
            <w:r>
              <w:t>La asignatura de Biología se ubica como obligatoria en el tercer semestre.</w:t>
            </w:r>
          </w:p>
        </w:tc>
      </w:tr>
      <w:tr w:rsidR="00AD4D9E" w:rsidRPr="00DF23DE" w14:paraId="2CDD91AC" w14:textId="77777777" w:rsidTr="004C592A">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6C3448E6" w14:textId="39A3D566" w:rsidR="00AD4D9E" w:rsidRPr="00DF23DE" w:rsidRDefault="009F01FD" w:rsidP="004C592A">
            <w:r>
              <w:t>Adquirir conocimientos propios de la disciplina y propiciar el desarrollo de habilidades y valores relacionados con el estudio de la Ciencia, sus teorías y acceso a la información para mejorar sus propias condiciones de vida.</w:t>
            </w:r>
          </w:p>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3531DB84" w:rsidR="00DF23DE" w:rsidRPr="00DF23DE" w:rsidRDefault="009F01FD" w:rsidP="004C592A">
            <w:r>
              <w:t>Ningún requisisto</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54BF2B9F" w:rsidR="00DF23DE" w:rsidRPr="00DF23DE" w:rsidRDefault="009F01FD" w:rsidP="004C592A">
            <w:r>
              <w:t>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44F95657" w:rsidR="004C592A" w:rsidRPr="00DF23DE" w:rsidRDefault="009F01FD" w:rsidP="004C592A">
            <w:r>
              <w:t>28-30 alumnos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2C7230CE" w:rsidR="004C592A" w:rsidRDefault="009F01FD" w:rsidP="004C592A">
            <w:r>
              <w:t>3-5 alumnos por curso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7A92C4F7" w:rsidR="0083190F" w:rsidRDefault="009F01FD" w:rsidP="004C592A">
            <w:r>
              <w:t>52 profesores</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Dónde (aula, laboratorio, centro de cómputo), c</w:t>
            </w:r>
            <w:r w:rsidR="001D21DA" w:rsidRPr="001D21DA">
              <w:t xml:space="preserve">on qué frecuencia </w:t>
            </w:r>
            <w:r w:rsidR="001D21DA">
              <w:t xml:space="preserve">(lun, mar, </w:t>
            </w:r>
            <w:r w:rsidR="001D21DA">
              <w:lastRenderedPageBreak/>
              <w:t xml:space="preserve">miérc, jue, vie, sáb) </w:t>
            </w:r>
            <w:r w:rsidR="001D21DA" w:rsidRPr="001D21DA">
              <w:t xml:space="preserve">se llevarán a cabo las clases? </w:t>
            </w:r>
            <w:r>
              <w:t>¿</w:t>
            </w:r>
            <w:r w:rsidR="001D21DA">
              <w:t>Cuál será la duración de cada sesión?</w:t>
            </w:r>
          </w:p>
        </w:tc>
        <w:tc>
          <w:tcPr>
            <w:tcW w:w="4489" w:type="dxa"/>
          </w:tcPr>
          <w:p w14:paraId="6127661F" w14:textId="2E99D6F9" w:rsidR="004C592A" w:rsidRPr="001D21DA" w:rsidRDefault="001D21DA" w:rsidP="004C592A">
            <w:r>
              <w:lastRenderedPageBreak/>
              <w:t>Ejemplo:</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41C96920" w:rsidR="004C592A" w:rsidRDefault="001D21DA" w:rsidP="004C592A">
            <w:r>
              <w:t>Lunes          –11:00</w:t>
            </w:r>
            <w:r w:rsidR="009F01FD">
              <w:t xml:space="preserve">-13:00 </w:t>
            </w:r>
            <w:r>
              <w:t xml:space="preserve"> hrs</w:t>
            </w:r>
          </w:p>
          <w:p w14:paraId="5DC4C4ED" w14:textId="3642A4D1" w:rsidR="001D21DA" w:rsidRDefault="001D21DA" w:rsidP="004C592A">
            <w:r>
              <w:lastRenderedPageBreak/>
              <w:t xml:space="preserve">Miércoles  -  </w:t>
            </w:r>
            <w:r w:rsidR="009F01FD">
              <w:t>11:00 a 13</w:t>
            </w:r>
            <w:r>
              <w:t>:00 hrs</w:t>
            </w:r>
          </w:p>
          <w:p w14:paraId="3E645F87" w14:textId="59317099" w:rsidR="001D21DA" w:rsidRPr="001D21DA" w:rsidRDefault="001D21DA" w:rsidP="009F01FD">
            <w:r>
              <w:t xml:space="preserve">Viernes      - </w:t>
            </w:r>
            <w:r w:rsidR="009257DE">
              <w:t xml:space="preserve">  </w:t>
            </w:r>
            <w:r w:rsidR="009F01FD">
              <w:t>11:00 a 12:</w:t>
            </w:r>
            <w:r w:rsidR="009257DE">
              <w:t>00 hrs</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lastRenderedPageBreak/>
              <w:t>¿</w:t>
            </w:r>
            <w:r w:rsidR="00AD52D6" w:rsidRPr="00AD52D6">
              <w:t>En qué modalidad se lleva a cabo tradicionalmente este curso?</w:t>
            </w:r>
            <w:r w:rsidR="00AD52D6">
              <w:t xml:space="preserve"> (presencial, semipresencial, a distancia en línea, etc)</w:t>
            </w:r>
          </w:p>
        </w:tc>
        <w:tc>
          <w:tcPr>
            <w:tcW w:w="4489" w:type="dxa"/>
            <w:tcBorders>
              <w:bottom w:val="single" w:sz="4" w:space="0" w:color="auto"/>
            </w:tcBorders>
          </w:tcPr>
          <w:p w14:paraId="6C55398D" w14:textId="58B973D3" w:rsidR="001D21DA" w:rsidRPr="00AD52D6" w:rsidRDefault="009F01FD" w:rsidP="004C592A">
            <w:r>
              <w:t>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D9D421D" w14:textId="25036D98" w:rsidR="001D21DA" w:rsidRDefault="009F01FD" w:rsidP="004C592A">
            <w:r>
              <w:t>Proyector o cañón</w:t>
            </w:r>
          </w:p>
          <w:p w14:paraId="56CDE6FA" w14:textId="4C10E0F5" w:rsidR="009F01FD" w:rsidRDefault="009F01FD" w:rsidP="004C592A">
            <w:r>
              <w:t>Internet</w:t>
            </w:r>
          </w:p>
          <w:p w14:paraId="0F9019D8" w14:textId="6ADA58AA" w:rsidR="009F01FD" w:rsidRDefault="009F01FD" w:rsidP="004C592A">
            <w:r>
              <w:t>Computadora</w:t>
            </w:r>
          </w:p>
          <w:p w14:paraId="5157591A" w14:textId="38FE487B" w:rsidR="009F01FD" w:rsidRPr="00AD52D6" w:rsidRDefault="009F01FD" w:rsidP="004C592A"/>
        </w:tc>
      </w:tr>
      <w:tr w:rsidR="001D21DA" w:rsidRPr="00AD52D6" w14:paraId="78715CF5" w14:textId="77777777" w:rsidTr="004C592A">
        <w:tc>
          <w:tcPr>
            <w:tcW w:w="4489" w:type="dxa"/>
            <w:tcBorders>
              <w:bottom w:val="single" w:sz="4" w:space="0" w:color="auto"/>
            </w:tcBorders>
          </w:tcPr>
          <w:p w14:paraId="48F4E256" w14:textId="3422E029"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59F816DD" w:rsidR="001D21DA" w:rsidRPr="00AD52D6" w:rsidRDefault="009F01FD" w:rsidP="004C592A">
            <w:r>
              <w:t>Manejo básico de programas de computación</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0B8F32A2" w14:textId="271C47CB" w:rsidR="004C592A" w:rsidRDefault="009F01FD" w:rsidP="004C592A">
            <w:r>
              <w:t>El desarrollo de h</w:t>
            </w:r>
            <w:r w:rsidR="00AD1E74">
              <w:t>abilidades</w:t>
            </w:r>
            <w:r>
              <w:t xml:space="preserve">, </w:t>
            </w:r>
          </w:p>
          <w:p w14:paraId="10A2DDAB" w14:textId="683BF4D4" w:rsidR="00AD1E74" w:rsidRDefault="009F01FD" w:rsidP="004C592A">
            <w:r>
              <w:t>A</w:t>
            </w:r>
            <w:r w:rsidR="00AD1E74">
              <w:t>ctitudes</w:t>
            </w:r>
            <w:r>
              <w:t xml:space="preserve"> y adquisición de conocimientos de la Biología como ciencia que le permitan participar en la solución de problemas, cuidado del ambiente y la salud.</w:t>
            </w:r>
          </w:p>
          <w:p w14:paraId="560C87F3" w14:textId="5F2C4B9F" w:rsidR="00AD1E74" w:rsidRPr="0013054A" w:rsidRDefault="00AD1E74" w:rsidP="004C592A"/>
        </w:tc>
      </w:tr>
      <w:tr w:rsidR="004C592A" w:rsidRPr="002041C2" w14:paraId="40A1615D" w14:textId="77777777" w:rsidTr="004C592A">
        <w:tc>
          <w:tcPr>
            <w:tcW w:w="4489" w:type="dxa"/>
          </w:tcPr>
          <w:p w14:paraId="56E5E8AB" w14:textId="531EB506"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1D0541CF" w:rsidR="004C592A" w:rsidRPr="002041C2" w:rsidRDefault="009F01FD" w:rsidP="004C592A">
            <w:r>
              <w:t xml:space="preserve">Si, participación de alumnos en </w:t>
            </w:r>
            <w:r w:rsidR="00AD1E74">
              <w:t>Olimpiadas de conocimientos</w:t>
            </w:r>
            <w:r>
              <w:t xml:space="preserve"> sobre Biología, examen que presentan a un mes de terminar el semestre.</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2D619852" w14:textId="69AEDF3A" w:rsidR="00AD1E74" w:rsidRPr="0013054A" w:rsidRDefault="00C854D8" w:rsidP="00C854D8">
            <w:r>
              <w:t xml:space="preserve">Requisito para cursar </w:t>
            </w:r>
            <w:r w:rsidR="00AD1E74">
              <w:t>Biología III y IV</w:t>
            </w:r>
          </w:p>
        </w:tc>
      </w:tr>
      <w:tr w:rsidR="0013054A" w:rsidRPr="0013054A" w14:paraId="446B1BBA" w14:textId="77777777" w:rsidTr="005E0311">
        <w:tc>
          <w:tcPr>
            <w:tcW w:w="4489" w:type="dxa"/>
            <w:tcBorders>
              <w:bottom w:val="single" w:sz="4" w:space="0" w:color="auto"/>
            </w:tcBorders>
          </w:tcPr>
          <w:p w14:paraId="4661E171" w14:textId="07DAD20A"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1668255D" w14:textId="690A58A8" w:rsidR="00643B07" w:rsidRDefault="00C854D8" w:rsidP="004C592A">
            <w:r>
              <w:t>Contribuir a la formación básica de los estudiantes y propedéutica para prepararlos para la futura carrera que elegirán.</w:t>
            </w:r>
          </w:p>
          <w:p w14:paraId="284E77F7" w14:textId="3A061533" w:rsidR="00C854D8" w:rsidRPr="00085D38" w:rsidRDefault="00C854D8" w:rsidP="004C592A"/>
        </w:tc>
      </w:tr>
      <w:tr w:rsidR="00643B07" w:rsidRPr="00085D38" w14:paraId="4A2CB699" w14:textId="77777777" w:rsidTr="004C592A">
        <w:tc>
          <w:tcPr>
            <w:tcW w:w="4489" w:type="dxa"/>
          </w:tcPr>
          <w:p w14:paraId="33F98AC6" w14:textId="346E207A" w:rsidR="00643B07" w:rsidRDefault="00643B07" w:rsidP="004C592A">
            <w:r>
              <w:t>¿Cuáles son los objetivos específicos a lograr?</w:t>
            </w:r>
          </w:p>
        </w:tc>
        <w:tc>
          <w:tcPr>
            <w:tcW w:w="4489" w:type="dxa"/>
          </w:tcPr>
          <w:p w14:paraId="074DAE84" w14:textId="69315D16" w:rsidR="00643B07" w:rsidRPr="00085D38" w:rsidRDefault="00C854D8" w:rsidP="00C854D8">
            <w:r>
              <w:t xml:space="preserve">Que los alumnos reconozcan que la biología estudia a los sistemas biológicos, interprete a la biología como una ciencia, reconozca las principales propiedades que caracterizan a los </w:t>
            </w:r>
            <w:r>
              <w:lastRenderedPageBreak/>
              <w:t xml:space="preserve">sistemas biólogos a partir del eje evolutivo, el análisis histórico, las relaciones de Ciencia, tecnología, sociedad y ambiente.  </w:t>
            </w:r>
          </w:p>
        </w:tc>
      </w:tr>
      <w:tr w:rsidR="00643B07" w:rsidRPr="00085D38" w14:paraId="00B44E5A" w14:textId="77777777" w:rsidTr="004C592A">
        <w:tc>
          <w:tcPr>
            <w:tcW w:w="4489" w:type="dxa"/>
          </w:tcPr>
          <w:p w14:paraId="23CA79ED" w14:textId="767C6473" w:rsidR="00643B07" w:rsidRDefault="00643B07" w:rsidP="004C592A">
            <w:r>
              <w:lastRenderedPageBreak/>
              <w:t>¿En qué medida el objetivo y los objetivos específicos son congruentes?</w:t>
            </w:r>
            <w:r w:rsidR="006671B2">
              <w:t xml:space="preserve"> ¿</w:t>
            </w:r>
            <w:r w:rsidR="00AD1E74">
              <w:t>Sería</w:t>
            </w:r>
            <w:r w:rsidR="006671B2">
              <w:t xml:space="preserve"> necesario realizar algún ajuste?</w:t>
            </w:r>
          </w:p>
        </w:tc>
        <w:tc>
          <w:tcPr>
            <w:tcW w:w="4489" w:type="dxa"/>
          </w:tcPr>
          <w:p w14:paraId="29B43079" w14:textId="23E19781" w:rsidR="00643B07" w:rsidRPr="00085D38" w:rsidRDefault="00AD1E74" w:rsidP="004C592A">
            <w:r>
              <w:t>Necesidades de ajuste, actualización</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1D3DAEAE" w14:textId="6161827F" w:rsidR="00AD1E74" w:rsidRPr="00085D38" w:rsidRDefault="00C854D8" w:rsidP="004C592A">
            <w:r>
              <w:t>El desarrollo de la lectura, la escritura, el pensamiento matemático y el pensamiento crítico.</w:t>
            </w:r>
          </w:p>
        </w:tc>
      </w:tr>
      <w:tr w:rsidR="004C592A" w:rsidRPr="00892F79" w14:paraId="1852B19A" w14:textId="77777777" w:rsidTr="004C592A">
        <w:tc>
          <w:tcPr>
            <w:tcW w:w="4489" w:type="dxa"/>
          </w:tcPr>
          <w:p w14:paraId="1F90451F" w14:textId="1BE2CB9D"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74D82FAE" w:rsidR="004C592A" w:rsidRPr="00892F79" w:rsidRDefault="00AD1E74" w:rsidP="004C592A">
            <w:r>
              <w:t xml:space="preserve">Teórico </w:t>
            </w:r>
            <w:r w:rsidR="00C854D8">
              <w:t xml:space="preserve">- </w:t>
            </w:r>
            <w:r>
              <w:t>práctico</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24AA157B" w14:textId="77777777" w:rsidR="00283D7D" w:rsidRDefault="000737E3" w:rsidP="004C592A">
            <w:r>
              <w:t>Ciencias, tecnología sociedad y medio ambiente</w:t>
            </w:r>
            <w:r w:rsidR="00C854D8">
              <w:t>.</w:t>
            </w:r>
          </w:p>
          <w:p w14:paraId="21C867BD" w14:textId="77777777" w:rsidR="00C854D8" w:rsidRDefault="00C854D8" w:rsidP="004C592A">
            <w:r>
              <w:t>Propiedades de los sistemas biológicos.</w:t>
            </w:r>
          </w:p>
          <w:p w14:paraId="657D23A6" w14:textId="1C6268CB" w:rsidR="00C854D8" w:rsidRDefault="00C854D8" w:rsidP="004C592A">
            <w:r>
              <w:t>Aspecto evolutivo</w:t>
            </w:r>
          </w:p>
          <w:p w14:paraId="38B73E8A" w14:textId="1EB85CAF" w:rsidR="00C854D8" w:rsidRPr="00892F79" w:rsidRDefault="00C854D8" w:rsidP="004C592A"/>
        </w:tc>
      </w:tr>
      <w:tr w:rsidR="004C592A" w:rsidRPr="00892F79" w14:paraId="0C71EB30" w14:textId="77777777" w:rsidTr="009F0BE9">
        <w:tc>
          <w:tcPr>
            <w:tcW w:w="4489" w:type="dxa"/>
            <w:tcBorders>
              <w:bottom w:val="single" w:sz="4" w:space="0" w:color="auto"/>
            </w:tcBorders>
          </w:tcPr>
          <w:p w14:paraId="37742ECC" w14:textId="0CCD889A"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762072F9" w:rsidR="004C592A" w:rsidRPr="00892F79" w:rsidRDefault="000737E3" w:rsidP="004C592A">
            <w:r>
              <w:t>Dinámico</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 xml:space="preserve">¿Cuáles son los </w:t>
            </w:r>
            <w:r w:rsidRPr="000737E3">
              <w:rPr>
                <w:b/>
                <w:color w:val="000000" w:themeColor="text1"/>
              </w:rPr>
              <w:t>c</w:t>
            </w:r>
            <w:r w:rsidR="009F0BE9" w:rsidRPr="000737E3">
              <w:rPr>
                <w:b/>
                <w:color w:val="000000" w:themeColor="text1"/>
              </w:rPr>
              <w:t>onocimientos previos</w:t>
            </w:r>
            <w:r w:rsidR="009F0BE9" w:rsidRPr="009F0BE9">
              <w:rPr>
                <w:color w:val="000000" w:themeColor="text1"/>
              </w:rPr>
              <w:t xml:space="preserve"> que deben poseer los estudiantes para tomar este curso</w:t>
            </w:r>
            <w:r>
              <w:rPr>
                <w:color w:val="000000" w:themeColor="text1"/>
              </w:rPr>
              <w:t>?</w:t>
            </w:r>
          </w:p>
        </w:tc>
        <w:tc>
          <w:tcPr>
            <w:tcW w:w="4489" w:type="dxa"/>
            <w:shd w:val="clear" w:color="auto" w:fill="auto"/>
          </w:tcPr>
          <w:p w14:paraId="5DC6770D" w14:textId="3218962F" w:rsidR="009F0BE9" w:rsidRDefault="000737E3" w:rsidP="004C592A">
            <w:r>
              <w:t>Matemáticas</w:t>
            </w:r>
          </w:p>
          <w:p w14:paraId="744646BD" w14:textId="77777777" w:rsidR="000737E3" w:rsidRDefault="000737E3" w:rsidP="004C592A">
            <w:r>
              <w:t xml:space="preserve">Lectura </w:t>
            </w:r>
          </w:p>
          <w:p w14:paraId="7F4971DB" w14:textId="77777777" w:rsidR="000737E3" w:rsidRDefault="000737E3" w:rsidP="004C592A">
            <w:r>
              <w:t>Escritura</w:t>
            </w:r>
          </w:p>
          <w:p w14:paraId="661814A6" w14:textId="77777777" w:rsidR="000737E3" w:rsidRDefault="000737E3" w:rsidP="004C592A">
            <w:r>
              <w:t>Técnicas de estudio</w:t>
            </w:r>
          </w:p>
          <w:p w14:paraId="0E6ABB7B" w14:textId="639BABBB" w:rsidR="000737E3" w:rsidRDefault="000737E3" w:rsidP="004C592A"/>
        </w:tc>
      </w:tr>
      <w:tr w:rsidR="00283D7D" w14:paraId="449C3379" w14:textId="77777777" w:rsidTr="009F0BE9">
        <w:tc>
          <w:tcPr>
            <w:tcW w:w="4489" w:type="dxa"/>
            <w:shd w:val="clear" w:color="auto" w:fill="auto"/>
          </w:tcPr>
          <w:p w14:paraId="0A6D7BE6" w14:textId="44DD1DD7"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1BED60AD" w14:textId="67D2ADF9" w:rsidR="00283D7D" w:rsidRDefault="00C854D8" w:rsidP="004C592A">
            <w:r>
              <w:t xml:space="preserve">Motivación </w:t>
            </w:r>
          </w:p>
          <w:p w14:paraId="586E2AEF" w14:textId="516B2695" w:rsidR="000737E3" w:rsidRDefault="000737E3" w:rsidP="004C592A">
            <w:r>
              <w:t>Colaborativo</w:t>
            </w:r>
          </w:p>
          <w:p w14:paraId="18691535" w14:textId="125F4D60" w:rsidR="00C854D8" w:rsidRDefault="00C854D8" w:rsidP="004C592A">
            <w:r>
              <w:t>Disposición al trabajo</w:t>
            </w:r>
          </w:p>
          <w:p w14:paraId="6D281B69" w14:textId="7DE3E978" w:rsidR="00C854D8" w:rsidRDefault="00C854D8" w:rsidP="004C592A">
            <w:r>
              <w:t>Interés</w:t>
            </w:r>
          </w:p>
          <w:p w14:paraId="2536DBD5" w14:textId="71CE8C68" w:rsidR="000737E3" w:rsidRDefault="000737E3" w:rsidP="004C592A"/>
        </w:tc>
      </w:tr>
      <w:tr w:rsidR="006671B2" w14:paraId="311C8F5E" w14:textId="77777777" w:rsidTr="009F0BE9">
        <w:tc>
          <w:tcPr>
            <w:tcW w:w="4489" w:type="dxa"/>
            <w:shd w:val="clear" w:color="auto" w:fill="auto"/>
          </w:tcPr>
          <w:p w14:paraId="66843EC7" w14:textId="36B08C8C"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s estudiantes: 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lastRenderedPageBreak/>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29446D02" w14:textId="77777777" w:rsidR="004C592A" w:rsidRDefault="00C854D8" w:rsidP="004C592A">
            <w:r>
              <w:lastRenderedPageBreak/>
              <w:t>Generalmente son estudiantes de tiempo completo, solteros, sin hijos</w:t>
            </w:r>
            <w:r w:rsidR="00AD5F4C">
              <w:t>.</w:t>
            </w:r>
          </w:p>
          <w:p w14:paraId="1C75E0C1" w14:textId="77777777" w:rsidR="00AD5F4C" w:rsidRDefault="00AD5F4C" w:rsidP="004C592A"/>
          <w:p w14:paraId="5998AC45" w14:textId="77777777" w:rsidR="00AD5F4C" w:rsidRDefault="00AD5F4C" w:rsidP="004C592A">
            <w:r>
              <w:t>En algunos casos los estudiantes cuidan a los hermanos más pequeños.</w:t>
            </w:r>
          </w:p>
          <w:p w14:paraId="5115B3B9" w14:textId="77777777" w:rsidR="00AD5F4C" w:rsidRDefault="00AD5F4C" w:rsidP="004C592A"/>
          <w:p w14:paraId="489CA62F" w14:textId="77777777" w:rsidR="00AD5F4C" w:rsidRDefault="00AD5F4C" w:rsidP="004C592A"/>
          <w:p w14:paraId="3CA03B15" w14:textId="77777777" w:rsidR="00AD5F4C" w:rsidRDefault="00AD5F4C" w:rsidP="004C592A"/>
          <w:p w14:paraId="76F1CA90" w14:textId="6A075E95" w:rsidR="00AD5F4C" w:rsidRPr="00D20D28" w:rsidRDefault="00AD5F4C" w:rsidP="004C592A">
            <w:r>
              <w:lastRenderedPageBreak/>
              <w:t>Algunos trabajan para sus sostenimiento</w:t>
            </w:r>
          </w:p>
        </w:tc>
      </w:tr>
      <w:tr w:rsidR="004C592A" w:rsidRPr="007674F9" w14:paraId="639BC06F" w14:textId="77777777" w:rsidTr="004C592A">
        <w:tc>
          <w:tcPr>
            <w:tcW w:w="4489" w:type="dxa"/>
          </w:tcPr>
          <w:p w14:paraId="34DE54E9" w14:textId="4116A2F1" w:rsidR="004C592A" w:rsidRPr="007674F9" w:rsidRDefault="00496B95" w:rsidP="00496B95">
            <w:r w:rsidRPr="007674F9">
              <w:lastRenderedPageBreak/>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22ADD14C" w:rsidR="004C592A" w:rsidRPr="007674F9" w:rsidRDefault="00AD5F4C" w:rsidP="004C592A">
            <w:r>
              <w:t>Explicar los fenómenos cotidianos relacionados con su vida diaria, tener las bases para cursar otras biología, prepararse para concursos o elegir carrera.</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4B489A3E" w14:textId="0143048A" w:rsidR="004C592A" w:rsidRPr="00AD4D9E" w:rsidRDefault="00AD5F4C" w:rsidP="004C592A">
            <w:r>
              <w:t>obligatorio</w:t>
            </w:r>
          </w:p>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5D877B7E" w:rsidR="004C592A" w:rsidRPr="00766799" w:rsidRDefault="00AD5F4C" w:rsidP="004C592A">
            <w:r>
              <w:t>Conocimientos previos sobre biología</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7B8F1EF4" w:rsidR="004C592A" w:rsidRPr="00AD4D9E" w:rsidRDefault="00AD5F4C" w:rsidP="004C592A">
            <w:r>
              <w:t>Generalmente son más visuales, prácticos y con habilidades en el uso de los aparatos digitales.</w:t>
            </w:r>
          </w:p>
        </w:tc>
      </w:tr>
      <w:tr w:rsidR="00CD3CAD" w:rsidRPr="005B4089" w14:paraId="47BDFFAB" w14:textId="77777777" w:rsidTr="00C63EFF">
        <w:tc>
          <w:tcPr>
            <w:tcW w:w="4489" w:type="dxa"/>
            <w:tcBorders>
              <w:bottom w:val="single" w:sz="4" w:space="0" w:color="auto"/>
            </w:tcBorders>
          </w:tcPr>
          <w:p w14:paraId="0B55B321" w14:textId="66649B36" w:rsidR="00CD3CAD" w:rsidRPr="007674F9" w:rsidRDefault="000737E3" w:rsidP="007674F9">
            <w:r>
              <w:t>Tipo de lecturas o libros que leen</w:t>
            </w:r>
          </w:p>
        </w:tc>
        <w:tc>
          <w:tcPr>
            <w:tcW w:w="4489" w:type="dxa"/>
            <w:tcBorders>
              <w:bottom w:val="single" w:sz="4" w:space="0" w:color="auto"/>
            </w:tcBorders>
          </w:tcPr>
          <w:p w14:paraId="71C5AE56" w14:textId="3CA377BE" w:rsidR="00CD3CAD" w:rsidRPr="00AD4D9E" w:rsidRDefault="00AD5F4C" w:rsidP="004C592A">
            <w:r>
              <w:t>Novelas</w:t>
            </w:r>
          </w:p>
        </w:tc>
      </w:tr>
      <w:tr w:rsidR="00CD3CAD" w:rsidRPr="005B4089" w14:paraId="5DBC2B18" w14:textId="77777777" w:rsidTr="00C63EFF">
        <w:tc>
          <w:tcPr>
            <w:tcW w:w="4489" w:type="dxa"/>
            <w:tcBorders>
              <w:bottom w:val="single" w:sz="4" w:space="0" w:color="auto"/>
            </w:tcBorders>
          </w:tcPr>
          <w:p w14:paraId="11756EF8" w14:textId="3BE50A20" w:rsidR="00CD3CAD" w:rsidRPr="007674F9" w:rsidRDefault="000737E3" w:rsidP="007674F9">
            <w:r>
              <w:t>Motivación</w:t>
            </w:r>
          </w:p>
        </w:tc>
        <w:tc>
          <w:tcPr>
            <w:tcW w:w="4489" w:type="dxa"/>
            <w:tcBorders>
              <w:bottom w:val="single" w:sz="4" w:space="0" w:color="auto"/>
            </w:tcBorders>
          </w:tcPr>
          <w:p w14:paraId="612EDC09" w14:textId="5CC23481" w:rsidR="00CD3CAD" w:rsidRPr="00AD4D9E" w:rsidRDefault="000737E3" w:rsidP="004C592A">
            <w:r>
              <w:t>Ponerse a trabajar y sacar de su zona de confort</w:t>
            </w:r>
          </w:p>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 del profesor</w:t>
            </w:r>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53DDF8" w:rsidR="004C592A" w:rsidRPr="00FB5350" w:rsidRDefault="00766799" w:rsidP="004C592A">
            <w:r w:rsidRPr="00766799">
              <w:t>¿Qué experiencias prác</w:t>
            </w:r>
            <w:r>
              <w:t>t</w:t>
            </w:r>
            <w:r w:rsidRPr="00766799">
              <w:t xml:space="preserve">icas, conocimientos, habilidades y actitudes </w:t>
            </w:r>
            <w:r w:rsidRPr="000737E3">
              <w:rPr>
                <w:b/>
              </w:rPr>
              <w:t xml:space="preserve">tiene </w:t>
            </w:r>
            <w:r>
              <w:t>el profesor</w:t>
            </w:r>
            <w:r w:rsidRPr="00766799">
              <w:t xml:space="preserve"> </w:t>
            </w:r>
            <w:r w:rsidR="00FB5350">
              <w:t xml:space="preserve">que </w:t>
            </w:r>
            <w:r w:rsidR="000737E3">
              <w:t>beneficie</w:t>
            </w:r>
            <w:r w:rsidR="00FB5350">
              <w:t xml:space="preserve"> la impartición de</w:t>
            </w:r>
            <w:r w:rsidRPr="00766799">
              <w:t xml:space="preserve"> este curso?</w:t>
            </w:r>
          </w:p>
        </w:tc>
        <w:tc>
          <w:tcPr>
            <w:tcW w:w="4489" w:type="dxa"/>
          </w:tcPr>
          <w:p w14:paraId="66358CA9" w14:textId="77777777" w:rsidR="00AD5F4C" w:rsidRDefault="00AD5F4C" w:rsidP="004C592A">
            <w:r>
              <w:t>Conocimientos de la asignatura</w:t>
            </w:r>
          </w:p>
          <w:p w14:paraId="64197A24" w14:textId="77777777" w:rsidR="00AD5F4C" w:rsidRDefault="00AD5F4C" w:rsidP="004C592A">
            <w:r>
              <w:t>Conocimiento de los principios educativos del colegio.</w:t>
            </w:r>
          </w:p>
          <w:p w14:paraId="16339539" w14:textId="6145B188" w:rsidR="00AD5F4C" w:rsidRDefault="00AD5F4C" w:rsidP="004C592A">
            <w:r>
              <w:t>Apropiación del modelos educativo</w:t>
            </w:r>
          </w:p>
          <w:p w14:paraId="2F622B07" w14:textId="495DB2E4" w:rsidR="00AD5F4C" w:rsidRDefault="00AD5F4C" w:rsidP="004C592A">
            <w:r>
              <w:t>Actualización constante</w:t>
            </w:r>
          </w:p>
          <w:p w14:paraId="267755A0" w14:textId="24FEF7F0" w:rsidR="004C592A" w:rsidRDefault="000737E3" w:rsidP="004C592A">
            <w:r>
              <w:t>Apertura</w:t>
            </w:r>
          </w:p>
          <w:p w14:paraId="268562D8" w14:textId="5E160369" w:rsidR="000737E3" w:rsidRDefault="000737E3" w:rsidP="004C592A">
            <w:r>
              <w:t>Colaborativo</w:t>
            </w:r>
          </w:p>
          <w:p w14:paraId="51595FFA" w14:textId="4FB86ECC" w:rsidR="000737E3" w:rsidRDefault="000737E3" w:rsidP="004C592A">
            <w:r>
              <w:t>Escucha</w:t>
            </w:r>
          </w:p>
          <w:p w14:paraId="442A7486" w14:textId="77777777" w:rsidR="000737E3" w:rsidRDefault="000737E3" w:rsidP="004C592A">
            <w:r>
              <w:t>Tipo de trabajo a desarrollar</w:t>
            </w:r>
          </w:p>
          <w:p w14:paraId="3895BE64" w14:textId="77777777" w:rsidR="000737E3" w:rsidRDefault="000737E3" w:rsidP="004C592A">
            <w:r>
              <w:t>Promoción de la ética</w:t>
            </w:r>
          </w:p>
          <w:p w14:paraId="506DB685" w14:textId="63B5D280" w:rsidR="000737E3" w:rsidRPr="00FB5350" w:rsidRDefault="000737E3" w:rsidP="004C592A">
            <w:r>
              <w:t>Enseñar con el ejemplo</w:t>
            </w:r>
          </w:p>
        </w:tc>
      </w:tr>
      <w:tr w:rsidR="004C592A" w:rsidRPr="00FB5350" w14:paraId="124174C3" w14:textId="77777777" w:rsidTr="004C592A">
        <w:tc>
          <w:tcPr>
            <w:tcW w:w="4489" w:type="dxa"/>
          </w:tcPr>
          <w:p w14:paraId="4586232D" w14:textId="53F06819" w:rsidR="004C592A" w:rsidRPr="00FB5350" w:rsidRDefault="00FB5350" w:rsidP="00FB5350">
            <w:r>
              <w:t>¿El profesor ha enseñado este curso antes o es la primera vez que lo imparte?</w:t>
            </w:r>
          </w:p>
        </w:tc>
        <w:tc>
          <w:tcPr>
            <w:tcW w:w="4489" w:type="dxa"/>
          </w:tcPr>
          <w:p w14:paraId="46003D6E" w14:textId="2AA4BB55" w:rsidR="004C592A" w:rsidRPr="00FB5350" w:rsidRDefault="00AD5F4C" w:rsidP="004C592A">
            <w:r>
              <w:t>Si durante varios años anteriores</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0CB371F1" w:rsidR="004C592A" w:rsidRPr="00FB5350" w:rsidRDefault="00AD5F4C" w:rsidP="004C592A">
            <w:r>
              <w:t>nuevamente</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7C2C2F34" w:rsidR="004C592A" w:rsidRPr="00FB5350" w:rsidRDefault="00AD5F4C" w:rsidP="004C592A">
            <w:r>
              <w:t>Disposición para innovar</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lastRenderedPageBreak/>
              <w:t>¿Qué tanto conocimiento tiene el profesor que imparte este curso, acerca de procesos de enseñanza efectivos?</w:t>
            </w:r>
          </w:p>
        </w:tc>
        <w:tc>
          <w:tcPr>
            <w:tcW w:w="4489" w:type="dxa"/>
            <w:tcBorders>
              <w:bottom w:val="single" w:sz="4" w:space="0" w:color="auto"/>
            </w:tcBorders>
          </w:tcPr>
          <w:p w14:paraId="1C43756D" w14:textId="7F690202" w:rsidR="004C592A" w:rsidRPr="00AD4D9E" w:rsidRDefault="00AD5F4C" w:rsidP="004C592A">
            <w:r>
              <w:t>Cuanto con conocimientos sobre los alumnos para identificar situaciones de riesgo u oportunidad. En un 60%</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¿Cuál es el estilo de enseñanza del profesor que imparte este curso?</w:t>
            </w:r>
          </w:p>
        </w:tc>
        <w:tc>
          <w:tcPr>
            <w:tcW w:w="4489" w:type="dxa"/>
            <w:tcBorders>
              <w:bottom w:val="single" w:sz="4" w:space="0" w:color="auto"/>
            </w:tcBorders>
          </w:tcPr>
          <w:p w14:paraId="5019F49F" w14:textId="75707342" w:rsidR="005C3ADB" w:rsidRPr="005C3ADB" w:rsidRDefault="00AD5F4C" w:rsidP="004C592A">
            <w:r>
              <w:t>Aprendiz con sentido común</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76029F56" w:rsidR="005C3ADB" w:rsidRPr="005C3ADB" w:rsidRDefault="00AD5F4C" w:rsidP="004C592A">
            <w:r>
              <w:t>si</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0E9403A3" w:rsidR="004C592A" w:rsidRPr="00643B07" w:rsidRDefault="00AD5F4C" w:rsidP="004C592A">
            <w:r>
              <w:t>Incorporar y motivar a alumnos sin ningún interés por la asignatura.</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1A712BE6" w:rsidR="004C592A" w:rsidRPr="00643B07" w:rsidRDefault="00AD5F4C" w:rsidP="004C592A">
            <w:r>
              <w:t xml:space="preserve">Se promoverá en cada estrategia desarrollar habilidades de pensamiento, </w:t>
            </w:r>
            <w:r w:rsidR="00FA3C1C">
              <w:t>trabajo en equipo, colaborativo, práctico y actitudinal.</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lastRenderedPageBreak/>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lastRenderedPageBreak/>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lastRenderedPageBreak/>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lastRenderedPageBreak/>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009B9504" w:rsidR="00802F55" w:rsidRDefault="00802F55">
            <w:r>
              <w:t xml:space="preserve">Meta 1: </w:t>
            </w:r>
          </w:p>
        </w:tc>
        <w:tc>
          <w:tcPr>
            <w:tcW w:w="2835" w:type="dxa"/>
          </w:tcPr>
          <w:p w14:paraId="686E3377" w14:textId="77777777" w:rsidR="00802F55" w:rsidRDefault="00802F55"/>
        </w:tc>
        <w:tc>
          <w:tcPr>
            <w:tcW w:w="2871" w:type="dxa"/>
          </w:tcPr>
          <w:p w14:paraId="66B95E14" w14:textId="77777777" w:rsidR="00802F55" w:rsidRDefault="00802F55"/>
        </w:tc>
        <w:tc>
          <w:tcPr>
            <w:tcW w:w="1984" w:type="dxa"/>
          </w:tcPr>
          <w:p w14:paraId="0D62BBE8" w14:textId="77777777" w:rsidR="00802F55" w:rsidRDefault="00802F55"/>
        </w:tc>
        <w:tc>
          <w:tcPr>
            <w:tcW w:w="2268" w:type="dxa"/>
          </w:tcPr>
          <w:p w14:paraId="5AF95C91" w14:textId="703A7335" w:rsidR="00802F55" w:rsidRDefault="00802F55"/>
        </w:tc>
      </w:tr>
      <w:tr w:rsidR="00802F55" w14:paraId="76710763" w14:textId="06F656B1" w:rsidTr="00802F55">
        <w:tc>
          <w:tcPr>
            <w:tcW w:w="2948" w:type="dxa"/>
          </w:tcPr>
          <w:p w14:paraId="727A2C9E" w14:textId="3B8E9247" w:rsidR="00802F55" w:rsidRDefault="00802F55">
            <w:r>
              <w:t>Meta 2:</w:t>
            </w:r>
          </w:p>
        </w:tc>
        <w:tc>
          <w:tcPr>
            <w:tcW w:w="2835" w:type="dxa"/>
          </w:tcPr>
          <w:p w14:paraId="405D1578" w14:textId="77777777" w:rsidR="00802F55" w:rsidRDefault="00802F55"/>
        </w:tc>
        <w:tc>
          <w:tcPr>
            <w:tcW w:w="2871" w:type="dxa"/>
          </w:tcPr>
          <w:p w14:paraId="4E0D7C94" w14:textId="77777777" w:rsidR="00802F55" w:rsidRDefault="00802F55"/>
        </w:tc>
        <w:tc>
          <w:tcPr>
            <w:tcW w:w="1984" w:type="dxa"/>
          </w:tcPr>
          <w:p w14:paraId="737AA893" w14:textId="77777777" w:rsidR="00802F55" w:rsidRDefault="00802F55"/>
        </w:tc>
        <w:tc>
          <w:tcPr>
            <w:tcW w:w="2268" w:type="dxa"/>
          </w:tcPr>
          <w:p w14:paraId="4568C216" w14:textId="1FCF6C4E" w:rsidR="00802F55" w:rsidRDefault="00802F55"/>
        </w:tc>
      </w:tr>
      <w:tr w:rsidR="00802F55" w14:paraId="78BD6092" w14:textId="4CB33D57" w:rsidTr="00802F55">
        <w:tc>
          <w:tcPr>
            <w:tcW w:w="2948" w:type="dxa"/>
          </w:tcPr>
          <w:p w14:paraId="6935680F" w14:textId="678E70DA" w:rsidR="00802F55" w:rsidRDefault="00802F55">
            <w:r>
              <w:t>Meta 3:</w:t>
            </w:r>
          </w:p>
        </w:tc>
        <w:tc>
          <w:tcPr>
            <w:tcW w:w="2835" w:type="dxa"/>
          </w:tcPr>
          <w:p w14:paraId="5045F5FC" w14:textId="77777777" w:rsidR="00802F55" w:rsidRDefault="00802F55"/>
        </w:tc>
        <w:tc>
          <w:tcPr>
            <w:tcW w:w="2871" w:type="dxa"/>
          </w:tcPr>
          <w:p w14:paraId="26FAA5F5" w14:textId="77777777" w:rsidR="00802F55" w:rsidRDefault="00802F55"/>
        </w:tc>
        <w:tc>
          <w:tcPr>
            <w:tcW w:w="1984" w:type="dxa"/>
          </w:tcPr>
          <w:p w14:paraId="3B76FC78" w14:textId="77777777" w:rsidR="00802F55" w:rsidRDefault="00802F55"/>
        </w:tc>
        <w:tc>
          <w:tcPr>
            <w:tcW w:w="2268" w:type="dxa"/>
          </w:tcPr>
          <w:p w14:paraId="6C866314" w14:textId="43A2111A" w:rsidR="00802F55" w:rsidRDefault="00802F55"/>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393342F2" w14:textId="77777777" w:rsidR="009661F5" w:rsidRPr="009661F5" w:rsidRDefault="001D24BA" w:rsidP="009661F5">
      <w:pPr>
        <w:shd w:val="clear" w:color="auto" w:fill="FFFFFF"/>
        <w:textAlignment w:val="baseline"/>
        <w:rPr>
          <w:rFonts w:ascii="Arial" w:eastAsia="Times New Roman" w:hAnsi="Arial" w:cs="Arial"/>
          <w:color w:val="000000"/>
          <w:sz w:val="23"/>
          <w:szCs w:val="23"/>
          <w:lang w:val="es-MX" w:eastAsia="es-MX"/>
        </w:rPr>
      </w:pPr>
      <w:hyperlink r:id="rId7" w:tgtFrame="_blank" w:history="1">
        <w:r w:rsidR="009661F5" w:rsidRPr="009661F5">
          <w:rPr>
            <w:rFonts w:ascii="Arial" w:eastAsia="Times New Roman" w:hAnsi="Arial" w:cs="Arial"/>
            <w:b/>
            <w:bCs/>
            <w:color w:val="3300B5"/>
            <w:bdr w:val="none" w:sz="0" w:space="0" w:color="auto" w:frame="1"/>
            <w:lang w:val="es-MX" w:eastAsia="es-MX"/>
          </w:rPr>
          <w:t>Git for Windows</w:t>
        </w:r>
        <w:r w:rsidR="009661F5" w:rsidRPr="009661F5">
          <w:rPr>
            <w:rFonts w:ascii="Arial" w:eastAsia="Times New Roman" w:hAnsi="Arial" w:cs="Arial"/>
            <w:color w:val="3300B5"/>
            <w:bdr w:val="none" w:sz="0" w:space="0" w:color="auto" w:frame="1"/>
            <w:lang w:val="es-MX" w:eastAsia="es-MX"/>
          </w:rPr>
          <w:t> · GitHub</w:t>
        </w:r>
      </w:hyperlink>
    </w:p>
    <w:p w14:paraId="5424450D" w14:textId="5B43D677" w:rsidR="006C6395" w:rsidRDefault="001D24BA" w:rsidP="009661F5">
      <w:pPr>
        <w:rPr>
          <w:rFonts w:ascii="Arial" w:eastAsia="Times New Roman" w:hAnsi="Arial" w:cs="Arial"/>
          <w:color w:val="0E7744"/>
          <w:sz w:val="20"/>
          <w:szCs w:val="20"/>
          <w:bdr w:val="none" w:sz="0" w:space="0" w:color="auto" w:frame="1"/>
          <w:shd w:val="clear" w:color="auto" w:fill="FFFFFF"/>
          <w:lang w:val="es-MX" w:eastAsia="es-MX"/>
        </w:rPr>
      </w:pPr>
      <w:hyperlink r:id="rId8" w:history="1">
        <w:r w:rsidR="009661F5" w:rsidRPr="003D21F3">
          <w:rPr>
            <w:rStyle w:val="Hipervnculo"/>
            <w:rFonts w:ascii="Arial" w:eastAsia="Times New Roman" w:hAnsi="Arial" w:cs="Arial"/>
            <w:sz w:val="20"/>
            <w:szCs w:val="20"/>
            <w:bdr w:val="none" w:sz="0" w:space="0" w:color="auto" w:frame="1"/>
            <w:shd w:val="clear" w:color="auto" w:fill="FFFFFF"/>
            <w:lang w:val="es-MX" w:eastAsia="es-MX"/>
          </w:rPr>
          <w:t>https://github.com/git-for-windows</w:t>
        </w:r>
      </w:hyperlink>
    </w:p>
    <w:p w14:paraId="44314554" w14:textId="77777777" w:rsidR="009661F5" w:rsidRDefault="009661F5" w:rsidP="009661F5"/>
    <w:p w14:paraId="54878306" w14:textId="497B7ABD" w:rsidR="009661F5" w:rsidRDefault="001D24BA" w:rsidP="009661F5">
      <w:hyperlink r:id="rId9" w:history="1">
        <w:r w:rsidR="009661F5" w:rsidRPr="003D21F3">
          <w:rPr>
            <w:rStyle w:val="Hipervnculo"/>
          </w:rPr>
          <w:t>https://gitforwindows.org/</w:t>
        </w:r>
      </w:hyperlink>
    </w:p>
    <w:p w14:paraId="1122D741" w14:textId="77777777" w:rsidR="009661F5" w:rsidRPr="00643B07" w:rsidRDefault="009661F5" w:rsidP="009661F5"/>
    <w:sectPr w:rsidR="009661F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BB547" w14:textId="77777777" w:rsidR="001D24BA" w:rsidRDefault="001D24BA" w:rsidP="00B869B6">
      <w:r>
        <w:separator/>
      </w:r>
    </w:p>
  </w:endnote>
  <w:endnote w:type="continuationSeparator" w:id="0">
    <w:p w14:paraId="2D80DB91" w14:textId="77777777" w:rsidR="001D24BA" w:rsidRDefault="001D24BA"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A1A51" w14:textId="77777777" w:rsidR="001D24BA" w:rsidRDefault="001D24BA" w:rsidP="00B869B6">
      <w:r>
        <w:separator/>
      </w:r>
    </w:p>
  </w:footnote>
  <w:footnote w:type="continuationSeparator" w:id="0">
    <w:p w14:paraId="1440E147" w14:textId="77777777" w:rsidR="001D24BA" w:rsidRDefault="001D24BA" w:rsidP="00B869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92A"/>
    <w:rsid w:val="00010EC0"/>
    <w:rsid w:val="000253A1"/>
    <w:rsid w:val="00037B60"/>
    <w:rsid w:val="00044F0B"/>
    <w:rsid w:val="00055D0A"/>
    <w:rsid w:val="0006743B"/>
    <w:rsid w:val="000737E3"/>
    <w:rsid w:val="00085D38"/>
    <w:rsid w:val="00093564"/>
    <w:rsid w:val="000C47B3"/>
    <w:rsid w:val="000D0AAF"/>
    <w:rsid w:val="000E5E15"/>
    <w:rsid w:val="00110572"/>
    <w:rsid w:val="0013054A"/>
    <w:rsid w:val="00142D4C"/>
    <w:rsid w:val="001A1153"/>
    <w:rsid w:val="001A26F2"/>
    <w:rsid w:val="001D0086"/>
    <w:rsid w:val="001D21DA"/>
    <w:rsid w:val="001D24BA"/>
    <w:rsid w:val="001D5067"/>
    <w:rsid w:val="001E7E6A"/>
    <w:rsid w:val="002041C2"/>
    <w:rsid w:val="0020691E"/>
    <w:rsid w:val="00225045"/>
    <w:rsid w:val="00231829"/>
    <w:rsid w:val="00265AF0"/>
    <w:rsid w:val="00276466"/>
    <w:rsid w:val="00283D7D"/>
    <w:rsid w:val="002B3149"/>
    <w:rsid w:val="002F7D57"/>
    <w:rsid w:val="00324EF3"/>
    <w:rsid w:val="0033406D"/>
    <w:rsid w:val="00346B92"/>
    <w:rsid w:val="00373F79"/>
    <w:rsid w:val="00374EC3"/>
    <w:rsid w:val="0038013B"/>
    <w:rsid w:val="003D756F"/>
    <w:rsid w:val="003F4A08"/>
    <w:rsid w:val="004127A9"/>
    <w:rsid w:val="004234A4"/>
    <w:rsid w:val="00454F82"/>
    <w:rsid w:val="00455D74"/>
    <w:rsid w:val="00462CF8"/>
    <w:rsid w:val="00472459"/>
    <w:rsid w:val="0047452E"/>
    <w:rsid w:val="0048185F"/>
    <w:rsid w:val="00496B95"/>
    <w:rsid w:val="004B14C7"/>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86753"/>
    <w:rsid w:val="006C60CA"/>
    <w:rsid w:val="006C6395"/>
    <w:rsid w:val="006F0597"/>
    <w:rsid w:val="00766799"/>
    <w:rsid w:val="007674F9"/>
    <w:rsid w:val="007A604F"/>
    <w:rsid w:val="007B2673"/>
    <w:rsid w:val="007D4D68"/>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61F5"/>
    <w:rsid w:val="00967D76"/>
    <w:rsid w:val="009A34E2"/>
    <w:rsid w:val="009C00EC"/>
    <w:rsid w:val="009E37C9"/>
    <w:rsid w:val="009F01FD"/>
    <w:rsid w:val="009F0BE9"/>
    <w:rsid w:val="009F33EA"/>
    <w:rsid w:val="00A262E6"/>
    <w:rsid w:val="00A4690A"/>
    <w:rsid w:val="00A47386"/>
    <w:rsid w:val="00A6199B"/>
    <w:rsid w:val="00AC3A61"/>
    <w:rsid w:val="00AD1E74"/>
    <w:rsid w:val="00AD4D9E"/>
    <w:rsid w:val="00AD52D6"/>
    <w:rsid w:val="00AD5F4C"/>
    <w:rsid w:val="00B05D93"/>
    <w:rsid w:val="00B26504"/>
    <w:rsid w:val="00B61EF0"/>
    <w:rsid w:val="00B869B6"/>
    <w:rsid w:val="00B97FC9"/>
    <w:rsid w:val="00BA535E"/>
    <w:rsid w:val="00BB07AD"/>
    <w:rsid w:val="00BD0E18"/>
    <w:rsid w:val="00BF4EF1"/>
    <w:rsid w:val="00C136A1"/>
    <w:rsid w:val="00C165A8"/>
    <w:rsid w:val="00C63EFF"/>
    <w:rsid w:val="00C65226"/>
    <w:rsid w:val="00C82C49"/>
    <w:rsid w:val="00C854D8"/>
    <w:rsid w:val="00C96E48"/>
    <w:rsid w:val="00CC0E3F"/>
    <w:rsid w:val="00CD191E"/>
    <w:rsid w:val="00CD3CAD"/>
    <w:rsid w:val="00CF0AAD"/>
    <w:rsid w:val="00D20D28"/>
    <w:rsid w:val="00D360F5"/>
    <w:rsid w:val="00D65E82"/>
    <w:rsid w:val="00DD373E"/>
    <w:rsid w:val="00DF23DE"/>
    <w:rsid w:val="00E07EDC"/>
    <w:rsid w:val="00E41F6D"/>
    <w:rsid w:val="00E72BB9"/>
    <w:rsid w:val="00E91659"/>
    <w:rsid w:val="00ED0D74"/>
    <w:rsid w:val="00EF3B89"/>
    <w:rsid w:val="00EF4E24"/>
    <w:rsid w:val="00F02947"/>
    <w:rsid w:val="00F10AB9"/>
    <w:rsid w:val="00F37043"/>
    <w:rsid w:val="00F6002B"/>
    <w:rsid w:val="00F71A5D"/>
    <w:rsid w:val="00F71EC8"/>
    <w:rsid w:val="00F72E13"/>
    <w:rsid w:val="00F82900"/>
    <w:rsid w:val="00F903FE"/>
    <w:rsid w:val="00FA3C1C"/>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 w:type="character" w:styleId="Hipervnculo">
    <w:name w:val="Hyperlink"/>
    <w:basedOn w:val="Fuentedeprrafopredeter"/>
    <w:uiPriority w:val="99"/>
    <w:unhideWhenUsed/>
    <w:rsid w:val="009661F5"/>
    <w:rPr>
      <w:color w:val="0000FF"/>
      <w:u w:val="single"/>
    </w:rPr>
  </w:style>
  <w:style w:type="character" w:styleId="CitaHTML">
    <w:name w:val="HTML Cite"/>
    <w:basedOn w:val="Fuentedeprrafopredeter"/>
    <w:uiPriority w:val="99"/>
    <w:semiHidden/>
    <w:unhideWhenUsed/>
    <w:rsid w:val="009661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6867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for-windows" TargetMode="External"/><Relationship Id="rId3" Type="http://schemas.openxmlformats.org/officeDocument/2006/relationships/settings" Target="settings.xml"/><Relationship Id="rId7" Type="http://schemas.openxmlformats.org/officeDocument/2006/relationships/hyperlink" Target="https://github.com/git-for-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forwindow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2377</Words>
  <Characters>13074</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Usuario</cp:lastModifiedBy>
  <cp:revision>2</cp:revision>
  <dcterms:created xsi:type="dcterms:W3CDTF">2018-09-19T13:18:00Z</dcterms:created>
  <dcterms:modified xsi:type="dcterms:W3CDTF">2018-09-19T13:18:00Z</dcterms:modified>
</cp:coreProperties>
</file>