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1B" w:rsidRPr="000C1D33" w:rsidRDefault="007D2163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57511D" wp14:editId="32CFC7C3">
            <wp:simplePos x="0" y="0"/>
            <wp:positionH relativeFrom="column">
              <wp:posOffset>249555</wp:posOffset>
            </wp:positionH>
            <wp:positionV relativeFrom="paragraph">
              <wp:posOffset>-3810</wp:posOffset>
            </wp:positionV>
            <wp:extent cx="1276350" cy="741680"/>
            <wp:effectExtent l="0" t="0" r="0" b="127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4B" w:rsidRPr="000C1D33">
        <w:rPr>
          <w:rFonts w:cstheme="minorHAnsi"/>
          <w:sz w:val="24"/>
          <w:szCs w:val="24"/>
        </w:rPr>
        <w:t>ChawTech S</w:t>
      </w:r>
      <w:r w:rsidR="0036703F">
        <w:rPr>
          <w:rFonts w:cstheme="minorHAnsi"/>
          <w:sz w:val="24"/>
          <w:szCs w:val="24"/>
        </w:rPr>
        <w:t>olutions Pvt.</w:t>
      </w:r>
      <w:r w:rsidR="00283B1B" w:rsidRPr="000C1D33">
        <w:rPr>
          <w:rFonts w:cstheme="minorHAnsi"/>
          <w:sz w:val="24"/>
          <w:szCs w:val="24"/>
        </w:rPr>
        <w:t xml:space="preserve"> Ltd</w:t>
      </w:r>
    </w:p>
    <w:p w:rsidR="00283B1B" w:rsidRPr="000C1D33" w:rsidRDefault="005709A4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D-171</w:t>
      </w:r>
      <w:r w:rsidR="00283B1B" w:rsidRPr="000C1D33">
        <w:rPr>
          <w:rFonts w:cstheme="minorHAnsi"/>
          <w:sz w:val="24"/>
          <w:szCs w:val="24"/>
        </w:rPr>
        <w:t>, Sector 63, Noida</w:t>
      </w:r>
    </w:p>
    <w:p w:rsidR="00283B1B" w:rsidRPr="000C1D33" w:rsidRDefault="001B05DF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UP -201301</w:t>
      </w:r>
    </w:p>
    <w:p w:rsidR="00283B1B" w:rsidRPr="000C1D33" w:rsidRDefault="00283B1B" w:rsidP="00283B1B">
      <w:pPr>
        <w:tabs>
          <w:tab w:val="left" w:pos="6173"/>
        </w:tabs>
        <w:spacing w:after="0"/>
        <w:jc w:val="right"/>
        <w:rPr>
          <w:rFonts w:cstheme="minorHAnsi"/>
          <w:sz w:val="24"/>
          <w:szCs w:val="24"/>
        </w:rPr>
      </w:pPr>
      <w:r w:rsidRPr="000C1D33">
        <w:rPr>
          <w:rFonts w:cstheme="minorHAnsi"/>
          <w:sz w:val="24"/>
          <w:szCs w:val="24"/>
        </w:rPr>
        <w:t>Email:info@chawtechsolutions.com</w:t>
      </w:r>
    </w:p>
    <w:p w:rsidR="00F970EC" w:rsidRDefault="00283B1B" w:rsidP="004E7C7C">
      <w:pPr>
        <w:tabs>
          <w:tab w:val="left" w:pos="6173"/>
        </w:tabs>
        <w:spacing w:after="0"/>
        <w:jc w:val="right"/>
        <w:rPr>
          <w:rFonts w:cstheme="minorHAnsi"/>
          <w:b/>
          <w:sz w:val="24"/>
          <w:szCs w:val="24"/>
        </w:rPr>
      </w:pPr>
      <w:r w:rsidRPr="000C1D33">
        <w:rPr>
          <w:rFonts w:cstheme="minorHAnsi"/>
          <w:sz w:val="24"/>
          <w:szCs w:val="24"/>
        </w:rPr>
        <w:t>Web: www.chawtechsolutions.com</w:t>
      </w:r>
      <w:r w:rsidRPr="000C1D33">
        <w:rPr>
          <w:rFonts w:cstheme="minorHAnsi"/>
          <w:sz w:val="24"/>
          <w:szCs w:val="24"/>
        </w:rPr>
        <w:br w:type="textWrapping" w:clear="all"/>
      </w:r>
    </w:p>
    <w:p w:rsidR="00113DD3" w:rsidRDefault="00113DD3" w:rsidP="00B1082F">
      <w:pPr>
        <w:pStyle w:val="ListParagraph"/>
        <w:rPr>
          <w:rFonts w:cstheme="minorHAnsi"/>
          <w:b/>
          <w:sz w:val="24"/>
          <w:szCs w:val="24"/>
        </w:rPr>
      </w:pPr>
    </w:p>
    <w:p w:rsidR="00113DD3" w:rsidRDefault="00113DD3" w:rsidP="00B1082F">
      <w:pPr>
        <w:pStyle w:val="ListParagraph"/>
        <w:rPr>
          <w:rFonts w:cstheme="minorHAnsi"/>
          <w:b/>
          <w:sz w:val="24"/>
          <w:szCs w:val="24"/>
        </w:rPr>
      </w:pPr>
    </w:p>
    <w:p w:rsidR="00B1082F" w:rsidRPr="004E7C7C" w:rsidRDefault="004E7C7C" w:rsidP="00B1082F">
      <w:pPr>
        <w:pStyle w:val="ListParagraph"/>
        <w:rPr>
          <w:b/>
          <w:color w:val="000000" w:themeColor="text1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Website: </w:t>
      </w:r>
      <w:hyperlink r:id="rId11" w:history="1">
        <w:r w:rsidRPr="004E7C7C">
          <w:rPr>
            <w:rStyle w:val="Hyperlink"/>
            <w:b/>
            <w:color w:val="000000" w:themeColor="text1"/>
            <w:sz w:val="24"/>
            <w:szCs w:val="24"/>
          </w:rPr>
          <w:t>https://www.myprivateipolicechecks.co.nz/</w:t>
        </w:r>
      </w:hyperlink>
    </w:p>
    <w:p w:rsidR="004E7C7C" w:rsidRDefault="004E7C7C" w:rsidP="00B1082F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Dated: 07/01/2020</w:t>
      </w:r>
    </w:p>
    <w:p w:rsidR="00B50516" w:rsidRPr="00113DD3" w:rsidRDefault="00AA2B37" w:rsidP="00113DD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113DD3">
        <w:rPr>
          <w:rFonts w:cstheme="minorHAnsi"/>
          <w:b/>
          <w:sz w:val="24"/>
          <w:szCs w:val="24"/>
        </w:rPr>
        <w:t xml:space="preserve"> </w:t>
      </w:r>
      <w:r w:rsidR="00AA2802" w:rsidRPr="00E80B5C">
        <w:rPr>
          <w:rFonts w:cstheme="minorHAnsi"/>
          <w:b/>
          <w:sz w:val="24"/>
          <w:szCs w:val="24"/>
          <w:highlight w:val="yellow"/>
        </w:rPr>
        <w:t>Query 1</w:t>
      </w:r>
      <w:r w:rsidR="00AA2802">
        <w:rPr>
          <w:rFonts w:cstheme="minorHAnsi"/>
          <w:b/>
          <w:sz w:val="24"/>
          <w:szCs w:val="24"/>
        </w:rPr>
        <w:t xml:space="preserve">: </w:t>
      </w:r>
      <w:r w:rsidR="00113DD3">
        <w:rPr>
          <w:rFonts w:cstheme="minorHAnsi"/>
          <w:b/>
          <w:sz w:val="24"/>
          <w:szCs w:val="24"/>
        </w:rPr>
        <w:t xml:space="preserve">  </w:t>
      </w:r>
      <w:r w:rsidR="00AA2802">
        <w:rPr>
          <w:rFonts w:cstheme="minorHAnsi"/>
          <w:b/>
          <w:sz w:val="24"/>
          <w:szCs w:val="24"/>
        </w:rPr>
        <w:t>Below are the Activities Plans</w:t>
      </w:r>
    </w:p>
    <w:p w:rsidR="004E7C7C" w:rsidRPr="00AA2802" w:rsidRDefault="004E7C7C" w:rsidP="00AA2802">
      <w:pPr>
        <w:spacing w:after="0"/>
        <w:rPr>
          <w:rFonts w:cstheme="minorHAnsi"/>
          <w:b/>
          <w:color w:val="000000" w:themeColor="text1"/>
          <w:u w:val="single"/>
        </w:rPr>
      </w:pPr>
      <w:r w:rsidRPr="00AA2802">
        <w:rPr>
          <w:rFonts w:cstheme="minorHAnsi"/>
          <w:b/>
          <w:color w:val="000000" w:themeColor="text1"/>
          <w:u w:val="single"/>
        </w:rPr>
        <w:t xml:space="preserve">ACTION PLAN SEO </w:t>
      </w:r>
    </w:p>
    <w:p w:rsidR="004E7C7C" w:rsidRPr="00AA2802" w:rsidRDefault="00B50516" w:rsidP="00AA2802">
      <w:pPr>
        <w:spacing w:after="0"/>
        <w:rPr>
          <w:rFonts w:cstheme="minorHAnsi"/>
          <w:b/>
          <w:color w:val="000000" w:themeColor="text1"/>
          <w:u w:val="single"/>
        </w:rPr>
      </w:pPr>
      <w:r w:rsidRPr="00AA2802">
        <w:rPr>
          <w:rFonts w:cstheme="minorHAnsi"/>
          <w:b/>
          <w:color w:val="000000" w:themeColor="text1"/>
          <w:u w:val="single"/>
        </w:rPr>
        <w:t>(Week 1-Week 4</w:t>
      </w:r>
      <w:r w:rsidR="00113DD3" w:rsidRPr="00AA2802">
        <w:rPr>
          <w:rFonts w:cstheme="minorHAnsi"/>
          <w:b/>
          <w:color w:val="000000" w:themeColor="text1"/>
          <w:u w:val="single"/>
        </w:rPr>
        <w:t>)</w:t>
      </w:r>
    </w:p>
    <w:p w:rsidR="00AA2802" w:rsidRPr="00FC7ECF" w:rsidRDefault="00AA2802" w:rsidP="00AA2802">
      <w:pPr>
        <w:spacing w:after="0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tbl>
      <w:tblPr>
        <w:tblW w:w="6720" w:type="dxa"/>
        <w:jc w:val="center"/>
        <w:tblInd w:w="-207" w:type="dxa"/>
        <w:tblLook w:val="04A0" w:firstRow="1" w:lastRow="0" w:firstColumn="1" w:lastColumn="0" w:noHBand="0" w:noVBand="1"/>
      </w:tblPr>
      <w:tblGrid>
        <w:gridCol w:w="4956"/>
        <w:gridCol w:w="1764"/>
      </w:tblGrid>
      <w:tr w:rsidR="004E7C7C" w:rsidRPr="00FC7ECF" w:rsidTr="00462DBF">
        <w:trPr>
          <w:trHeight w:val="576"/>
          <w:jc w:val="center"/>
        </w:trPr>
        <w:tc>
          <w:tcPr>
            <w:tcW w:w="4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E7C7C" w:rsidRPr="00FC7ECF" w:rsidRDefault="004E7C7C" w:rsidP="00462DBF">
            <w:pP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FC7EC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ON PAGE OPTIMIZATION 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Keyword's Mapping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557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Title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Meta Tags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Meta Description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Robot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.txt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Sitemap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Pr="00694AC5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Broken Links 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Google Webmaster sitemap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Image Alt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Deprecated HTML Tags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Google Analytics 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Favicon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Backlink Checker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Pr="00FC7ECF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Site Loading Speed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E7C7C" w:rsidRPr="00FC7ECF" w:rsidTr="00462DBF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E7C7C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HTML Page Size Test</w:t>
            </w:r>
          </w:p>
          <w:p w:rsidR="004E7C7C" w:rsidRDefault="004E7C7C" w:rsidP="004E7C7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Google Search Console</w:t>
            </w:r>
          </w:p>
          <w:p w:rsidR="004E7C7C" w:rsidRPr="00FC7ECF" w:rsidRDefault="004E7C7C" w:rsidP="00462DB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4E7C7C" w:rsidRPr="00FC7ECF" w:rsidRDefault="004E7C7C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4C69C9" w:rsidRPr="00EC4CEB" w:rsidRDefault="00EC4CEB" w:rsidP="00EC4CEB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</w:t>
      </w:r>
    </w:p>
    <w:p w:rsidR="004C69C9" w:rsidRDefault="004C69C9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113DD3" w:rsidRPr="00FC7ECF" w:rsidRDefault="00113DD3" w:rsidP="00F16814">
      <w:pPr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>2</w:t>
      </w:r>
      <w:r w:rsidRPr="00FC7ECF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nd</w:t>
      </w: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MONTH PLAN:</w:t>
      </w:r>
    </w:p>
    <w:p w:rsidR="00113DD3" w:rsidRPr="00FC7ECF" w:rsidRDefault="00056FB6" w:rsidP="00F16814">
      <w:pPr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Off page</w:t>
      </w:r>
      <w:r w:rsidR="00113DD3" w:rsidRPr="00FC7ECF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</w:t>
      </w:r>
      <w:proofErr w:type="gramStart"/>
      <w:r>
        <w:rPr>
          <w:rFonts w:cstheme="minorHAnsi"/>
          <w:b/>
          <w:color w:val="000000" w:themeColor="text1"/>
          <w:sz w:val="24"/>
          <w:szCs w:val="24"/>
          <w:u w:val="single"/>
        </w:rPr>
        <w:t>And</w:t>
      </w:r>
      <w:proofErr w:type="gramEnd"/>
      <w:r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link strategy factors:</w:t>
      </w:r>
    </w:p>
    <w:tbl>
      <w:tblPr>
        <w:tblpPr w:leftFromText="180" w:rightFromText="180" w:vertAnchor="text" w:tblpY="1"/>
        <w:tblOverlap w:val="never"/>
        <w:tblW w:w="4475" w:type="dxa"/>
        <w:tblInd w:w="1847" w:type="dxa"/>
        <w:tblLook w:val="04A0" w:firstRow="1" w:lastRow="0" w:firstColumn="1" w:lastColumn="0" w:noHBand="0" w:noVBand="1"/>
      </w:tblPr>
      <w:tblGrid>
        <w:gridCol w:w="4475"/>
      </w:tblGrid>
      <w:tr w:rsidR="00113DD3" w:rsidRPr="00FC7ECF" w:rsidTr="00462DBF">
        <w:trPr>
          <w:trHeight w:val="300"/>
        </w:trPr>
        <w:tc>
          <w:tcPr>
            <w:tcW w:w="44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DD3" w:rsidRPr="00FC7ECF" w:rsidRDefault="00113DD3" w:rsidP="00462DB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113DD3" w:rsidRPr="00FC7ECF" w:rsidTr="00462DBF">
        <w:trPr>
          <w:trHeight w:val="450"/>
        </w:trPr>
        <w:tc>
          <w:tcPr>
            <w:tcW w:w="4475" w:type="dxa"/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Blog Submission</w:t>
            </w:r>
          </w:p>
        </w:tc>
      </w:tr>
      <w:tr w:rsidR="00113DD3" w:rsidRPr="00FC7ECF" w:rsidTr="00462DBF">
        <w:trPr>
          <w:trHeight w:val="74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342D66" w:rsidRDefault="00113DD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13DD3" w:rsidRPr="00FC7ECF" w:rsidTr="00462DBF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Bookmarking</w:t>
            </w:r>
          </w:p>
        </w:tc>
      </w:tr>
      <w:tr w:rsidR="00113DD3" w:rsidRPr="00FC7ECF" w:rsidTr="00462DBF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Classified Submission</w:t>
            </w:r>
          </w:p>
        </w:tc>
      </w:tr>
      <w:tr w:rsidR="00113DD3" w:rsidRPr="00FC7ECF" w:rsidTr="00462DBF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Directory submission</w:t>
            </w:r>
          </w:p>
        </w:tc>
      </w:tr>
      <w:tr w:rsidR="00113DD3" w:rsidRPr="00FC7ECF" w:rsidTr="00462DBF">
        <w:trPr>
          <w:trHeight w:val="423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Article submission</w:t>
            </w:r>
          </w:p>
        </w:tc>
      </w:tr>
      <w:tr w:rsidR="00113DD3" w:rsidRPr="00FC7ECF" w:rsidTr="00462DBF">
        <w:trPr>
          <w:trHeight w:val="74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Web 2.0</w:t>
            </w:r>
          </w:p>
        </w:tc>
      </w:tr>
      <w:tr w:rsidR="00113DD3" w:rsidRPr="00FC7ECF" w:rsidTr="00462DBF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creation(For OFF PAGE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Activity</w:t>
            </w: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113DD3" w:rsidRPr="00FC7ECF" w:rsidTr="00462DBF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Image submission</w:t>
            </w:r>
          </w:p>
        </w:tc>
      </w:tr>
      <w:tr w:rsidR="00113DD3" w:rsidRPr="00FC7ECF" w:rsidTr="00462DBF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creation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Forum Submission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Info graphic creation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Informative article writing &amp; posting</w:t>
            </w:r>
          </w:p>
          <w:p w:rsidR="00113DD3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Anchor Tag Optimization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PDF Submission</w:t>
            </w:r>
          </w:p>
          <w:p w:rsidR="00113DD3" w:rsidRPr="00FC7ECF" w:rsidRDefault="00113DD3" w:rsidP="00462DB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113DD3" w:rsidRPr="00FC7ECF" w:rsidRDefault="00113DD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113DD3" w:rsidRPr="00FC7ECF" w:rsidRDefault="00113DD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Social Media Strategy:</w:t>
            </w:r>
          </w:p>
          <w:p w:rsidR="00113DD3" w:rsidRPr="00FC7ECF" w:rsidRDefault="00113DD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Facebook Page creation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Facebook page likes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Twitter page creation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Twitter followers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LinkedIn Account creation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LinkedIn company page creation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Instagram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Regular updates</w:t>
            </w:r>
          </w:p>
          <w:p w:rsidR="00113DD3" w:rsidRPr="00FC7ECF" w:rsidRDefault="00113DD3" w:rsidP="00113DD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Video Marketing</w:t>
            </w:r>
          </w:p>
          <w:p w:rsidR="00113DD3" w:rsidRPr="00FC7ECF" w:rsidRDefault="00113DD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113DD3" w:rsidRPr="00FC7ECF" w:rsidRDefault="00113DD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9E3BA7" w:rsidRDefault="009E3BA7" w:rsidP="00B1082F">
      <w:pPr>
        <w:pStyle w:val="ListParagraph"/>
        <w:rPr>
          <w:rFonts w:cstheme="minorHAnsi"/>
          <w:b/>
          <w:sz w:val="24"/>
          <w:szCs w:val="24"/>
        </w:rPr>
      </w:pPr>
    </w:p>
    <w:p w:rsidR="000C1699" w:rsidRPr="0034293A" w:rsidRDefault="000C1699" w:rsidP="0034293A">
      <w:pPr>
        <w:tabs>
          <w:tab w:val="left" w:pos="2472"/>
        </w:tabs>
        <w:rPr>
          <w:rFonts w:cstheme="minorHAnsi"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113DD3" w:rsidRDefault="00113DD3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AB3B84" w:rsidRDefault="00AB3B84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4C15CC" w:rsidRDefault="004C15CC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4C15CC" w:rsidRDefault="004C15CC" w:rsidP="00B36C73">
      <w:pPr>
        <w:tabs>
          <w:tab w:val="left" w:pos="2078"/>
        </w:tabs>
        <w:rPr>
          <w:rFonts w:cstheme="minorHAnsi"/>
          <w:b/>
          <w:sz w:val="24"/>
          <w:szCs w:val="24"/>
          <w:u w:val="single"/>
        </w:rPr>
      </w:pPr>
    </w:p>
    <w:p w:rsidR="00AA2B37" w:rsidRDefault="000558BB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 w:rsidRPr="004112B3">
        <w:rPr>
          <w:rFonts w:cstheme="minorHAnsi"/>
          <w:b/>
          <w:sz w:val="24"/>
          <w:szCs w:val="24"/>
          <w:u w:val="single"/>
        </w:rPr>
        <w:t>TRAFFIC:</w:t>
      </w:r>
      <w:r w:rsidR="00B36C73">
        <w:rPr>
          <w:rFonts w:cstheme="minorHAnsi"/>
          <w:b/>
          <w:sz w:val="24"/>
          <w:szCs w:val="24"/>
        </w:rPr>
        <w:tab/>
      </w:r>
    </w:p>
    <w:p w:rsidR="00B36C73" w:rsidRDefault="00B36C73" w:rsidP="00B36C73">
      <w:pPr>
        <w:tabs>
          <w:tab w:val="left" w:pos="207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 SEO we increase the Traffic to get quality and quantity links through organic search result.</w:t>
      </w:r>
      <w:r w:rsidR="00915095">
        <w:rPr>
          <w:rFonts w:cstheme="minorHAnsi"/>
          <w:b/>
          <w:sz w:val="24"/>
          <w:szCs w:val="24"/>
        </w:rPr>
        <w:t xml:space="preserve">as we </w:t>
      </w:r>
      <w:r w:rsidR="00EC4CEB">
        <w:rPr>
          <w:rFonts w:cstheme="minorHAnsi"/>
          <w:b/>
          <w:sz w:val="24"/>
          <w:szCs w:val="24"/>
        </w:rPr>
        <w:t>do</w:t>
      </w:r>
      <w:r w:rsidR="00CE35A7">
        <w:rPr>
          <w:rFonts w:cstheme="minorHAnsi"/>
          <w:b/>
          <w:sz w:val="24"/>
          <w:szCs w:val="24"/>
        </w:rPr>
        <w:t xml:space="preserve"> not buy Traffic in that is why</w:t>
      </w:r>
      <w:r w:rsidR="00915095">
        <w:rPr>
          <w:rFonts w:cstheme="minorHAnsi"/>
          <w:b/>
          <w:sz w:val="24"/>
          <w:szCs w:val="24"/>
        </w:rPr>
        <w:t xml:space="preserve"> SEO always takes time to get the best results.</w:t>
      </w:r>
    </w:p>
    <w:p w:rsidR="00760AB5" w:rsidRDefault="0024152E" w:rsidP="00AA2B37">
      <w:hyperlink r:id="rId12" w:history="1">
        <w:r w:rsidR="000558BB" w:rsidRPr="000558BB">
          <w:rPr>
            <w:rStyle w:val="Hyperlink"/>
            <w:color w:val="auto"/>
          </w:rPr>
          <w:t>https://www.chawtechsolutions.com/seo-packages/</w:t>
        </w:r>
      </w:hyperlink>
    </w:p>
    <w:p w:rsidR="00232423" w:rsidRPr="000C1D33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97642E" w:rsidRPr="00E80B5C" w:rsidRDefault="00E80B5C" w:rsidP="002A76B2">
      <w:pPr>
        <w:tabs>
          <w:tab w:val="left" w:pos="4225"/>
        </w:tabs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80B5C">
        <w:rPr>
          <w:rFonts w:ascii="Arial" w:hAnsi="Arial" w:cs="Arial"/>
          <w:b/>
          <w:color w:val="000000" w:themeColor="text1"/>
          <w:sz w:val="20"/>
          <w:szCs w:val="20"/>
          <w:highlight w:val="yellow"/>
          <w:shd w:val="clear" w:color="auto" w:fill="FFFFFF"/>
        </w:rPr>
        <w:t>Query 2</w:t>
      </w:r>
      <w:r w:rsidRPr="00E80B5C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8F4C2D" w:rsidRDefault="00EA5E8A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Keywords</w:t>
      </w:r>
      <w:r w:rsidR="00D065EA">
        <w:rPr>
          <w:b/>
          <w:sz w:val="28"/>
          <w:szCs w:val="28"/>
        </w:rPr>
        <w:t xml:space="preserve"> Suggested:</w:t>
      </w:r>
    </w:p>
    <w:p w:rsidR="00D065EA" w:rsidRPr="00D065EA" w:rsidRDefault="00EA5E8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="00D065EA" w:rsidRPr="00D065EA">
        <w:rPr>
          <w:b/>
          <w:sz w:val="24"/>
          <w:szCs w:val="24"/>
        </w:rPr>
        <w:t xml:space="preserve">ew Zealand police check 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NZ</w:t>
      </w:r>
      <w:r w:rsidRPr="00D065EA">
        <w:rPr>
          <w:b/>
          <w:sz w:val="24"/>
          <w:szCs w:val="24"/>
        </w:rPr>
        <w:t xml:space="preserve"> online police check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My Private Police checks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Online Police check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criminal history check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how do i get a copy of criminal record</w:t>
      </w:r>
    </w:p>
    <w:p w:rsidR="00D065EA" w:rsidRPr="00D065EA" w:rsidRDefault="00585347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bookmarkStart w:id="0" w:name="_GoBack"/>
      <w:bookmarkEnd w:id="0"/>
      <w:r w:rsidR="00D065EA" w:rsidRPr="00D065EA">
        <w:rPr>
          <w:b/>
          <w:sz w:val="24"/>
          <w:szCs w:val="24"/>
        </w:rPr>
        <w:t>ational crime check review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riminal history records check NZ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criminal history records check AU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Urgent NZ Criminal Check Service</w:t>
      </w:r>
    </w:p>
    <w:p w:rsidR="00D065EA" w:rsidRPr="00D065EA" w:rsidRDefault="00D065EA" w:rsidP="00D065E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D065EA">
        <w:rPr>
          <w:b/>
          <w:sz w:val="24"/>
          <w:szCs w:val="24"/>
        </w:rPr>
        <w:t>Urgent AU Criminal Check Service</w:t>
      </w:r>
    </w:p>
    <w:p w:rsidR="00D065EA" w:rsidRDefault="00D065EA">
      <w:pPr>
        <w:rPr>
          <w:b/>
          <w:sz w:val="28"/>
          <w:szCs w:val="28"/>
        </w:rPr>
      </w:pPr>
    </w:p>
    <w:p w:rsidR="00D065EA" w:rsidRPr="00D065EA" w:rsidRDefault="00D065EA">
      <w:pPr>
        <w:rPr>
          <w:rFonts w:cstheme="minorHAnsi"/>
          <w:sz w:val="28"/>
          <w:szCs w:val="28"/>
        </w:rPr>
      </w:pPr>
    </w:p>
    <w:p w:rsidR="008F4C2D" w:rsidRPr="00823ACF" w:rsidRDefault="004231C3">
      <w:pPr>
        <w:rPr>
          <w:rFonts w:cstheme="minorHAnsi"/>
          <w:b/>
          <w:sz w:val="24"/>
          <w:szCs w:val="24"/>
        </w:rPr>
      </w:pPr>
      <w:r w:rsidRPr="00823ACF">
        <w:rPr>
          <w:rFonts w:cstheme="minorHAnsi"/>
          <w:b/>
          <w:sz w:val="24"/>
          <w:szCs w:val="24"/>
        </w:rPr>
        <w:t>REPORTING UPDATES:</w:t>
      </w:r>
      <w:r w:rsidR="00823ACF" w:rsidRPr="00823ACF">
        <w:rPr>
          <w:rFonts w:cstheme="minorHAnsi"/>
          <w:b/>
          <w:sz w:val="24"/>
          <w:szCs w:val="24"/>
        </w:rPr>
        <w:t xml:space="preserve">  We share the report </w:t>
      </w:r>
      <w:r w:rsidR="00823ACF">
        <w:rPr>
          <w:rFonts w:cstheme="minorHAnsi"/>
          <w:b/>
          <w:sz w:val="24"/>
          <w:szCs w:val="24"/>
        </w:rPr>
        <w:t>as per client’s requirement.</w:t>
      </w:r>
    </w:p>
    <w:p w:rsidR="00012369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Biweekly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Weekly</w:t>
      </w:r>
    </w:p>
    <w:p w:rsidR="009F79F5" w:rsidRPr="00823ACF" w:rsidRDefault="009F79F5" w:rsidP="00823AC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823ACF">
        <w:rPr>
          <w:rFonts w:cstheme="minorHAnsi"/>
          <w:sz w:val="24"/>
          <w:szCs w:val="24"/>
        </w:rPr>
        <w:t>Monthly</w:t>
      </w:r>
    </w:p>
    <w:p w:rsidR="00012369" w:rsidRDefault="00012369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AA2802" w:rsidRDefault="00AA2802">
      <w:pPr>
        <w:rPr>
          <w:rFonts w:cstheme="minorHAnsi"/>
          <w:sz w:val="24"/>
          <w:szCs w:val="24"/>
        </w:rPr>
      </w:pPr>
    </w:p>
    <w:p w:rsidR="00AA2802" w:rsidRDefault="00AA2802">
      <w:pPr>
        <w:rPr>
          <w:rFonts w:cstheme="minorHAnsi"/>
          <w:sz w:val="24"/>
          <w:szCs w:val="24"/>
        </w:rPr>
      </w:pPr>
    </w:p>
    <w:p w:rsidR="00AA2802" w:rsidRDefault="00AA2802">
      <w:pPr>
        <w:rPr>
          <w:rFonts w:cstheme="minorHAnsi"/>
          <w:sz w:val="24"/>
          <w:szCs w:val="24"/>
        </w:rPr>
      </w:pPr>
    </w:p>
    <w:p w:rsidR="00012369" w:rsidRDefault="00012369">
      <w:pPr>
        <w:rPr>
          <w:rFonts w:cstheme="minorHAnsi"/>
          <w:sz w:val="24"/>
          <w:szCs w:val="24"/>
        </w:rPr>
      </w:pPr>
    </w:p>
    <w:p w:rsidR="008C4792" w:rsidRPr="008C4792" w:rsidRDefault="008C4792" w:rsidP="00A32853">
      <w:pPr>
        <w:rPr>
          <w:b/>
          <w:sz w:val="24"/>
          <w:szCs w:val="24"/>
        </w:rPr>
      </w:pPr>
      <w:r w:rsidRPr="008C4792">
        <w:rPr>
          <w:b/>
          <w:sz w:val="28"/>
          <w:szCs w:val="28"/>
          <w:highlight w:val="yellow"/>
        </w:rPr>
        <w:t>Query 3:</w:t>
      </w:r>
    </w:p>
    <w:p w:rsidR="00A32853" w:rsidRPr="00C910A2" w:rsidRDefault="00A32853" w:rsidP="00A32853">
      <w:pPr>
        <w:rPr>
          <w:b/>
          <w:sz w:val="24"/>
          <w:szCs w:val="24"/>
        </w:rPr>
      </w:pPr>
      <w:r w:rsidRPr="00C910A2">
        <w:rPr>
          <w:b/>
          <w:sz w:val="24"/>
          <w:szCs w:val="24"/>
        </w:rPr>
        <w:t>SEO Campaign Results:</w:t>
      </w:r>
    </w:p>
    <w:p w:rsidR="00A32853" w:rsidRPr="00A32853" w:rsidRDefault="00A32853" w:rsidP="00A32853">
      <w:pPr>
        <w:rPr>
          <w:b/>
          <w:color w:val="000000" w:themeColor="text1"/>
          <w:sz w:val="24"/>
          <w:szCs w:val="24"/>
        </w:rPr>
      </w:pPr>
      <w:r w:rsidRPr="00C910A2">
        <w:rPr>
          <w:b/>
          <w:sz w:val="24"/>
          <w:szCs w:val="24"/>
        </w:rPr>
        <w:t>Project</w:t>
      </w:r>
      <w:r>
        <w:rPr>
          <w:b/>
          <w:sz w:val="28"/>
          <w:szCs w:val="28"/>
        </w:rPr>
        <w:t>:</w:t>
      </w:r>
      <w:r w:rsidRPr="00A32853">
        <w:t xml:space="preserve"> </w:t>
      </w:r>
      <w:hyperlink r:id="rId13" w:history="1">
        <w:r w:rsidRPr="00C910A2">
          <w:rPr>
            <w:rStyle w:val="Hyperlink"/>
            <w:b/>
            <w:color w:val="000000" w:themeColor="text1"/>
            <w:sz w:val="24"/>
            <w:szCs w:val="24"/>
          </w:rPr>
          <w:t>https://www.kareclinic.com/</w:t>
        </w:r>
      </w:hyperlink>
    </w:p>
    <w:tbl>
      <w:tblPr>
        <w:tblW w:w="10240" w:type="dxa"/>
        <w:tblInd w:w="93" w:type="dxa"/>
        <w:tblLook w:val="04A0" w:firstRow="1" w:lastRow="0" w:firstColumn="1" w:lastColumn="0" w:noHBand="0" w:noVBand="1"/>
      </w:tblPr>
      <w:tblGrid>
        <w:gridCol w:w="1480"/>
        <w:gridCol w:w="6080"/>
        <w:gridCol w:w="2680"/>
      </w:tblGrid>
      <w:tr w:rsidR="00A32853" w:rsidRPr="00CD2787" w:rsidTr="00462DBF">
        <w:trPr>
          <w:trHeight w:val="37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S.No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IN" w:eastAsia="en-IN"/>
              </w:rPr>
              <w:t xml:space="preserve"> KEYWORDS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RANKING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Local back pain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15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Local back pain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15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local back pain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 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Kare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Chiropractic clinic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best Injuries clinic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Chiropractic and Football Injuries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Chiropractic Resource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Kare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Clinic Chiropractic &amp; Rehab Fort Worth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Accident Whiplash Treatment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25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Accident Whiplash Treatment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fort worth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accident whiplash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fort worth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tx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Accident Whiplash Treatment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13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Kare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Clinic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sports injuries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15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sports injuries treatment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fort worth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16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best digital x ray diagnostic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17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best digital x ray diagnostic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18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lower back pain treatment clinic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fort worth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tx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19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lower back pain treatment 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center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grand prairie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 w:rsidR="00A32853" w:rsidRPr="00CD2787" w:rsidTr="00462DBF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853" w:rsidRPr="00CD2787" w:rsidRDefault="00A32853" w:rsidP="0046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lower back pain treatment clinic in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usa</w:t>
            </w:r>
            <w:proofErr w:type="spellEnd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grand prairie </w:t>
            </w:r>
            <w:proofErr w:type="spellStart"/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tx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853" w:rsidRPr="00CD2787" w:rsidRDefault="00A32853" w:rsidP="0046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D27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</w:tr>
    </w:tbl>
    <w:p w:rsidR="00012369" w:rsidRDefault="00012369">
      <w:pPr>
        <w:rPr>
          <w:rFonts w:cstheme="minorHAnsi"/>
          <w:sz w:val="24"/>
          <w:szCs w:val="24"/>
        </w:rPr>
      </w:pPr>
    </w:p>
    <w:sectPr w:rsidR="00012369" w:rsidSect="00657BE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52E" w:rsidRDefault="0024152E" w:rsidP="005252E2">
      <w:pPr>
        <w:spacing w:after="0" w:line="240" w:lineRule="auto"/>
      </w:pPr>
      <w:r>
        <w:separator/>
      </w:r>
    </w:p>
  </w:endnote>
  <w:endnote w:type="continuationSeparator" w:id="0">
    <w:p w:rsidR="0024152E" w:rsidRDefault="0024152E" w:rsidP="0052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EB" w:rsidRDefault="0014510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2A6E7A" wp14:editId="41DD0C79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C5E7CCD530CD413285BE308F6378CF39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610EB" w:rsidRDefault="00C610EB" w:rsidP="00283B1B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proofErr w:type="spellStart"/>
                                <w:r w:rsidRPr="00785597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co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pyright@chawtechsolutions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Pvt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:rsidR="00C610EB" w:rsidRDefault="00C610E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0EB" w:rsidRDefault="00C610EB" w:rsidP="00283B1B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1428FF">
                              <w:fldChar w:fldCharType="begin"/>
                            </w:r>
                            <w:r w:rsidR="001428FF">
                              <w:instrText xml:space="preserve"> PAGE   \* MERGEFORMAT </w:instrText>
                            </w:r>
                            <w:r w:rsidR="001428FF">
                              <w:fldChar w:fldCharType="separate"/>
                            </w:r>
                            <w:r w:rsidR="00585347" w:rsidRPr="00585347">
                              <w:rPr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 w:rsidR="001428F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GgsMA&#10;AADaAAAADwAAAGRycy9kb3ducmV2LnhtbESPT2vCQBTE7wW/w/KE3upGKU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GgsMAAADaAAAADwAAAAAAAAAAAAAAAACYAgAAZHJzL2Rv&#10;d25yZXYueG1sUEsFBgAAAAAEAAQA9QAAAIgDAAAAAA==&#10;" fillcolor="#0075a2 [2405]" stroked="f" strokecolor="#0075a2 [2405]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C5E7CCD530CD413285BE308F6378CF39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C610EB" w:rsidRDefault="00C610EB" w:rsidP="00283B1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proofErr w:type="spellStart"/>
                          <w:r w:rsidRPr="00785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co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pyright@chawtechsolutions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Ltd</w:t>
                          </w:r>
                        </w:p>
                      </w:sdtContent>
                    </w:sdt>
                    <w:p w:rsidR="00C610EB" w:rsidRDefault="00C610E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0075a2 [2405]" stroked="f">
                <v:textbox>
                  <w:txbxContent>
                    <w:p w:rsidR="00C610EB" w:rsidRDefault="00C610EB" w:rsidP="00283B1B">
                      <w:pPr>
                        <w:pStyle w:val="Foot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1428FF">
                        <w:fldChar w:fldCharType="begin"/>
                      </w:r>
                      <w:r w:rsidR="001428FF">
                        <w:instrText xml:space="preserve"> PAGE   \* MERGEFORMAT </w:instrText>
                      </w:r>
                      <w:r w:rsidR="001428FF">
                        <w:fldChar w:fldCharType="separate"/>
                      </w:r>
                      <w:r w:rsidR="00585347" w:rsidRPr="00585347">
                        <w:rPr>
                          <w:noProof/>
                          <w:color w:val="FFFFFF" w:themeColor="background1"/>
                        </w:rPr>
                        <w:t>4</w:t>
                      </w:r>
                      <w:r w:rsidR="001428F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52E" w:rsidRDefault="0024152E" w:rsidP="005252E2">
      <w:pPr>
        <w:spacing w:after="0" w:line="240" w:lineRule="auto"/>
      </w:pPr>
      <w:r>
        <w:separator/>
      </w:r>
    </w:p>
  </w:footnote>
  <w:footnote w:type="continuationSeparator" w:id="0">
    <w:p w:rsidR="0024152E" w:rsidRDefault="0024152E" w:rsidP="0052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b/>
        <w:sz w:val="36"/>
        <w:szCs w:val="36"/>
      </w:rPr>
      <w:alias w:val="Title"/>
      <w:id w:val="77738743"/>
      <w:placeholder>
        <w:docPart w:val="196861E464244976A508236DB46BCC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0EB" w:rsidRPr="00CF2F0A" w:rsidRDefault="00EA75B1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="Arial" w:eastAsiaTheme="majorEastAsia" w:hAnsi="Arial" w:cs="Arial"/>
            <w:b/>
            <w:sz w:val="36"/>
            <w:szCs w:val="36"/>
          </w:rPr>
        </w:pPr>
        <w:r>
          <w:rPr>
            <w:rFonts w:ascii="Arial" w:eastAsiaTheme="majorEastAsia" w:hAnsi="Arial" w:cs="Arial"/>
            <w:b/>
            <w:sz w:val="36"/>
            <w:szCs w:val="36"/>
          </w:rPr>
          <w:t>C</w:t>
        </w:r>
        <w:r w:rsidR="00C610EB">
          <w:rPr>
            <w:rFonts w:ascii="Arial" w:eastAsiaTheme="majorEastAsia" w:hAnsi="Arial" w:cs="Arial"/>
            <w:b/>
            <w:sz w:val="36"/>
            <w:szCs w:val="36"/>
          </w:rPr>
          <w:t xml:space="preserve">hawTech Solutions </w:t>
        </w:r>
        <w:proofErr w:type="spellStart"/>
        <w:r w:rsidR="00C610EB">
          <w:rPr>
            <w:rFonts w:ascii="Arial" w:eastAsiaTheme="majorEastAsia" w:hAnsi="Arial" w:cs="Arial"/>
            <w:b/>
            <w:sz w:val="36"/>
            <w:szCs w:val="36"/>
          </w:rPr>
          <w:t>Pvt</w:t>
        </w:r>
        <w:proofErr w:type="spellEnd"/>
        <w:r w:rsidR="00C610EB" w:rsidRPr="00CF2F0A">
          <w:rPr>
            <w:rFonts w:ascii="Arial" w:eastAsiaTheme="majorEastAsia" w:hAnsi="Arial" w:cs="Arial"/>
            <w:b/>
            <w:sz w:val="36"/>
            <w:szCs w:val="36"/>
          </w:rPr>
          <w:t xml:space="preserve"> Ltd.</w:t>
        </w:r>
      </w:p>
    </w:sdtContent>
  </w:sdt>
  <w:p w:rsidR="00C610EB" w:rsidRDefault="00C61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6B7"/>
    <w:multiLevelType w:val="hybridMultilevel"/>
    <w:tmpl w:val="4B1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0030"/>
    <w:multiLevelType w:val="hybridMultilevel"/>
    <w:tmpl w:val="B99C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7DDC"/>
    <w:multiLevelType w:val="hybridMultilevel"/>
    <w:tmpl w:val="4736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1739C"/>
    <w:multiLevelType w:val="hybridMultilevel"/>
    <w:tmpl w:val="DC56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F589C"/>
    <w:multiLevelType w:val="hybridMultilevel"/>
    <w:tmpl w:val="B9685046"/>
    <w:lvl w:ilvl="0" w:tplc="4678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80004B"/>
    <w:multiLevelType w:val="hybridMultilevel"/>
    <w:tmpl w:val="616CE016"/>
    <w:lvl w:ilvl="0" w:tplc="F37C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24BAE"/>
    <w:multiLevelType w:val="hybridMultilevel"/>
    <w:tmpl w:val="1D30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36EB9"/>
    <w:multiLevelType w:val="hybridMultilevel"/>
    <w:tmpl w:val="FD9C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52B64"/>
    <w:multiLevelType w:val="hybridMultilevel"/>
    <w:tmpl w:val="B106BE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C3019"/>
    <w:multiLevelType w:val="hybridMultilevel"/>
    <w:tmpl w:val="BE0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82FCE"/>
    <w:multiLevelType w:val="hybridMultilevel"/>
    <w:tmpl w:val="5644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15C63"/>
    <w:multiLevelType w:val="hybridMultilevel"/>
    <w:tmpl w:val="1C6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93145"/>
    <w:multiLevelType w:val="hybridMultilevel"/>
    <w:tmpl w:val="91A0150C"/>
    <w:lvl w:ilvl="0" w:tplc="CE4A75A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B57E2"/>
    <w:multiLevelType w:val="hybridMultilevel"/>
    <w:tmpl w:val="E710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D31E4"/>
    <w:multiLevelType w:val="hybridMultilevel"/>
    <w:tmpl w:val="DFD4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13079"/>
    <w:multiLevelType w:val="hybridMultilevel"/>
    <w:tmpl w:val="9C08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76A20"/>
    <w:multiLevelType w:val="hybridMultilevel"/>
    <w:tmpl w:val="5D3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65368"/>
    <w:multiLevelType w:val="hybridMultilevel"/>
    <w:tmpl w:val="E85C8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AF7EFD"/>
    <w:multiLevelType w:val="hybridMultilevel"/>
    <w:tmpl w:val="3B1E361A"/>
    <w:lvl w:ilvl="0" w:tplc="E52C44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431E7"/>
    <w:multiLevelType w:val="hybridMultilevel"/>
    <w:tmpl w:val="4AB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B1ADB"/>
    <w:multiLevelType w:val="hybridMultilevel"/>
    <w:tmpl w:val="764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F6D27"/>
    <w:multiLevelType w:val="hybridMultilevel"/>
    <w:tmpl w:val="6D1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90C31"/>
    <w:multiLevelType w:val="hybridMultilevel"/>
    <w:tmpl w:val="E91C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E161B"/>
    <w:multiLevelType w:val="hybridMultilevel"/>
    <w:tmpl w:val="DDBE5EBE"/>
    <w:lvl w:ilvl="0" w:tplc="1932FD38">
      <w:start w:val="1"/>
      <w:numFmt w:val="decimal"/>
      <w:lvlText w:val="%1."/>
      <w:lvlJc w:val="left"/>
      <w:pPr>
        <w:ind w:left="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5" w:hanging="360"/>
      </w:pPr>
    </w:lvl>
    <w:lvl w:ilvl="2" w:tplc="0409001B" w:tentative="1">
      <w:start w:val="1"/>
      <w:numFmt w:val="lowerRoman"/>
      <w:lvlText w:val="%3."/>
      <w:lvlJc w:val="right"/>
      <w:pPr>
        <w:ind w:left="1705" w:hanging="180"/>
      </w:pPr>
    </w:lvl>
    <w:lvl w:ilvl="3" w:tplc="0409000F" w:tentative="1">
      <w:start w:val="1"/>
      <w:numFmt w:val="decimal"/>
      <w:lvlText w:val="%4."/>
      <w:lvlJc w:val="left"/>
      <w:pPr>
        <w:ind w:left="2425" w:hanging="360"/>
      </w:pPr>
    </w:lvl>
    <w:lvl w:ilvl="4" w:tplc="04090019" w:tentative="1">
      <w:start w:val="1"/>
      <w:numFmt w:val="lowerLetter"/>
      <w:lvlText w:val="%5."/>
      <w:lvlJc w:val="left"/>
      <w:pPr>
        <w:ind w:left="3145" w:hanging="360"/>
      </w:pPr>
    </w:lvl>
    <w:lvl w:ilvl="5" w:tplc="0409001B" w:tentative="1">
      <w:start w:val="1"/>
      <w:numFmt w:val="lowerRoman"/>
      <w:lvlText w:val="%6."/>
      <w:lvlJc w:val="right"/>
      <w:pPr>
        <w:ind w:left="3865" w:hanging="180"/>
      </w:pPr>
    </w:lvl>
    <w:lvl w:ilvl="6" w:tplc="0409000F" w:tentative="1">
      <w:start w:val="1"/>
      <w:numFmt w:val="decimal"/>
      <w:lvlText w:val="%7."/>
      <w:lvlJc w:val="left"/>
      <w:pPr>
        <w:ind w:left="4585" w:hanging="360"/>
      </w:pPr>
    </w:lvl>
    <w:lvl w:ilvl="7" w:tplc="04090019" w:tentative="1">
      <w:start w:val="1"/>
      <w:numFmt w:val="lowerLetter"/>
      <w:lvlText w:val="%8."/>
      <w:lvlJc w:val="left"/>
      <w:pPr>
        <w:ind w:left="5305" w:hanging="360"/>
      </w:pPr>
    </w:lvl>
    <w:lvl w:ilvl="8" w:tplc="0409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25">
    <w:nsid w:val="60E21263"/>
    <w:multiLevelType w:val="hybridMultilevel"/>
    <w:tmpl w:val="9F1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83273"/>
    <w:multiLevelType w:val="hybridMultilevel"/>
    <w:tmpl w:val="43F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3B78E8"/>
    <w:multiLevelType w:val="hybridMultilevel"/>
    <w:tmpl w:val="3B4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B24F4E"/>
    <w:multiLevelType w:val="hybridMultilevel"/>
    <w:tmpl w:val="49A8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191479"/>
    <w:multiLevelType w:val="hybridMultilevel"/>
    <w:tmpl w:val="2E28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390914"/>
    <w:multiLevelType w:val="hybridMultilevel"/>
    <w:tmpl w:val="0950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D22C74"/>
    <w:multiLevelType w:val="hybridMultilevel"/>
    <w:tmpl w:val="C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807CD2"/>
    <w:multiLevelType w:val="hybridMultilevel"/>
    <w:tmpl w:val="C72A3D72"/>
    <w:lvl w:ilvl="0" w:tplc="78467AE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CD7827"/>
    <w:multiLevelType w:val="hybridMultilevel"/>
    <w:tmpl w:val="F4F63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6"/>
  </w:num>
  <w:num w:numId="3">
    <w:abstractNumId w:val="27"/>
  </w:num>
  <w:num w:numId="4">
    <w:abstractNumId w:val="1"/>
  </w:num>
  <w:num w:numId="5">
    <w:abstractNumId w:val="10"/>
  </w:num>
  <w:num w:numId="6">
    <w:abstractNumId w:val="25"/>
  </w:num>
  <w:num w:numId="7">
    <w:abstractNumId w:val="8"/>
  </w:num>
  <w:num w:numId="8">
    <w:abstractNumId w:val="31"/>
  </w:num>
  <w:num w:numId="9">
    <w:abstractNumId w:val="21"/>
  </w:num>
  <w:num w:numId="10">
    <w:abstractNumId w:val="13"/>
  </w:num>
  <w:num w:numId="11">
    <w:abstractNumId w:val="19"/>
  </w:num>
  <w:num w:numId="12">
    <w:abstractNumId w:val="24"/>
  </w:num>
  <w:num w:numId="13">
    <w:abstractNumId w:val="5"/>
  </w:num>
  <w:num w:numId="14">
    <w:abstractNumId w:val="18"/>
  </w:num>
  <w:num w:numId="15">
    <w:abstractNumId w:val="4"/>
  </w:num>
  <w:num w:numId="16">
    <w:abstractNumId w:val="33"/>
  </w:num>
  <w:num w:numId="17">
    <w:abstractNumId w:val="2"/>
  </w:num>
  <w:num w:numId="18">
    <w:abstractNumId w:val="30"/>
  </w:num>
  <w:num w:numId="19">
    <w:abstractNumId w:val="3"/>
  </w:num>
  <w:num w:numId="20">
    <w:abstractNumId w:val="15"/>
  </w:num>
  <w:num w:numId="21">
    <w:abstractNumId w:val="14"/>
  </w:num>
  <w:num w:numId="22">
    <w:abstractNumId w:val="0"/>
  </w:num>
  <w:num w:numId="23">
    <w:abstractNumId w:val="16"/>
  </w:num>
  <w:num w:numId="24">
    <w:abstractNumId w:val="7"/>
  </w:num>
  <w:num w:numId="25">
    <w:abstractNumId w:val="6"/>
  </w:num>
  <w:num w:numId="26">
    <w:abstractNumId w:val="17"/>
  </w:num>
  <w:num w:numId="27">
    <w:abstractNumId w:val="29"/>
  </w:num>
  <w:num w:numId="28">
    <w:abstractNumId w:val="12"/>
  </w:num>
  <w:num w:numId="29">
    <w:abstractNumId w:val="11"/>
  </w:num>
  <w:num w:numId="30">
    <w:abstractNumId w:val="28"/>
  </w:num>
  <w:num w:numId="31">
    <w:abstractNumId w:val="22"/>
  </w:num>
  <w:num w:numId="32">
    <w:abstractNumId w:val="2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53"/>
    <w:rsid w:val="00011FB8"/>
    <w:rsid w:val="00012369"/>
    <w:rsid w:val="000153D7"/>
    <w:rsid w:val="00015ABD"/>
    <w:rsid w:val="00017791"/>
    <w:rsid w:val="0002065F"/>
    <w:rsid w:val="000272ED"/>
    <w:rsid w:val="0003215F"/>
    <w:rsid w:val="00037869"/>
    <w:rsid w:val="000540E7"/>
    <w:rsid w:val="000558BB"/>
    <w:rsid w:val="00056FB6"/>
    <w:rsid w:val="0006621F"/>
    <w:rsid w:val="0007021A"/>
    <w:rsid w:val="0007663C"/>
    <w:rsid w:val="00095A6D"/>
    <w:rsid w:val="000A098C"/>
    <w:rsid w:val="000A21D5"/>
    <w:rsid w:val="000A2654"/>
    <w:rsid w:val="000A374F"/>
    <w:rsid w:val="000B59B0"/>
    <w:rsid w:val="000B650F"/>
    <w:rsid w:val="000C1699"/>
    <w:rsid w:val="000C1D33"/>
    <w:rsid w:val="000C45A3"/>
    <w:rsid w:val="000C51D1"/>
    <w:rsid w:val="000D42F4"/>
    <w:rsid w:val="000E2CBD"/>
    <w:rsid w:val="000F3FE7"/>
    <w:rsid w:val="00113DD3"/>
    <w:rsid w:val="00114558"/>
    <w:rsid w:val="00122DD0"/>
    <w:rsid w:val="00130D0B"/>
    <w:rsid w:val="00137C2B"/>
    <w:rsid w:val="001428FF"/>
    <w:rsid w:val="00143377"/>
    <w:rsid w:val="00145109"/>
    <w:rsid w:val="0015196D"/>
    <w:rsid w:val="00152D0B"/>
    <w:rsid w:val="00152DC9"/>
    <w:rsid w:val="001533DC"/>
    <w:rsid w:val="00164EAC"/>
    <w:rsid w:val="00183AA0"/>
    <w:rsid w:val="00183B4E"/>
    <w:rsid w:val="001A1798"/>
    <w:rsid w:val="001A50EF"/>
    <w:rsid w:val="001A52D2"/>
    <w:rsid w:val="001B05DF"/>
    <w:rsid w:val="001B2B41"/>
    <w:rsid w:val="001B7EBB"/>
    <w:rsid w:val="001C6BEB"/>
    <w:rsid w:val="001D2C12"/>
    <w:rsid w:val="001F4A53"/>
    <w:rsid w:val="001F6D2E"/>
    <w:rsid w:val="00212A0B"/>
    <w:rsid w:val="00220769"/>
    <w:rsid w:val="0022178D"/>
    <w:rsid w:val="00224528"/>
    <w:rsid w:val="00232423"/>
    <w:rsid w:val="00235934"/>
    <w:rsid w:val="0023749B"/>
    <w:rsid w:val="0023789A"/>
    <w:rsid w:val="0024152E"/>
    <w:rsid w:val="00242E6E"/>
    <w:rsid w:val="00246757"/>
    <w:rsid w:val="00283B1B"/>
    <w:rsid w:val="0028434C"/>
    <w:rsid w:val="002871C0"/>
    <w:rsid w:val="002A76B2"/>
    <w:rsid w:val="002B1E21"/>
    <w:rsid w:val="002B6B03"/>
    <w:rsid w:val="002C0169"/>
    <w:rsid w:val="002C0510"/>
    <w:rsid w:val="002C2A7E"/>
    <w:rsid w:val="002D2640"/>
    <w:rsid w:val="002D36A0"/>
    <w:rsid w:val="002D37FC"/>
    <w:rsid w:val="002D64B1"/>
    <w:rsid w:val="002D74C3"/>
    <w:rsid w:val="002F1D20"/>
    <w:rsid w:val="002F5250"/>
    <w:rsid w:val="002F605F"/>
    <w:rsid w:val="00301D31"/>
    <w:rsid w:val="00302BA2"/>
    <w:rsid w:val="003163D6"/>
    <w:rsid w:val="00327829"/>
    <w:rsid w:val="0033431D"/>
    <w:rsid w:val="00334B22"/>
    <w:rsid w:val="0034293A"/>
    <w:rsid w:val="00343FE7"/>
    <w:rsid w:val="0034650F"/>
    <w:rsid w:val="003513E4"/>
    <w:rsid w:val="00357A64"/>
    <w:rsid w:val="00362848"/>
    <w:rsid w:val="00364EF5"/>
    <w:rsid w:val="0036703F"/>
    <w:rsid w:val="003709A8"/>
    <w:rsid w:val="00373806"/>
    <w:rsid w:val="00377985"/>
    <w:rsid w:val="0038124C"/>
    <w:rsid w:val="0038343D"/>
    <w:rsid w:val="00391ECC"/>
    <w:rsid w:val="003A1907"/>
    <w:rsid w:val="003B4078"/>
    <w:rsid w:val="003B4E78"/>
    <w:rsid w:val="003D33C3"/>
    <w:rsid w:val="003D388D"/>
    <w:rsid w:val="003D450D"/>
    <w:rsid w:val="003D47EA"/>
    <w:rsid w:val="003D6013"/>
    <w:rsid w:val="003E0615"/>
    <w:rsid w:val="003E0CF1"/>
    <w:rsid w:val="003E3735"/>
    <w:rsid w:val="003E4C4D"/>
    <w:rsid w:val="003E5EB4"/>
    <w:rsid w:val="003F769D"/>
    <w:rsid w:val="00407DD6"/>
    <w:rsid w:val="004112B3"/>
    <w:rsid w:val="0041760C"/>
    <w:rsid w:val="00421D2E"/>
    <w:rsid w:val="004231C3"/>
    <w:rsid w:val="004364DB"/>
    <w:rsid w:val="00437D14"/>
    <w:rsid w:val="004409BF"/>
    <w:rsid w:val="00457876"/>
    <w:rsid w:val="00465E39"/>
    <w:rsid w:val="00465E52"/>
    <w:rsid w:val="0047486F"/>
    <w:rsid w:val="004770E4"/>
    <w:rsid w:val="00481B6A"/>
    <w:rsid w:val="004820B6"/>
    <w:rsid w:val="0048272C"/>
    <w:rsid w:val="00491886"/>
    <w:rsid w:val="00491B39"/>
    <w:rsid w:val="00491F91"/>
    <w:rsid w:val="004957EC"/>
    <w:rsid w:val="004A37BD"/>
    <w:rsid w:val="004A49EB"/>
    <w:rsid w:val="004A5DDA"/>
    <w:rsid w:val="004B1D20"/>
    <w:rsid w:val="004B4093"/>
    <w:rsid w:val="004C08C8"/>
    <w:rsid w:val="004C15CC"/>
    <w:rsid w:val="004C69C9"/>
    <w:rsid w:val="004E7C7C"/>
    <w:rsid w:val="004F059D"/>
    <w:rsid w:val="004F550B"/>
    <w:rsid w:val="004F6544"/>
    <w:rsid w:val="004F6F26"/>
    <w:rsid w:val="005038F9"/>
    <w:rsid w:val="00504EB7"/>
    <w:rsid w:val="00510E0F"/>
    <w:rsid w:val="00513FA1"/>
    <w:rsid w:val="005252E2"/>
    <w:rsid w:val="00532421"/>
    <w:rsid w:val="0053539F"/>
    <w:rsid w:val="00535E02"/>
    <w:rsid w:val="00545C7C"/>
    <w:rsid w:val="00545D7A"/>
    <w:rsid w:val="005468B7"/>
    <w:rsid w:val="00552144"/>
    <w:rsid w:val="00552A59"/>
    <w:rsid w:val="00555881"/>
    <w:rsid w:val="00555D2D"/>
    <w:rsid w:val="00566A80"/>
    <w:rsid w:val="005709A4"/>
    <w:rsid w:val="00572F36"/>
    <w:rsid w:val="00575065"/>
    <w:rsid w:val="005750C2"/>
    <w:rsid w:val="0057772D"/>
    <w:rsid w:val="005804DD"/>
    <w:rsid w:val="005850FD"/>
    <w:rsid w:val="00585347"/>
    <w:rsid w:val="0058581F"/>
    <w:rsid w:val="00590990"/>
    <w:rsid w:val="005924E1"/>
    <w:rsid w:val="00593987"/>
    <w:rsid w:val="005A1304"/>
    <w:rsid w:val="005A58B1"/>
    <w:rsid w:val="005D2E26"/>
    <w:rsid w:val="005D310C"/>
    <w:rsid w:val="005D7282"/>
    <w:rsid w:val="005E250B"/>
    <w:rsid w:val="005F331F"/>
    <w:rsid w:val="00606A36"/>
    <w:rsid w:val="00610252"/>
    <w:rsid w:val="0062072D"/>
    <w:rsid w:val="006221CF"/>
    <w:rsid w:val="006305B0"/>
    <w:rsid w:val="006427DF"/>
    <w:rsid w:val="006436CD"/>
    <w:rsid w:val="00650F0F"/>
    <w:rsid w:val="00650F31"/>
    <w:rsid w:val="00657BE9"/>
    <w:rsid w:val="00663999"/>
    <w:rsid w:val="006735A5"/>
    <w:rsid w:val="00691961"/>
    <w:rsid w:val="00692B01"/>
    <w:rsid w:val="00693386"/>
    <w:rsid w:val="006956AF"/>
    <w:rsid w:val="00697DCB"/>
    <w:rsid w:val="00697F4C"/>
    <w:rsid w:val="006A2403"/>
    <w:rsid w:val="006A32D0"/>
    <w:rsid w:val="006A523E"/>
    <w:rsid w:val="006A6DBE"/>
    <w:rsid w:val="006B2548"/>
    <w:rsid w:val="006B45EE"/>
    <w:rsid w:val="006B74B0"/>
    <w:rsid w:val="006C33E0"/>
    <w:rsid w:val="006C4DC0"/>
    <w:rsid w:val="006D014A"/>
    <w:rsid w:val="006D4AC2"/>
    <w:rsid w:val="006D7D9E"/>
    <w:rsid w:val="006F4B2C"/>
    <w:rsid w:val="006F5366"/>
    <w:rsid w:val="007000E5"/>
    <w:rsid w:val="00700A2F"/>
    <w:rsid w:val="00707D0D"/>
    <w:rsid w:val="00724351"/>
    <w:rsid w:val="007271BE"/>
    <w:rsid w:val="00740069"/>
    <w:rsid w:val="007416B0"/>
    <w:rsid w:val="00756A4B"/>
    <w:rsid w:val="00760AB5"/>
    <w:rsid w:val="00765585"/>
    <w:rsid w:val="00770313"/>
    <w:rsid w:val="007757E1"/>
    <w:rsid w:val="007805D5"/>
    <w:rsid w:val="00780703"/>
    <w:rsid w:val="0078374B"/>
    <w:rsid w:val="00785597"/>
    <w:rsid w:val="00787366"/>
    <w:rsid w:val="007A21E2"/>
    <w:rsid w:val="007A3812"/>
    <w:rsid w:val="007B031F"/>
    <w:rsid w:val="007D2163"/>
    <w:rsid w:val="007E083C"/>
    <w:rsid w:val="007E3573"/>
    <w:rsid w:val="007E4913"/>
    <w:rsid w:val="007E4A2B"/>
    <w:rsid w:val="007E517A"/>
    <w:rsid w:val="007E63A3"/>
    <w:rsid w:val="007E6F02"/>
    <w:rsid w:val="00802BB6"/>
    <w:rsid w:val="00812410"/>
    <w:rsid w:val="00815E8F"/>
    <w:rsid w:val="00823ACF"/>
    <w:rsid w:val="008247BA"/>
    <w:rsid w:val="00824DB7"/>
    <w:rsid w:val="00826B5A"/>
    <w:rsid w:val="0083125B"/>
    <w:rsid w:val="00831918"/>
    <w:rsid w:val="008324E5"/>
    <w:rsid w:val="008370A7"/>
    <w:rsid w:val="00837B4C"/>
    <w:rsid w:val="008410DD"/>
    <w:rsid w:val="008460A1"/>
    <w:rsid w:val="00847B69"/>
    <w:rsid w:val="00857656"/>
    <w:rsid w:val="00864341"/>
    <w:rsid w:val="00866130"/>
    <w:rsid w:val="00867FE9"/>
    <w:rsid w:val="0087097F"/>
    <w:rsid w:val="00877B02"/>
    <w:rsid w:val="00886126"/>
    <w:rsid w:val="00891C71"/>
    <w:rsid w:val="00892BA6"/>
    <w:rsid w:val="00894949"/>
    <w:rsid w:val="008A78C1"/>
    <w:rsid w:val="008B093A"/>
    <w:rsid w:val="008B350F"/>
    <w:rsid w:val="008C0AFF"/>
    <w:rsid w:val="008C10A7"/>
    <w:rsid w:val="008C3D50"/>
    <w:rsid w:val="008C4792"/>
    <w:rsid w:val="008D4969"/>
    <w:rsid w:val="008D5CA5"/>
    <w:rsid w:val="008E667C"/>
    <w:rsid w:val="008F4C2D"/>
    <w:rsid w:val="008F6655"/>
    <w:rsid w:val="008F7441"/>
    <w:rsid w:val="00913CF4"/>
    <w:rsid w:val="00915095"/>
    <w:rsid w:val="009270AF"/>
    <w:rsid w:val="00927CEB"/>
    <w:rsid w:val="009326CC"/>
    <w:rsid w:val="00933157"/>
    <w:rsid w:val="00933295"/>
    <w:rsid w:val="00936B33"/>
    <w:rsid w:val="00941DFD"/>
    <w:rsid w:val="00942B43"/>
    <w:rsid w:val="0095481F"/>
    <w:rsid w:val="00964415"/>
    <w:rsid w:val="00967813"/>
    <w:rsid w:val="00974DC9"/>
    <w:rsid w:val="0097642E"/>
    <w:rsid w:val="00980103"/>
    <w:rsid w:val="00990DAB"/>
    <w:rsid w:val="00994FA8"/>
    <w:rsid w:val="00996017"/>
    <w:rsid w:val="009A1CFF"/>
    <w:rsid w:val="009C0194"/>
    <w:rsid w:val="009C1571"/>
    <w:rsid w:val="009C5D69"/>
    <w:rsid w:val="009D7165"/>
    <w:rsid w:val="009D7526"/>
    <w:rsid w:val="009E0609"/>
    <w:rsid w:val="009E1C4B"/>
    <w:rsid w:val="009E1C4F"/>
    <w:rsid w:val="009E3BA7"/>
    <w:rsid w:val="009E6B38"/>
    <w:rsid w:val="009F329A"/>
    <w:rsid w:val="009F79F5"/>
    <w:rsid w:val="00A00BD5"/>
    <w:rsid w:val="00A13C8C"/>
    <w:rsid w:val="00A210BF"/>
    <w:rsid w:val="00A24BFE"/>
    <w:rsid w:val="00A2630E"/>
    <w:rsid w:val="00A32853"/>
    <w:rsid w:val="00A3551F"/>
    <w:rsid w:val="00A40834"/>
    <w:rsid w:val="00A40F8E"/>
    <w:rsid w:val="00A471C8"/>
    <w:rsid w:val="00A56834"/>
    <w:rsid w:val="00A62430"/>
    <w:rsid w:val="00A6665D"/>
    <w:rsid w:val="00A6781C"/>
    <w:rsid w:val="00A839AF"/>
    <w:rsid w:val="00A86453"/>
    <w:rsid w:val="00A867A1"/>
    <w:rsid w:val="00A900CB"/>
    <w:rsid w:val="00A93433"/>
    <w:rsid w:val="00AA2802"/>
    <w:rsid w:val="00AA2B37"/>
    <w:rsid w:val="00AA78B0"/>
    <w:rsid w:val="00AB120B"/>
    <w:rsid w:val="00AB3B84"/>
    <w:rsid w:val="00AB56EE"/>
    <w:rsid w:val="00AC756E"/>
    <w:rsid w:val="00AD61F7"/>
    <w:rsid w:val="00AD7E9B"/>
    <w:rsid w:val="00AE3F43"/>
    <w:rsid w:val="00AF0E1B"/>
    <w:rsid w:val="00AF15AB"/>
    <w:rsid w:val="00AF34F2"/>
    <w:rsid w:val="00AF3C96"/>
    <w:rsid w:val="00AF537D"/>
    <w:rsid w:val="00B00740"/>
    <w:rsid w:val="00B05340"/>
    <w:rsid w:val="00B1082F"/>
    <w:rsid w:val="00B17044"/>
    <w:rsid w:val="00B2426B"/>
    <w:rsid w:val="00B26D4C"/>
    <w:rsid w:val="00B35B9C"/>
    <w:rsid w:val="00B36C73"/>
    <w:rsid w:val="00B50516"/>
    <w:rsid w:val="00B50D8B"/>
    <w:rsid w:val="00B5269C"/>
    <w:rsid w:val="00B5376A"/>
    <w:rsid w:val="00B636DE"/>
    <w:rsid w:val="00B67C89"/>
    <w:rsid w:val="00B87833"/>
    <w:rsid w:val="00B949A4"/>
    <w:rsid w:val="00BB5B33"/>
    <w:rsid w:val="00BC2418"/>
    <w:rsid w:val="00BC2974"/>
    <w:rsid w:val="00BD3691"/>
    <w:rsid w:val="00BE6CB7"/>
    <w:rsid w:val="00C0544B"/>
    <w:rsid w:val="00C16DD8"/>
    <w:rsid w:val="00C50BCA"/>
    <w:rsid w:val="00C50E61"/>
    <w:rsid w:val="00C53A7B"/>
    <w:rsid w:val="00C56ADB"/>
    <w:rsid w:val="00C610EB"/>
    <w:rsid w:val="00C63C7A"/>
    <w:rsid w:val="00C747EC"/>
    <w:rsid w:val="00C74E3D"/>
    <w:rsid w:val="00C83BF1"/>
    <w:rsid w:val="00C84CDF"/>
    <w:rsid w:val="00C90D0F"/>
    <w:rsid w:val="00C910A2"/>
    <w:rsid w:val="00C91823"/>
    <w:rsid w:val="00C92E6D"/>
    <w:rsid w:val="00C96860"/>
    <w:rsid w:val="00CA244D"/>
    <w:rsid w:val="00CA679E"/>
    <w:rsid w:val="00CA785D"/>
    <w:rsid w:val="00CB20B5"/>
    <w:rsid w:val="00CB21BE"/>
    <w:rsid w:val="00CB4FE7"/>
    <w:rsid w:val="00CC09B5"/>
    <w:rsid w:val="00CD44D5"/>
    <w:rsid w:val="00CD716B"/>
    <w:rsid w:val="00CD7273"/>
    <w:rsid w:val="00CE2980"/>
    <w:rsid w:val="00CE35A7"/>
    <w:rsid w:val="00CE4B20"/>
    <w:rsid w:val="00CF1461"/>
    <w:rsid w:val="00CF2F0A"/>
    <w:rsid w:val="00CF3E44"/>
    <w:rsid w:val="00D02A50"/>
    <w:rsid w:val="00D04CA1"/>
    <w:rsid w:val="00D065EA"/>
    <w:rsid w:val="00D15C9A"/>
    <w:rsid w:val="00D20642"/>
    <w:rsid w:val="00D25BA0"/>
    <w:rsid w:val="00D3470B"/>
    <w:rsid w:val="00D367C3"/>
    <w:rsid w:val="00D37979"/>
    <w:rsid w:val="00D64482"/>
    <w:rsid w:val="00D64D0A"/>
    <w:rsid w:val="00D7285A"/>
    <w:rsid w:val="00D853CF"/>
    <w:rsid w:val="00D949FA"/>
    <w:rsid w:val="00D95317"/>
    <w:rsid w:val="00D956F3"/>
    <w:rsid w:val="00DA2195"/>
    <w:rsid w:val="00DA2E35"/>
    <w:rsid w:val="00DA5FF2"/>
    <w:rsid w:val="00DB5EDC"/>
    <w:rsid w:val="00DC195D"/>
    <w:rsid w:val="00DC4422"/>
    <w:rsid w:val="00DC6676"/>
    <w:rsid w:val="00DD0A2E"/>
    <w:rsid w:val="00DD5F5F"/>
    <w:rsid w:val="00DD67EF"/>
    <w:rsid w:val="00DE5B14"/>
    <w:rsid w:val="00DE679C"/>
    <w:rsid w:val="00DF01C7"/>
    <w:rsid w:val="00DF3466"/>
    <w:rsid w:val="00DF7172"/>
    <w:rsid w:val="00E03598"/>
    <w:rsid w:val="00E07470"/>
    <w:rsid w:val="00E42B9B"/>
    <w:rsid w:val="00E75A44"/>
    <w:rsid w:val="00E80B5C"/>
    <w:rsid w:val="00E866A2"/>
    <w:rsid w:val="00E8776C"/>
    <w:rsid w:val="00E92326"/>
    <w:rsid w:val="00E93BAD"/>
    <w:rsid w:val="00EA5E8A"/>
    <w:rsid w:val="00EA638C"/>
    <w:rsid w:val="00EA75B1"/>
    <w:rsid w:val="00EB3A8B"/>
    <w:rsid w:val="00EC4CEB"/>
    <w:rsid w:val="00ED0337"/>
    <w:rsid w:val="00ED1EFB"/>
    <w:rsid w:val="00EE7C26"/>
    <w:rsid w:val="00EF119F"/>
    <w:rsid w:val="00EF1C53"/>
    <w:rsid w:val="00F0253D"/>
    <w:rsid w:val="00F044CD"/>
    <w:rsid w:val="00F16814"/>
    <w:rsid w:val="00F32C36"/>
    <w:rsid w:val="00F32D59"/>
    <w:rsid w:val="00F3354F"/>
    <w:rsid w:val="00F33671"/>
    <w:rsid w:val="00F412BB"/>
    <w:rsid w:val="00F52012"/>
    <w:rsid w:val="00F56ECC"/>
    <w:rsid w:val="00F618D4"/>
    <w:rsid w:val="00F659E6"/>
    <w:rsid w:val="00F83518"/>
    <w:rsid w:val="00F92F2E"/>
    <w:rsid w:val="00F94CF2"/>
    <w:rsid w:val="00F970EC"/>
    <w:rsid w:val="00F97D6B"/>
    <w:rsid w:val="00FA0E6B"/>
    <w:rsid w:val="00FB2DF5"/>
    <w:rsid w:val="00FC4D39"/>
    <w:rsid w:val="00FD4747"/>
    <w:rsid w:val="00FD6CD0"/>
    <w:rsid w:val="00FE0DDF"/>
    <w:rsid w:val="00FF2B5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3511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8916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129203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74468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489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692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57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3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22242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0685391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208808829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448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5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40354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18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5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28744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044">
          <w:marLeft w:val="0"/>
          <w:marRight w:val="0"/>
          <w:marTop w:val="0"/>
          <w:marBottom w:val="0"/>
          <w:divBdr>
            <w:top w:val="single" w:sz="24" w:space="0" w:color="E0E0E0"/>
            <w:left w:val="single" w:sz="24" w:space="0" w:color="E0E0E0"/>
            <w:bottom w:val="single" w:sz="24" w:space="0" w:color="E0E0E0"/>
            <w:right w:val="single" w:sz="24" w:space="0" w:color="E0E0E0"/>
          </w:divBdr>
          <w:divsChild>
            <w:div w:id="1551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E0E0E0"/>
              </w:divBdr>
            </w:div>
            <w:div w:id="109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04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6873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55218625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439688837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1282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4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4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74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7003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41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13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9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3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749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7137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4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2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6698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reclinic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chawtechsolutions.com/seo-package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privateipolicechecks.co.nz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6861E464244976A508236DB46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DB8F-B5F5-438F-BD6F-7FBD8DA40D7E}"/>
      </w:docPartPr>
      <w:docPartBody>
        <w:p w:rsidR="00ED02E3" w:rsidRDefault="007F6F99" w:rsidP="007F6F99">
          <w:pPr>
            <w:pStyle w:val="196861E464244976A508236DB46BCC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C5E7CCD530CD413285BE308F6378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A350-ADB7-4A70-9287-85BD0367F196}"/>
      </w:docPartPr>
      <w:docPartBody>
        <w:p w:rsidR="00ED02E3" w:rsidRDefault="007F6F99" w:rsidP="007F6F99">
          <w:pPr>
            <w:pStyle w:val="C5E7CCD530CD413285BE308F6378CF3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6F99"/>
    <w:rsid w:val="00102B15"/>
    <w:rsid w:val="001820EA"/>
    <w:rsid w:val="002617D7"/>
    <w:rsid w:val="003319EE"/>
    <w:rsid w:val="005340BA"/>
    <w:rsid w:val="00604175"/>
    <w:rsid w:val="007E7C5C"/>
    <w:rsid w:val="007F6F99"/>
    <w:rsid w:val="00910218"/>
    <w:rsid w:val="009B29CE"/>
    <w:rsid w:val="00B44835"/>
    <w:rsid w:val="00D57155"/>
    <w:rsid w:val="00EB5FB6"/>
    <w:rsid w:val="00ED02E3"/>
    <w:rsid w:val="00E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861E464244976A508236DB46BCC1B">
    <w:name w:val="196861E464244976A508236DB46BCC1B"/>
    <w:rsid w:val="007F6F99"/>
  </w:style>
  <w:style w:type="paragraph" w:customStyle="1" w:styleId="C5E7CCD530CD413285BE308F6378CF39">
    <w:name w:val="C5E7CCD530CD413285BE308F6378CF39"/>
    <w:rsid w:val="007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copyright@chawtechsolutions Pvt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EE60E-A292-4ABF-A333-E5DAD2EC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ChawTech Solutions Pvt Ltd.</vt:lpstr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ChawTech Solutions Pvt Ltd.</dc:title>
  <dc:creator>user</dc:creator>
  <cp:lastModifiedBy>CTS</cp:lastModifiedBy>
  <cp:revision>25</cp:revision>
  <dcterms:created xsi:type="dcterms:W3CDTF">2020-01-07T08:07:00Z</dcterms:created>
  <dcterms:modified xsi:type="dcterms:W3CDTF">2020-01-07T08:27:00Z</dcterms:modified>
</cp:coreProperties>
</file>