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BDD22" w14:textId="0CF7A23A" w:rsidR="004A52CD" w:rsidRPr="004A52CD" w:rsidRDefault="004A52CD" w:rsidP="004A52CD">
      <w:pPr>
        <w:numPr>
          <w:ilvl w:val="0"/>
          <w:numId w:val="1"/>
        </w:numPr>
      </w:pPr>
      <w:r w:rsidRPr="004A52CD">
        <w:rPr>
          <w:b/>
          <w:bCs/>
        </w:rPr>
        <w:t>Přepínání scén za běhu (Ano)</w:t>
      </w:r>
      <w:r>
        <w:rPr>
          <w:b/>
          <w:bCs/>
        </w:rPr>
        <w:t>:</w:t>
      </w:r>
      <w:r w:rsidRPr="004A52CD">
        <w:t xml:space="preserve"> </w:t>
      </w:r>
      <w:r>
        <w:t xml:space="preserve">každá scéna je také v aplikaci reprezentovaná proměnnou </w:t>
      </w:r>
      <w:proofErr w:type="spellStart"/>
      <w:r>
        <w:t>bool</w:t>
      </w:r>
      <w:proofErr w:type="spellEnd"/>
      <w:r>
        <w:t xml:space="preserve">. Na začátku v konstruktoru aplikace je nastavena </w:t>
      </w:r>
      <w:r>
        <w:t xml:space="preserve">pouze </w:t>
      </w:r>
      <w:r>
        <w:t xml:space="preserve">scéna s testovacím trojúhelníkem na </w:t>
      </w:r>
      <w:proofErr w:type="spellStart"/>
      <w:r>
        <w:t>true</w:t>
      </w:r>
      <w:proofErr w:type="spellEnd"/>
      <w:r>
        <w:t xml:space="preserve">. Scény přepínáme pomocí kláves a změn </w:t>
      </w:r>
      <w:proofErr w:type="spellStart"/>
      <w:r>
        <w:t>bool</w:t>
      </w:r>
      <w:proofErr w:type="spellEnd"/>
      <w:r>
        <w:t xml:space="preserve"> hodnot u dalších scén</w:t>
      </w:r>
    </w:p>
    <w:p w14:paraId="7FF81EC6" w14:textId="5B46CAE0" w:rsidR="004A52CD" w:rsidRDefault="0083591C" w:rsidP="0083591C">
      <w:pPr>
        <w:pStyle w:val="Odstavecseseznamem"/>
        <w:numPr>
          <w:ilvl w:val="1"/>
          <w:numId w:val="1"/>
        </w:numPr>
      </w:pPr>
      <w:r w:rsidRPr="0083591C">
        <w:drawing>
          <wp:anchor distT="0" distB="0" distL="114300" distR="114300" simplePos="0" relativeHeight="251658240" behindDoc="0" locked="0" layoutInCell="1" allowOverlap="1" wp14:anchorId="674B8B46" wp14:editId="70941B18">
            <wp:simplePos x="0" y="0"/>
            <wp:positionH relativeFrom="column">
              <wp:posOffset>357505</wp:posOffset>
            </wp:positionH>
            <wp:positionV relativeFrom="paragraph">
              <wp:posOffset>304800</wp:posOffset>
            </wp:positionV>
            <wp:extent cx="4808220" cy="3852545"/>
            <wp:effectExtent l="0" t="0" r="0" b="0"/>
            <wp:wrapTopAndBottom/>
            <wp:docPr id="210022945" name="Obrázek 1" descr="Obsah obrázku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2945" name="Obrázek 1" descr="Obsah obrázku snímek obrazovky, řada/pruh&#10;&#10;Popis byl vytvořen automatick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2CD" w:rsidRPr="0083591C">
        <w:rPr>
          <w:b/>
          <w:bCs/>
        </w:rPr>
        <w:t>Základní scéna (Ano)</w:t>
      </w:r>
      <w:r w:rsidR="004A52CD" w:rsidRPr="0083591C">
        <w:rPr>
          <w:b/>
          <w:bCs/>
        </w:rPr>
        <w:t>:</w:t>
      </w:r>
      <w:r w:rsidR="004A52CD">
        <w:t xml:space="preserve"> testovací se statickým </w:t>
      </w:r>
      <w:r>
        <w:t>trojúhelníkem</w:t>
      </w:r>
    </w:p>
    <w:p w14:paraId="690F841A" w14:textId="3D946315" w:rsidR="0083591C" w:rsidRDefault="0083591C" w:rsidP="0083591C">
      <w:pPr>
        <w:pStyle w:val="Odstavecseseznamem"/>
        <w:ind w:left="1440"/>
      </w:pPr>
    </w:p>
    <w:p w14:paraId="108E5632" w14:textId="77777777" w:rsidR="0083591C" w:rsidRDefault="0083591C" w:rsidP="0083591C">
      <w:pPr>
        <w:pStyle w:val="Odstavecseseznamem"/>
        <w:ind w:left="1440"/>
      </w:pPr>
    </w:p>
    <w:p w14:paraId="32849B48" w14:textId="77777777" w:rsidR="0083591C" w:rsidRDefault="0083591C" w:rsidP="0083591C">
      <w:pPr>
        <w:pStyle w:val="Odstavecseseznamem"/>
        <w:ind w:left="1440"/>
      </w:pPr>
    </w:p>
    <w:p w14:paraId="2A1AB739" w14:textId="77777777" w:rsidR="0083591C" w:rsidRDefault="0083591C" w:rsidP="0083591C">
      <w:pPr>
        <w:pStyle w:val="Odstavecseseznamem"/>
        <w:ind w:left="1440"/>
      </w:pPr>
    </w:p>
    <w:p w14:paraId="703B4ADF" w14:textId="77777777" w:rsidR="0083591C" w:rsidRDefault="0083591C" w:rsidP="0083591C">
      <w:pPr>
        <w:pStyle w:val="Odstavecseseznamem"/>
        <w:ind w:left="1440"/>
      </w:pPr>
    </w:p>
    <w:p w14:paraId="79B540B5" w14:textId="77777777" w:rsidR="0083591C" w:rsidRDefault="0083591C" w:rsidP="0083591C">
      <w:pPr>
        <w:pStyle w:val="Odstavecseseznamem"/>
        <w:ind w:left="1440"/>
      </w:pPr>
    </w:p>
    <w:p w14:paraId="0A1C8C24" w14:textId="77777777" w:rsidR="0083591C" w:rsidRDefault="0083591C" w:rsidP="0083591C">
      <w:pPr>
        <w:pStyle w:val="Odstavecseseznamem"/>
        <w:ind w:left="1440"/>
      </w:pPr>
    </w:p>
    <w:p w14:paraId="17C2E07E" w14:textId="77777777" w:rsidR="0083591C" w:rsidRDefault="0083591C" w:rsidP="0083591C">
      <w:pPr>
        <w:pStyle w:val="Odstavecseseznamem"/>
        <w:ind w:left="1440"/>
      </w:pPr>
    </w:p>
    <w:p w14:paraId="50EF1D4E" w14:textId="77777777" w:rsidR="0083591C" w:rsidRDefault="0083591C" w:rsidP="0083591C">
      <w:pPr>
        <w:pStyle w:val="Odstavecseseznamem"/>
        <w:ind w:left="1440"/>
      </w:pPr>
    </w:p>
    <w:p w14:paraId="4E361BCE" w14:textId="77777777" w:rsidR="0083591C" w:rsidRDefault="0083591C" w:rsidP="0083591C">
      <w:pPr>
        <w:pStyle w:val="Odstavecseseznamem"/>
        <w:ind w:left="1440"/>
      </w:pPr>
    </w:p>
    <w:p w14:paraId="768C3A5C" w14:textId="77777777" w:rsidR="0083591C" w:rsidRDefault="0083591C" w:rsidP="0083591C">
      <w:pPr>
        <w:pStyle w:val="Odstavecseseznamem"/>
        <w:ind w:left="1440"/>
      </w:pPr>
    </w:p>
    <w:p w14:paraId="4E148148" w14:textId="77777777" w:rsidR="0083591C" w:rsidRDefault="0083591C" w:rsidP="0083591C">
      <w:pPr>
        <w:pStyle w:val="Odstavecseseznamem"/>
        <w:ind w:left="1440"/>
      </w:pPr>
    </w:p>
    <w:p w14:paraId="28DDDF71" w14:textId="77777777" w:rsidR="0083591C" w:rsidRDefault="0083591C" w:rsidP="0083591C">
      <w:pPr>
        <w:pStyle w:val="Odstavecseseznamem"/>
        <w:ind w:left="1440"/>
      </w:pPr>
    </w:p>
    <w:p w14:paraId="25C6F8A8" w14:textId="77777777" w:rsidR="0083591C" w:rsidRDefault="0083591C" w:rsidP="0083591C">
      <w:pPr>
        <w:pStyle w:val="Odstavecseseznamem"/>
        <w:ind w:left="1440"/>
      </w:pPr>
    </w:p>
    <w:p w14:paraId="310B3B84" w14:textId="77777777" w:rsidR="0083591C" w:rsidRDefault="0083591C" w:rsidP="0083591C">
      <w:pPr>
        <w:pStyle w:val="Odstavecseseznamem"/>
        <w:ind w:left="1440"/>
      </w:pPr>
    </w:p>
    <w:p w14:paraId="1D12E707" w14:textId="77777777" w:rsidR="0083591C" w:rsidRDefault="0083591C" w:rsidP="0083591C">
      <w:pPr>
        <w:pStyle w:val="Odstavecseseznamem"/>
        <w:ind w:left="1440"/>
      </w:pPr>
    </w:p>
    <w:p w14:paraId="1C6A1F6B" w14:textId="77777777" w:rsidR="0083591C" w:rsidRDefault="0083591C" w:rsidP="0083591C">
      <w:pPr>
        <w:pStyle w:val="Odstavecseseznamem"/>
        <w:ind w:left="1440"/>
      </w:pPr>
    </w:p>
    <w:p w14:paraId="06539535" w14:textId="77777777" w:rsidR="0083591C" w:rsidRDefault="0083591C" w:rsidP="0083591C">
      <w:pPr>
        <w:pStyle w:val="Odstavecseseznamem"/>
        <w:ind w:left="1440"/>
      </w:pPr>
    </w:p>
    <w:p w14:paraId="5B5C14B0" w14:textId="77777777" w:rsidR="0083591C" w:rsidRDefault="0083591C" w:rsidP="0083591C">
      <w:pPr>
        <w:pStyle w:val="Odstavecseseznamem"/>
        <w:ind w:left="1440"/>
      </w:pPr>
    </w:p>
    <w:p w14:paraId="6F7F6F7A" w14:textId="77777777" w:rsidR="0083591C" w:rsidRDefault="0083591C" w:rsidP="0083591C">
      <w:pPr>
        <w:pStyle w:val="Odstavecseseznamem"/>
        <w:ind w:left="1440"/>
      </w:pPr>
    </w:p>
    <w:p w14:paraId="084F568A" w14:textId="77777777" w:rsidR="0083591C" w:rsidRPr="004A52CD" w:rsidRDefault="0083591C" w:rsidP="0083591C">
      <w:pPr>
        <w:pStyle w:val="Odstavecseseznamem"/>
        <w:ind w:left="1440"/>
      </w:pPr>
    </w:p>
    <w:p w14:paraId="6CC17BE0" w14:textId="3C884A53" w:rsidR="004A52CD" w:rsidRDefault="0083591C" w:rsidP="0083591C">
      <w:pPr>
        <w:pStyle w:val="Odstavecseseznamem"/>
        <w:numPr>
          <w:ilvl w:val="1"/>
          <w:numId w:val="1"/>
        </w:numPr>
      </w:pPr>
      <w:r w:rsidRPr="0083591C">
        <w:lastRenderedPageBreak/>
        <w:drawing>
          <wp:anchor distT="0" distB="0" distL="114300" distR="114300" simplePos="0" relativeHeight="251659264" behindDoc="0" locked="0" layoutInCell="1" allowOverlap="1" wp14:anchorId="349D1052" wp14:editId="627ABA4B">
            <wp:simplePos x="0" y="0"/>
            <wp:positionH relativeFrom="margin">
              <wp:align>center</wp:align>
            </wp:positionH>
            <wp:positionV relativeFrom="paragraph">
              <wp:posOffset>483235</wp:posOffset>
            </wp:positionV>
            <wp:extent cx="4754880" cy="3802380"/>
            <wp:effectExtent l="0" t="0" r="7620" b="7620"/>
            <wp:wrapTopAndBottom/>
            <wp:docPr id="1104548721" name="Obrázek 1" descr="Obsah obrázku měsíc, vánoční stromeček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48721" name="Obrázek 1" descr="Obsah obrázku měsíc, vánoční stromeček&#10;&#10;Popis byl vytvořen automaticky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2CD" w:rsidRPr="0083591C">
        <w:rPr>
          <w:b/>
          <w:bCs/>
        </w:rPr>
        <w:t>Scéna s lesem (Ano)</w:t>
      </w:r>
      <w:r w:rsidR="004A52CD" w:rsidRPr="0083591C">
        <w:rPr>
          <w:b/>
          <w:bCs/>
        </w:rPr>
        <w:t>:</w:t>
      </w:r>
      <w:r w:rsidR="004A52CD">
        <w:t xml:space="preserve"> 50 stromů, 50 keřů, slunce (</w:t>
      </w:r>
      <w:proofErr w:type="spellStart"/>
      <w:r w:rsidR="004A52CD">
        <w:t>sphere</w:t>
      </w:r>
      <w:proofErr w:type="spellEnd"/>
      <w:r w:rsidR="004A52CD">
        <w:t xml:space="preserve">) osvětlené </w:t>
      </w:r>
      <w:proofErr w:type="spellStart"/>
      <w:r w:rsidR="004A52CD">
        <w:t>Lamber</w:t>
      </w:r>
      <w:proofErr w:type="spellEnd"/>
      <w:r w:rsidR="004A52CD">
        <w:t xml:space="preserve"> </w:t>
      </w:r>
      <w:proofErr w:type="spellStart"/>
      <w:r w:rsidR="004A52CD">
        <w:t>shaderem</w:t>
      </w:r>
      <w:proofErr w:type="spellEnd"/>
      <w:r w:rsidR="004A52CD">
        <w:t>, země (</w:t>
      </w:r>
      <w:proofErr w:type="spellStart"/>
      <w:r w:rsidR="004A52CD">
        <w:t>plain</w:t>
      </w:r>
      <w:proofErr w:type="spellEnd"/>
      <w:r w:rsidR="004A52CD">
        <w:t>)</w:t>
      </w:r>
    </w:p>
    <w:p w14:paraId="53BAF667" w14:textId="6957181C" w:rsidR="0083591C" w:rsidRDefault="0083591C" w:rsidP="0083591C">
      <w:pPr>
        <w:pStyle w:val="Odstavecseseznamem"/>
      </w:pPr>
    </w:p>
    <w:p w14:paraId="1EA2D5B4" w14:textId="7F7DC173" w:rsidR="0083591C" w:rsidRPr="004A52CD" w:rsidRDefault="0083591C" w:rsidP="0083591C">
      <w:pPr>
        <w:pStyle w:val="Odstavecseseznamem"/>
        <w:ind w:left="1440"/>
      </w:pPr>
    </w:p>
    <w:p w14:paraId="55BA3A95" w14:textId="3E74D219" w:rsidR="004A52CD" w:rsidRDefault="0083591C" w:rsidP="0083591C">
      <w:pPr>
        <w:pStyle w:val="Odstavecseseznamem"/>
        <w:numPr>
          <w:ilvl w:val="1"/>
          <w:numId w:val="1"/>
        </w:numPr>
      </w:pPr>
      <w:r w:rsidRPr="0083591C">
        <w:drawing>
          <wp:anchor distT="0" distB="0" distL="114300" distR="114300" simplePos="0" relativeHeight="251660288" behindDoc="0" locked="0" layoutInCell="1" allowOverlap="1" wp14:anchorId="0A477D41" wp14:editId="3DC75DF8">
            <wp:simplePos x="0" y="0"/>
            <wp:positionH relativeFrom="column">
              <wp:posOffset>860425</wp:posOffset>
            </wp:positionH>
            <wp:positionV relativeFrom="paragraph">
              <wp:posOffset>298450</wp:posOffset>
            </wp:positionV>
            <wp:extent cx="4272514" cy="3347085"/>
            <wp:effectExtent l="0" t="0" r="0" b="5715"/>
            <wp:wrapTopAndBottom/>
            <wp:docPr id="522073093" name="Obrázek 1" descr="Obsah obrázku měsíc, Astronomický objekt, snímek obrazovky, Noční neb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73093" name="Obrázek 1" descr="Obsah obrázku měsíc, Astronomický objekt, snímek obrazovky, Noční nebe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514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52CD" w:rsidRPr="0083591C">
        <w:rPr>
          <w:b/>
          <w:bCs/>
        </w:rPr>
        <w:t>Scéna se čtyřmi kuličkami (Ano)</w:t>
      </w:r>
      <w:r w:rsidR="004A52CD" w:rsidRPr="0083591C">
        <w:rPr>
          <w:b/>
          <w:bCs/>
        </w:rPr>
        <w:t>:</w:t>
      </w:r>
      <w:r w:rsidR="004A52CD">
        <w:t xml:space="preserve"> osvětleny Phong </w:t>
      </w:r>
      <w:proofErr w:type="spellStart"/>
      <w:r w:rsidR="004A52CD">
        <w:t>shaderem</w:t>
      </w:r>
      <w:proofErr w:type="spellEnd"/>
    </w:p>
    <w:p w14:paraId="3A0B011D" w14:textId="553A73AF" w:rsidR="0083591C" w:rsidRPr="004A52CD" w:rsidRDefault="0083591C" w:rsidP="0083591C">
      <w:pPr>
        <w:pStyle w:val="Odstavecseseznamem"/>
        <w:ind w:left="1440"/>
      </w:pPr>
    </w:p>
    <w:p w14:paraId="646649DB" w14:textId="42422257" w:rsidR="004A52CD" w:rsidRDefault="004A52CD" w:rsidP="0083591C">
      <w:pPr>
        <w:pStyle w:val="Odstavecseseznamem"/>
        <w:numPr>
          <w:ilvl w:val="1"/>
          <w:numId w:val="1"/>
        </w:numPr>
      </w:pPr>
      <w:r w:rsidRPr="0083591C">
        <w:rPr>
          <w:b/>
          <w:bCs/>
        </w:rPr>
        <w:t xml:space="preserve">Scéna pro demonstraci použití všech </w:t>
      </w:r>
      <w:proofErr w:type="spellStart"/>
      <w:r w:rsidRPr="0083591C">
        <w:rPr>
          <w:b/>
          <w:bCs/>
        </w:rPr>
        <w:t>shaderů</w:t>
      </w:r>
      <w:proofErr w:type="spellEnd"/>
      <w:r w:rsidRPr="0083591C">
        <w:rPr>
          <w:b/>
          <w:bCs/>
        </w:rPr>
        <w:t xml:space="preserve"> (Konstantní, Lambert, Phong a </w:t>
      </w:r>
      <w:proofErr w:type="spellStart"/>
      <w:r w:rsidRPr="0083591C">
        <w:rPr>
          <w:b/>
          <w:bCs/>
        </w:rPr>
        <w:t>Blinn</w:t>
      </w:r>
      <w:proofErr w:type="spellEnd"/>
      <w:r w:rsidRPr="0083591C">
        <w:rPr>
          <w:b/>
          <w:bCs/>
        </w:rPr>
        <w:t>) (Ano)</w:t>
      </w:r>
      <w:r w:rsidRPr="0083591C">
        <w:rPr>
          <w:b/>
          <w:bCs/>
        </w:rPr>
        <w:t>:</w:t>
      </w:r>
      <w:r>
        <w:t xml:space="preserve"> strom (konstantní), </w:t>
      </w:r>
      <w:proofErr w:type="spellStart"/>
      <w:r>
        <w:t>sphere</w:t>
      </w:r>
      <w:proofErr w:type="spellEnd"/>
      <w:r>
        <w:t xml:space="preserve"> (Lambert), </w:t>
      </w:r>
      <w:proofErr w:type="spellStart"/>
      <w:r>
        <w:t>sphere</w:t>
      </w:r>
      <w:proofErr w:type="spellEnd"/>
      <w:r>
        <w:t xml:space="preserve"> (Phong)</w:t>
      </w:r>
    </w:p>
    <w:p w14:paraId="1BD7328E" w14:textId="02EE03B7" w:rsidR="0083591C" w:rsidRDefault="0083591C" w:rsidP="0083591C">
      <w:pPr>
        <w:pStyle w:val="Odstavecseseznamem"/>
      </w:pPr>
      <w:r w:rsidRPr="0083591C">
        <w:lastRenderedPageBreak/>
        <w:drawing>
          <wp:anchor distT="0" distB="0" distL="114300" distR="114300" simplePos="0" relativeHeight="251661312" behindDoc="0" locked="0" layoutInCell="1" allowOverlap="1" wp14:anchorId="54812F7A" wp14:editId="3FC22BFE">
            <wp:simplePos x="0" y="0"/>
            <wp:positionH relativeFrom="column">
              <wp:posOffset>852805</wp:posOffset>
            </wp:positionH>
            <wp:positionV relativeFrom="paragraph">
              <wp:posOffset>182245</wp:posOffset>
            </wp:positionV>
            <wp:extent cx="4344035" cy="3514090"/>
            <wp:effectExtent l="0" t="0" r="0" b="0"/>
            <wp:wrapTopAndBottom/>
            <wp:docPr id="568180524" name="Obrázek 1" descr="Obsah obrázku vánoční stromeček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80524" name="Obrázek 1" descr="Obsah obrázku vánoční stromeček, snímek obrazovky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26B9C" w14:textId="5CDC1A69" w:rsidR="0083591C" w:rsidRPr="004A52CD" w:rsidRDefault="0083591C" w:rsidP="0083591C">
      <w:pPr>
        <w:pStyle w:val="Odstavecseseznamem"/>
        <w:ind w:left="1440"/>
      </w:pPr>
    </w:p>
    <w:p w14:paraId="432C4DB2" w14:textId="2351DDEF" w:rsidR="004A52CD" w:rsidRPr="004A52CD" w:rsidRDefault="004A52CD" w:rsidP="004A52CD">
      <w:pPr>
        <w:numPr>
          <w:ilvl w:val="0"/>
          <w:numId w:val="1"/>
        </w:numPr>
        <w:rPr>
          <w:b/>
          <w:bCs/>
        </w:rPr>
      </w:pPr>
      <w:r w:rsidRPr="004A52CD">
        <w:rPr>
          <w:b/>
          <w:bCs/>
        </w:rPr>
        <w:t xml:space="preserve">Světlo (Ano) </w:t>
      </w:r>
    </w:p>
    <w:p w14:paraId="7E1C40D4" w14:textId="774314AC" w:rsidR="006D6088" w:rsidRDefault="004A52CD" w:rsidP="006D6088">
      <w:pPr>
        <w:numPr>
          <w:ilvl w:val="0"/>
          <w:numId w:val="1"/>
        </w:numPr>
      </w:pPr>
      <w:r w:rsidRPr="004A52CD">
        <w:rPr>
          <w:b/>
          <w:bCs/>
        </w:rPr>
        <w:t>Základní třídy (</w:t>
      </w:r>
      <w:proofErr w:type="spellStart"/>
      <w:r w:rsidRPr="004A52CD">
        <w:rPr>
          <w:b/>
          <w:bCs/>
        </w:rPr>
        <w:t>ShaderProgram</w:t>
      </w:r>
      <w:proofErr w:type="spellEnd"/>
      <w:r w:rsidRPr="004A52CD">
        <w:rPr>
          <w:b/>
          <w:bCs/>
        </w:rPr>
        <w:t xml:space="preserve">, </w:t>
      </w:r>
      <w:proofErr w:type="spellStart"/>
      <w:r w:rsidRPr="004A52CD">
        <w:rPr>
          <w:b/>
          <w:bCs/>
        </w:rPr>
        <w:t>DrowableObject</w:t>
      </w:r>
      <w:proofErr w:type="spellEnd"/>
      <w:r w:rsidRPr="004A52CD">
        <w:rPr>
          <w:b/>
          <w:bCs/>
        </w:rPr>
        <w:t xml:space="preserve">, </w:t>
      </w:r>
      <w:proofErr w:type="spellStart"/>
      <w:r w:rsidRPr="004A52CD">
        <w:rPr>
          <w:b/>
          <w:bCs/>
        </w:rPr>
        <w:t>Camera</w:t>
      </w:r>
      <w:proofErr w:type="spellEnd"/>
      <w:r w:rsidRPr="004A52CD">
        <w:rPr>
          <w:b/>
          <w:bCs/>
        </w:rPr>
        <w:t xml:space="preserve">, </w:t>
      </w:r>
      <w:proofErr w:type="spellStart"/>
      <w:r w:rsidRPr="004A52CD">
        <w:rPr>
          <w:b/>
          <w:bCs/>
        </w:rPr>
        <w:t>Controller</w:t>
      </w:r>
      <w:proofErr w:type="spellEnd"/>
      <w:r w:rsidRPr="004A52CD">
        <w:rPr>
          <w:b/>
          <w:bCs/>
        </w:rPr>
        <w:t>) (Ano)</w:t>
      </w:r>
      <w:r w:rsidR="006D6088">
        <w:rPr>
          <w:b/>
          <w:bCs/>
        </w:rPr>
        <w:t>:</w:t>
      </w:r>
      <w:r w:rsidR="006D6088">
        <w:t xml:space="preserve"> </w:t>
      </w:r>
      <w:proofErr w:type="spellStart"/>
      <w:r w:rsidR="006D6088">
        <w:t>DrawableObject</w:t>
      </w:r>
      <w:proofErr w:type="spellEnd"/>
      <w:r w:rsidR="006D6088">
        <w:t xml:space="preserve"> vykresluje objekty, </w:t>
      </w:r>
      <w:proofErr w:type="spellStart"/>
      <w:r w:rsidR="006D6088">
        <w:t>Scene</w:t>
      </w:r>
      <w:proofErr w:type="spellEnd"/>
      <w:r w:rsidR="006D6088">
        <w:t xml:space="preserve"> </w:t>
      </w:r>
      <w:proofErr w:type="spellStart"/>
      <w:r w:rsidR="006D6088">
        <w:t>renderuje</w:t>
      </w:r>
      <w:proofErr w:type="spellEnd"/>
      <w:r w:rsidR="006D6088">
        <w:t xml:space="preserve"> scény, </w:t>
      </w:r>
      <w:proofErr w:type="spellStart"/>
      <w:r w:rsidR="006D6088">
        <w:t>Application</w:t>
      </w:r>
      <w:proofErr w:type="spellEnd"/>
      <w:r w:rsidR="006D6088">
        <w:t xml:space="preserve"> vytváří a scény. </w:t>
      </w:r>
      <w:proofErr w:type="spellStart"/>
      <w:r w:rsidR="006D6088">
        <w:t>Shadery</w:t>
      </w:r>
      <w:proofErr w:type="spellEnd"/>
      <w:r w:rsidR="006D6088">
        <w:t xml:space="preserve"> jsou uloženy jako .</w:t>
      </w:r>
      <w:proofErr w:type="spellStart"/>
      <w:r w:rsidR="006D6088">
        <w:t>txt</w:t>
      </w:r>
      <w:proofErr w:type="spellEnd"/>
      <w:r w:rsidR="006D6088">
        <w:t xml:space="preserve"> v </w:t>
      </w:r>
      <w:proofErr w:type="spellStart"/>
      <w:r w:rsidR="006D6088">
        <w:t>Resource</w:t>
      </w:r>
      <w:proofErr w:type="spellEnd"/>
      <w:r w:rsidR="006D6088">
        <w:t xml:space="preserve"> </w:t>
      </w:r>
      <w:proofErr w:type="spellStart"/>
      <w:r w:rsidR="006D6088">
        <w:t>Files</w:t>
      </w:r>
      <w:proofErr w:type="spellEnd"/>
    </w:p>
    <w:p w14:paraId="3AE79636" w14:textId="334DF4AC" w:rsidR="004A52CD" w:rsidRPr="004A52CD" w:rsidRDefault="004A52CD" w:rsidP="004A52CD">
      <w:pPr>
        <w:numPr>
          <w:ilvl w:val="0"/>
          <w:numId w:val="1"/>
        </w:numPr>
        <w:rPr>
          <w:b/>
          <w:bCs/>
        </w:rPr>
      </w:pPr>
      <w:r w:rsidRPr="004A52CD">
        <w:rPr>
          <w:b/>
          <w:bCs/>
        </w:rPr>
        <w:t>Transformace (</w:t>
      </w:r>
      <w:proofErr w:type="spellStart"/>
      <w:r w:rsidRPr="004A52CD">
        <w:rPr>
          <w:b/>
          <w:bCs/>
        </w:rPr>
        <w:t>Composite</w:t>
      </w:r>
      <w:proofErr w:type="spellEnd"/>
      <w:r w:rsidRPr="004A52CD">
        <w:rPr>
          <w:b/>
          <w:bCs/>
        </w:rPr>
        <w:t xml:space="preserve"> </w:t>
      </w:r>
      <w:proofErr w:type="spellStart"/>
      <w:r w:rsidRPr="004A52CD">
        <w:rPr>
          <w:b/>
          <w:bCs/>
        </w:rPr>
        <w:t>pattern</w:t>
      </w:r>
      <w:proofErr w:type="spellEnd"/>
      <w:r w:rsidRPr="004A52CD">
        <w:rPr>
          <w:b/>
          <w:bCs/>
        </w:rPr>
        <w:t>) (Ne) (Máte pro transformace základní třídy? Co a jak jste použili?)</w:t>
      </w:r>
    </w:p>
    <w:p w14:paraId="617A5CDF" w14:textId="77777777" w:rsidR="004A52CD" w:rsidRPr="004A52CD" w:rsidRDefault="004A52CD" w:rsidP="004A52CD">
      <w:pPr>
        <w:numPr>
          <w:ilvl w:val="0"/>
          <w:numId w:val="1"/>
        </w:numPr>
        <w:rPr>
          <w:b/>
          <w:bCs/>
        </w:rPr>
      </w:pPr>
      <w:r w:rsidRPr="004A52CD">
        <w:rPr>
          <w:b/>
          <w:bCs/>
        </w:rPr>
        <w:t>Základy OOP</w:t>
      </w:r>
    </w:p>
    <w:p w14:paraId="2E49CD40" w14:textId="6ED1C2E7" w:rsidR="004A52CD" w:rsidRPr="004A52CD" w:rsidRDefault="004A52CD" w:rsidP="006D6088">
      <w:pPr>
        <w:ind w:left="360"/>
      </w:pPr>
      <w:r w:rsidRPr="004A52CD">
        <w:rPr>
          <w:b/>
          <w:bCs/>
        </w:rPr>
        <w:t xml:space="preserve">a) </w:t>
      </w:r>
      <w:proofErr w:type="spellStart"/>
      <w:r w:rsidRPr="004A52CD">
        <w:rPr>
          <w:b/>
          <w:bCs/>
        </w:rPr>
        <w:t>Encapsulation</w:t>
      </w:r>
      <w:proofErr w:type="spellEnd"/>
      <w:r w:rsidRPr="004A52CD">
        <w:rPr>
          <w:b/>
          <w:bCs/>
        </w:rPr>
        <w:t xml:space="preserve"> (zapouzdření) (Ano</w:t>
      </w:r>
      <w:r w:rsidR="006D6088" w:rsidRPr="006D6088">
        <w:rPr>
          <w:b/>
          <w:bCs/>
        </w:rPr>
        <w:t>):</w:t>
      </w:r>
      <w:r w:rsidR="006D6088">
        <w:t xml:space="preserve"> ve </w:t>
      </w:r>
      <w:proofErr w:type="spellStart"/>
      <w:r w:rsidR="006D6088">
        <w:t>většíně</w:t>
      </w:r>
      <w:proofErr w:type="spellEnd"/>
      <w:r w:rsidR="006D6088">
        <w:t xml:space="preserve"> tříd jsou proměnné privátní a veřejné jsou jen metody</w:t>
      </w:r>
    </w:p>
    <w:p w14:paraId="6053DBDA" w14:textId="144738A7" w:rsidR="004A52CD" w:rsidRPr="004A52CD" w:rsidRDefault="004A52CD" w:rsidP="006D6088">
      <w:pPr>
        <w:ind w:firstLine="360"/>
        <w:rPr>
          <w:b/>
          <w:bCs/>
        </w:rPr>
      </w:pPr>
      <w:r w:rsidRPr="004A52CD">
        <w:rPr>
          <w:b/>
          <w:bCs/>
        </w:rPr>
        <w:t xml:space="preserve">b) Inheritance (dědičnost) (Ne) </w:t>
      </w:r>
    </w:p>
    <w:p w14:paraId="0C261E9A" w14:textId="37EACCC8" w:rsidR="004A52CD" w:rsidRPr="004A52CD" w:rsidRDefault="004A52CD" w:rsidP="006D6088">
      <w:pPr>
        <w:ind w:firstLine="360"/>
        <w:rPr>
          <w:b/>
          <w:bCs/>
        </w:rPr>
      </w:pPr>
      <w:r w:rsidRPr="004A52CD">
        <w:rPr>
          <w:b/>
          <w:bCs/>
        </w:rPr>
        <w:t xml:space="preserve">c) </w:t>
      </w:r>
      <w:proofErr w:type="spellStart"/>
      <w:r w:rsidRPr="004A52CD">
        <w:rPr>
          <w:b/>
          <w:bCs/>
        </w:rPr>
        <w:t>Polymorphism</w:t>
      </w:r>
      <w:proofErr w:type="spellEnd"/>
      <w:r w:rsidRPr="004A52CD">
        <w:rPr>
          <w:b/>
          <w:bCs/>
        </w:rPr>
        <w:t xml:space="preserve"> (polymorfismus neboli mnohotvárnost) (</w:t>
      </w:r>
      <w:r w:rsidR="006D6088" w:rsidRPr="006D6088">
        <w:rPr>
          <w:b/>
          <w:bCs/>
        </w:rPr>
        <w:t>Ne</w:t>
      </w:r>
      <w:r w:rsidRPr="004A52CD">
        <w:rPr>
          <w:b/>
          <w:bCs/>
        </w:rPr>
        <w:t>)</w:t>
      </w:r>
    </w:p>
    <w:p w14:paraId="2D70BCB5" w14:textId="15227021" w:rsidR="004A52CD" w:rsidRPr="004A52CD" w:rsidRDefault="004A52CD" w:rsidP="004A52CD">
      <w:pPr>
        <w:numPr>
          <w:ilvl w:val="0"/>
          <w:numId w:val="1"/>
        </w:numPr>
        <w:rPr>
          <w:b/>
          <w:bCs/>
        </w:rPr>
      </w:pPr>
      <w:r w:rsidRPr="004A52CD">
        <w:rPr>
          <w:b/>
          <w:bCs/>
        </w:rPr>
        <w:t xml:space="preserve">Vertex a fragment </w:t>
      </w:r>
      <w:proofErr w:type="spellStart"/>
      <w:r w:rsidRPr="004A52CD">
        <w:rPr>
          <w:b/>
          <w:bCs/>
        </w:rPr>
        <w:t>shadery</w:t>
      </w:r>
      <w:proofErr w:type="spellEnd"/>
      <w:r w:rsidRPr="004A52CD">
        <w:rPr>
          <w:b/>
          <w:bCs/>
        </w:rPr>
        <w:t xml:space="preserve"> prosím uložte do textových souboru a použijte přiložený </w:t>
      </w:r>
      <w:proofErr w:type="spellStart"/>
      <w:r w:rsidRPr="004A52CD">
        <w:rPr>
          <w:b/>
          <w:bCs/>
        </w:rPr>
        <w:t>ShaderLoader</w:t>
      </w:r>
      <w:proofErr w:type="spellEnd"/>
      <w:r w:rsidRPr="004A52CD">
        <w:rPr>
          <w:b/>
          <w:bCs/>
        </w:rPr>
        <w:t xml:space="preserve"> pro jejich načítání (Ano)</w:t>
      </w:r>
      <w:r w:rsidR="006D6088" w:rsidRPr="006D6088">
        <w:rPr>
          <w:b/>
          <w:bCs/>
        </w:rPr>
        <w:t>:</w:t>
      </w:r>
      <w:r w:rsidR="006D6088">
        <w:rPr>
          <w:b/>
          <w:bCs/>
        </w:rPr>
        <w:t xml:space="preserve"> </w:t>
      </w:r>
      <w:r w:rsidR="006D6088" w:rsidRPr="006D6088">
        <w:t>uloženy v </w:t>
      </w:r>
      <w:proofErr w:type="spellStart"/>
      <w:r w:rsidR="006D6088" w:rsidRPr="006D6088">
        <w:t>Resource</w:t>
      </w:r>
      <w:proofErr w:type="spellEnd"/>
      <w:r w:rsidR="006D6088" w:rsidRPr="006D6088">
        <w:t xml:space="preserve"> </w:t>
      </w:r>
      <w:proofErr w:type="spellStart"/>
      <w:r w:rsidR="006D6088" w:rsidRPr="006D6088">
        <w:t>Files</w:t>
      </w:r>
      <w:proofErr w:type="spellEnd"/>
      <w:r w:rsidR="006D6088" w:rsidRPr="006D6088">
        <w:t xml:space="preserve">, v konstruktoru </w:t>
      </w:r>
      <w:proofErr w:type="spellStart"/>
      <w:r w:rsidR="006D6088" w:rsidRPr="006D6088">
        <w:t>ShaderProgram</w:t>
      </w:r>
      <w:proofErr w:type="spellEnd"/>
      <w:r w:rsidR="006D6088" w:rsidRPr="006D6088">
        <w:t xml:space="preserve"> jsou vertex a fragment soubory</w:t>
      </w:r>
      <w:r w:rsidR="006D6088">
        <w:t xml:space="preserve">, a </w:t>
      </w:r>
      <w:proofErr w:type="spellStart"/>
      <w:r w:rsidR="006D6088">
        <w:t>ShaderLoader</w:t>
      </w:r>
      <w:proofErr w:type="spellEnd"/>
      <w:r w:rsidR="006D6088">
        <w:t>, který načítá soubory</w:t>
      </w:r>
    </w:p>
    <w:p w14:paraId="31C68706" w14:textId="77777777" w:rsidR="00DD5C48" w:rsidRDefault="00DD5C48"/>
    <w:sectPr w:rsidR="00DD5C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D424B"/>
    <w:multiLevelType w:val="multilevel"/>
    <w:tmpl w:val="0E00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7046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CD"/>
    <w:rsid w:val="004A52CD"/>
    <w:rsid w:val="006C0CDF"/>
    <w:rsid w:val="006D6088"/>
    <w:rsid w:val="0083591C"/>
    <w:rsid w:val="00D56102"/>
    <w:rsid w:val="00DD5C48"/>
    <w:rsid w:val="00EB5ACC"/>
    <w:rsid w:val="00F8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3D41"/>
  <w15:chartTrackingRefBased/>
  <w15:docId w15:val="{5C82BD71-76BA-4497-B7BB-5148981B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A5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A5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A5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A5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A5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A5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A5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A5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A5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A5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A5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A5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A52C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A52C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A52C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A52C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A52C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A52C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A5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A5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A5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A5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A5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A52C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A52C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A52C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A5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A52C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A52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7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204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Ellingerova, Monika (Contractor)</dc:creator>
  <cp:keywords/>
  <dc:description/>
  <cp:lastModifiedBy>Ellingerova, Monika (Contractor)</cp:lastModifiedBy>
  <cp:revision>1</cp:revision>
  <dcterms:created xsi:type="dcterms:W3CDTF">2024-11-03T19:56:00Z</dcterms:created>
  <dcterms:modified xsi:type="dcterms:W3CDTF">2024-11-03T20:24:00Z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864bb8-b671-4bed-ba85-9478127ab5e9_Enabled">
    <vt:lpwstr>true</vt:lpwstr>
  </property>
  <property fmtid="{D5CDD505-2E9C-101B-9397-08002B2CF9AE}" pid="3" name="MSIP_Label_b7864bb8-b671-4bed-ba85-9478127ab5e9_SetDate">
    <vt:lpwstr>2024-11-03T20:23:33Z</vt:lpwstr>
  </property>
  <property fmtid="{D5CDD505-2E9C-101B-9397-08002B2CF9AE}" pid="4" name="MSIP_Label_b7864bb8-b671-4bed-ba85-9478127ab5e9_Method">
    <vt:lpwstr>Standard</vt:lpwstr>
  </property>
  <property fmtid="{D5CDD505-2E9C-101B-9397-08002B2CF9AE}" pid="5" name="MSIP_Label_b7864bb8-b671-4bed-ba85-9478127ab5e9_Name">
    <vt:lpwstr>Confidential – 2023</vt:lpwstr>
  </property>
  <property fmtid="{D5CDD505-2E9C-101B-9397-08002B2CF9AE}" pid="6" name="MSIP_Label_b7864bb8-b671-4bed-ba85-9478127ab5e9_SiteId">
    <vt:lpwstr>36839a65-7f3f-4bac-9ea4-f571f10a9a03</vt:lpwstr>
  </property>
  <property fmtid="{D5CDD505-2E9C-101B-9397-08002B2CF9AE}" pid="7" name="MSIP_Label_b7864bb8-b671-4bed-ba85-9478127ab5e9_ActionId">
    <vt:lpwstr>42d475fc-f20d-43a2-addf-3da1b9cc235d</vt:lpwstr>
  </property>
  <property fmtid="{D5CDD505-2E9C-101B-9397-08002B2CF9AE}" pid="8" name="MSIP_Label_b7864bb8-b671-4bed-ba85-9478127ab5e9_ContentBits">
    <vt:lpwstr>0</vt:lpwstr>
  </property>
</Properties>
</file>