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strike/>
        </w:rPr>
      </w:pPr>
      <w:r>
        <w:rPr>
          <w:strike/>
        </w:rPr>
        <w:t>Transforms not added</w:t>
      </w:r>
    </w:p>
    <w:p>
      <w:pPr>
        <w:pStyle w:val="Normal"/>
        <w:numPr>
          <w:ilvl w:val="1"/>
          <w:numId w:val="1"/>
        </w:numPr>
        <w:ind w:left="1440" w:hanging="360"/>
        <w:rPr>
          <w:strike/>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ind w:left="720" w:hanging="360"/>
        <w:rPr/>
      </w:pPr>
      <w:r>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p>
    <w:p>
      <w:pPr>
        <w:pStyle w:val="Normal"/>
        <w:numPr>
          <w:ilvl w:val="0"/>
          <w:numId w:val="1"/>
        </w:numPr>
        <w:ind w:left="720" w:hanging="360"/>
        <w:rPr>
          <w:strike/>
        </w:rPr>
      </w:pPr>
      <w:r>
        <w:rPr>
          <w:strike/>
        </w:rPr>
        <w:t>Evaluation</w:t>
      </w:r>
    </w:p>
    <w:p>
      <w:pPr>
        <w:pStyle w:val="Normal"/>
        <w:numPr>
          <w:ilvl w:val="1"/>
          <w:numId w:val="1"/>
        </w:numPr>
        <w:rPr>
          <w:strike/>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ind w:left="1440" w:hanging="360"/>
        <w:rPr/>
      </w:pPr>
      <w:r>
        <w:rPr/>
      </w:r>
    </w:p>
    <w:p>
      <w:pPr>
        <w:pStyle w:val="Normal"/>
        <w:numPr>
          <w:ilvl w:val="0"/>
          <w:numId w:val="1"/>
        </w:numPr>
        <w:rPr/>
      </w:pPr>
      <w:r>
        <w:rPr/>
        <w:t>Center crop in_plane</w:t>
      </w:r>
    </w:p>
    <w:p>
      <w:pPr>
        <w:pStyle w:val="Normal"/>
        <w:numPr>
          <w:ilvl w:val="1"/>
          <w:numId w:val="1"/>
        </w:numPr>
        <w:rPr/>
      </w:pPr>
      <w:r>
        <w:rPr/>
        <w:t>Remove unneccessary black pixels on border</w:t>
      </w:r>
    </w:p>
    <w:p>
      <w:pPr>
        <w:pStyle w:val="Normal"/>
        <w:numPr>
          <w:ilvl w:val="1"/>
          <w:numId w:val="1"/>
        </w:numPr>
        <w:rPr/>
      </w:pPr>
      <w:r>
        <w:rPr/>
        <w:t>Possible upsample crop to original size (not sure?)</w:t>
      </w:r>
    </w:p>
    <w:p>
      <w:pPr>
        <w:pStyle w:val="Normal"/>
        <w:numPr>
          <w:ilvl w:val="0"/>
          <w:numId w:val="1"/>
        </w:numPr>
        <w:rPr/>
      </w:pPr>
      <w:r>
        <w:rPr/>
        <w:t>2D UNET</w:t>
      </w:r>
    </w:p>
    <w:p>
      <w:pPr>
        <w:pStyle w:val="Normal"/>
        <w:numPr>
          <w:ilvl w:val="1"/>
          <w:numId w:val="1"/>
        </w:numPr>
        <w:rPr/>
      </w:pPr>
      <w:r>
        <w:rPr/>
        <w:t xml:space="preserve">Possibly with some depth as channels </w:t>
      </w:r>
    </w:p>
    <w:p>
      <w:pPr>
        <w:pStyle w:val="Normal"/>
        <w:numPr>
          <w:ilvl w:val="0"/>
          <w:numId w:val="1"/>
        </w:numPr>
        <w:rPr/>
      </w:pPr>
      <w:r>
        <w:rPr/>
        <w:t xml:space="preserve">Class weights </w:t>
      </w:r>
    </w:p>
    <w:p>
      <w:pPr>
        <w:pStyle w:val="Normal"/>
        <w:numPr>
          <w:ilvl w:val="0"/>
          <w:numId w:val="1"/>
        </w:numPr>
        <w:rPr/>
      </w:pPr>
      <w:r>
        <w:rPr/>
        <w:t>For 16bit training, use memory by increasing depthwise crop size (e.g. 16-&gt;32)</w:t>
      </w:r>
    </w:p>
    <w:p>
      <w:pPr>
        <w:pStyle w:val="Normal"/>
        <w:numPr>
          <w:ilvl w:val="1"/>
          <w:numId w:val="1"/>
        </w:numPr>
        <w:rPr/>
      </w:pPr>
      <w:r>
        <w:rPr/>
        <w:t>Or batchsize</w:t>
      </w:r>
    </w:p>
    <w:p>
      <w:pPr>
        <w:pStyle w:val="Normal"/>
        <w:numPr>
          <w:ilvl w:val="0"/>
          <w:numId w:val="1"/>
        </w:numPr>
        <w:rPr/>
      </w:pPr>
      <w:r>
        <w:rPr/>
        <w:t xml:space="preserve">Update training script with more tensorboard output (and use pytorch summarywriter) </w:t>
      </w:r>
    </w:p>
    <w:p>
      <w:pPr>
        <w:pStyle w:val="Normal"/>
        <w:numPr>
          <w:ilvl w:val="1"/>
          <w:numId w:val="1"/>
        </w:numPr>
        <w:rPr/>
      </w:pPr>
      <w:r>
        <w:rPr/>
        <w:t>Images</w:t>
      </w:r>
    </w:p>
    <w:p>
      <w:pPr>
        <w:pStyle w:val="Normal"/>
        <w:numPr>
          <w:ilvl w:val="0"/>
          <w:numId w:val="1"/>
        </w:numPr>
        <w:rPr/>
      </w:pPr>
      <w:r>
        <w:rPr/>
        <w:t xml:space="preserve">Do experiment with with subset of classes and non-missing annotations </w:t>
      </w:r>
    </w:p>
    <w:p>
      <w:pPr>
        <w:pStyle w:val="Normal"/>
        <w:numPr>
          <w:ilvl w:val="0"/>
          <w:numId w:val="1"/>
        </w:numPr>
        <w:rPr/>
      </w:pPr>
      <w:r>
        <w:rPr/>
        <w:t>Implement basic missing annotations solution (spatial masking)</w:t>
      </w:r>
    </w:p>
    <w:p>
      <w:pPr>
        <w:pStyle w:val="Normal"/>
        <w:ind w:hanging="0"/>
        <w:rPr/>
      </w:pPr>
      <w:r>
        <w:rPr/>
      </w:r>
    </w:p>
    <w:p>
      <w:pPr>
        <w:pStyle w:val="Heading1"/>
        <w:rPr/>
      </w:pPr>
      <w:r>
        <w:rPr/>
        <w:t>Challenges</w:t>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 xml:space="preserve">2. Set up “Backprogate gradients for only confident annotations” along with “curriculum learning” </w:t>
      </w:r>
      <w:r>
        <w:rPr/>
        <w:t>and</w:t>
      </w:r>
      <w:r>
        <w:rPr/>
        <w:t xml:space="preserve">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Dataset size for various combinations of classes</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80840" cy="704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0840" cy="704278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3</Pages>
  <Words>369</Words>
  <Characters>1920</Characters>
  <CharactersWithSpaces>2253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2019-08-14T17:25:38Z</dcterms:modified>
  <cp:revision>8</cp:revision>
  <dc:subject/>
  <dc:title/>
</cp:coreProperties>
</file>