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7461" w14:textId="67688609" w:rsidR="00B9784D" w:rsidRDefault="00EF7B9E" w:rsidP="00EF7B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B9E">
        <w:rPr>
          <w:rFonts w:ascii="Times New Roman" w:hAnsi="Times New Roman" w:cs="Times New Roman"/>
          <w:b/>
          <w:bCs/>
          <w:sz w:val="28"/>
          <w:szCs w:val="28"/>
        </w:rPr>
        <w:t>Globalization of LinkedIn</w:t>
      </w:r>
    </w:p>
    <w:p w14:paraId="2FEAE934" w14:textId="7526B89D" w:rsidR="00EF7B9E" w:rsidRDefault="00EF7B9E" w:rsidP="00EF7B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7B9E">
        <w:rPr>
          <w:rFonts w:ascii="Times New Roman" w:hAnsi="Times New Roman" w:cs="Times New Roman"/>
          <w:b/>
          <w:bCs/>
          <w:sz w:val="24"/>
          <w:szCs w:val="24"/>
        </w:rPr>
        <w:t>About LinkedIn:</w:t>
      </w:r>
    </w:p>
    <w:p w14:paraId="69854F47" w14:textId="3F9EBD81" w:rsidR="00EF7B9E" w:rsidRPr="00886A19" w:rsidRDefault="00EF7B9E" w:rsidP="00EF7B9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LinkedIn is an American business and employment-oriented online service that operates 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through 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websites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furthermore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mobile apps. 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was launched on 5</w:t>
      </w:r>
      <w:r w:rsidR="00FA14DC" w:rsidRP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May, 2003.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 platform is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principally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used for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having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professional network, and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permits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job seekers to post their 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resumes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employers to post jobs.</w:t>
      </w:r>
    </w:p>
    <w:p w14:paraId="3CEB9C1C" w14:textId="5ECF222A" w:rsidR="00F60054" w:rsidRPr="00886A19" w:rsidRDefault="00EF7B9E" w:rsidP="00F600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Timeline of the </w:t>
      </w:r>
      <w:r w:rsidR="003A219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growth</w:t>
      </w:r>
      <w:r w:rsidRPr="00886A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of LinkedIn:</w:t>
      </w:r>
    </w:p>
    <w:p w14:paraId="37304E67" w14:textId="0B284EDA" w:rsidR="008432D3" w:rsidRPr="00886A19" w:rsidRDefault="008432D3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idea of LinkedIn was to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social network which would connect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folks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world wide.</w:t>
      </w:r>
    </w:p>
    <w:p w14:paraId="0B42A41C" w14:textId="55872A2E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2003: Founder Reid Hoffman launches LinkedIn, with 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assistance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from former colleagues at PayPal and SocialNet. Growth is slow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however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steady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A069775" w14:textId="64F90F3F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2004: The Groups feature is introduced, eventually proving to be one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every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the company's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outstanding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opinions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This invites a lot of new users,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was the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sole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focus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withing the starting of the merchandise launch.</w:t>
      </w:r>
    </w:p>
    <w:p w14:paraId="5E4B3697" w14:textId="68A7938B" w:rsidR="008432D3" w:rsidRPr="00886A19" w:rsidRDefault="008432D3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2005: They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begin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launch a jobs model and a subscription offering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increased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communication and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better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search tools in order to turn revenue and this saw them turn a profit by 2006.</w:t>
      </w:r>
    </w:p>
    <w:p w14:paraId="2DE6E42D" w14:textId="3FB7E22C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2006: The co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rporate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achieves profit. Core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options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like Recommendations and People You Know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public profiles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introduced.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base crosses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five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million.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Withing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same year, they also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additionally begin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citing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profiles into google which makes it easier to google som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ebody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742BD874" w14:textId="1CD89E5B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2008: 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Crosses 17 million users. 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LinkedIn opens its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initial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international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workspace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London and launches Spanish and French versions of the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positioning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Around this year it starts growing world wide and a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large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network has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begun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form.</w:t>
      </w:r>
    </w:p>
    <w:p w14:paraId="34D370DF" w14:textId="0C3AA716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2009: Jeff Weiner joins LinkedIn,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initially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 president, then CEO.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Weiner focuses on the international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growth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the co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rporate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around the world. According to the early executives, he got the business focus and was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ready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scale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quick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brought the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corr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ct folks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on board to make growth happen.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Members reach the 50,000,000 mark.</w:t>
      </w:r>
    </w:p>
    <w:p w14:paraId="7BAA8DAB" w14:textId="11177262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2010: The c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orporate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shifts to h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igher 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growth. By the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top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the year, membership nearly doubles, to 90 million. The co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rporate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hires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almost 1,000 workers in 10 offices around the world.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7B84FEF" w14:textId="4246E00B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2011: LinkedIn becomes a publicl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traded company on the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big apple securities market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They also host a town hall with President Obama.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They lower the age limit to encourage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college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senior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university graduates to become members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furthermore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shifting its content focus by introducing influencers and adding eight new language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choices.</w:t>
      </w:r>
    </w:p>
    <w:p w14:paraId="2894AEDF" w14:textId="3902AD1A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2012: LinkedIn acquires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skilled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content sharing platform SlideShare for $119 million. The Influencer program is introduced,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commercial enterprise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articles by 'thought leaders.'</w:t>
      </w:r>
    </w:p>
    <w:p w14:paraId="48A658A4" w14:textId="0133EBD4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2013: By its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tenth year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LinkedIn has reached 225 million members, and continues its rate of more than two members per second.</w:t>
      </w:r>
    </w:p>
    <w:p w14:paraId="05AAA03D" w14:textId="085753E9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2014: Launch of simplified Chinese version of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website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in an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effort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draw in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more members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the world's largest country. The co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rporate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dditionally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begins the rollout of its long-form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commercial enterprise platform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any or 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all members, with the goal of becoming 'the definitive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skilled commercial enterprise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platform.'</w:t>
      </w:r>
    </w:p>
    <w:p w14:paraId="0D49C207" w14:textId="24B43340" w:rsidR="00EF7B9E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2015: LinkedIn announces its largest acquisition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thus far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online learning platform Lynda.com, for $1.5 billion.</w:t>
      </w:r>
    </w:p>
    <w:p w14:paraId="4D08EDF5" w14:textId="263D70C5" w:rsidR="00BC2865" w:rsidRDefault="00BC2865" w:rsidP="00F6005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LinkedIn has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larger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potential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 a result of they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because they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honestly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abroach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planet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business and helped </w:t>
      </w:r>
      <w:r w:rsidR="00973D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folks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="00973D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tabs on their network.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5F5188C6" w14:textId="77777777" w:rsidR="001C4ECF" w:rsidRDefault="001C4ECF" w:rsidP="00F6005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FCE211C" w14:textId="77777777" w:rsidR="00EF7B9E" w:rsidRPr="00EF7B9E" w:rsidRDefault="00EF7B9E" w:rsidP="00EF7B9E">
      <w:pPr>
        <w:rPr>
          <w:rFonts w:ascii="Times New Roman" w:hAnsi="Times New Roman" w:cs="Times New Roman"/>
          <w:sz w:val="24"/>
          <w:szCs w:val="24"/>
        </w:rPr>
      </w:pPr>
    </w:p>
    <w:p w14:paraId="3342F618" w14:textId="77777777" w:rsidR="00EF7B9E" w:rsidRPr="00EF7B9E" w:rsidRDefault="00EF7B9E" w:rsidP="00EF7B9E">
      <w:pPr>
        <w:rPr>
          <w:rFonts w:ascii="Times New Roman" w:hAnsi="Times New Roman" w:cs="Times New Roman"/>
          <w:sz w:val="28"/>
          <w:szCs w:val="28"/>
        </w:rPr>
      </w:pPr>
    </w:p>
    <w:sectPr w:rsidR="00EF7B9E" w:rsidRPr="00EF7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9E"/>
    <w:rsid w:val="00066DE0"/>
    <w:rsid w:val="00127497"/>
    <w:rsid w:val="00130DDD"/>
    <w:rsid w:val="001C4ECF"/>
    <w:rsid w:val="003A219F"/>
    <w:rsid w:val="008432D3"/>
    <w:rsid w:val="00886A19"/>
    <w:rsid w:val="00973D70"/>
    <w:rsid w:val="00B9784D"/>
    <w:rsid w:val="00BC2865"/>
    <w:rsid w:val="00EF7B9E"/>
    <w:rsid w:val="00F60054"/>
    <w:rsid w:val="00F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BBB2"/>
  <w15:chartTrackingRefBased/>
  <w15:docId w15:val="{4360F47E-F88D-4064-8F7B-65173077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2021-05-20T10:39:00Z</dcterms:created>
  <dcterms:modified xsi:type="dcterms:W3CDTF">2021-06-07T17:34:00Z</dcterms:modified>
</cp:coreProperties>
</file>