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648" w:rsidRPr="004F288A" w:rsidRDefault="004F288A" w:rsidP="004F288A">
      <w:pPr>
        <w:jc w:val="center"/>
        <w:rPr>
          <w:b/>
          <w:sz w:val="24"/>
        </w:rPr>
      </w:pPr>
      <w:r w:rsidRPr="004F288A">
        <w:rPr>
          <w:b/>
          <w:sz w:val="24"/>
        </w:rPr>
        <w:t>Lab 09b - Implement Azure Container Instances</w:t>
      </w:r>
    </w:p>
    <w:p w:rsidR="004F288A" w:rsidRDefault="004F288A"/>
    <w:p w:rsidR="004F288A" w:rsidRDefault="004F288A"/>
    <w:p w:rsidR="004F288A" w:rsidRDefault="004F288A">
      <w:r>
        <w:rPr>
          <w:noProof/>
        </w:rPr>
        <w:drawing>
          <wp:inline distT="0" distB="0" distL="0" distR="0">
            <wp:extent cx="5440680" cy="2331720"/>
            <wp:effectExtent l="0" t="0" r="762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88A" w:rsidRDefault="004F288A"/>
    <w:p w:rsidR="004F288A" w:rsidRPr="004F288A" w:rsidRDefault="004F288A">
      <w:pPr>
        <w:rPr>
          <w:rFonts w:cstheme="minorHAnsi"/>
          <w:sz w:val="24"/>
          <w:szCs w:val="24"/>
        </w:rPr>
      </w:pPr>
    </w:p>
    <w:p w:rsidR="007C2714" w:rsidRDefault="004F288A" w:rsidP="007C2714">
      <w:pPr>
        <w:shd w:val="clear" w:color="auto" w:fill="FFFFFF"/>
        <w:spacing w:before="540" w:after="90" w:line="240" w:lineRule="auto"/>
        <w:outlineLvl w:val="3"/>
        <w:rPr>
          <w:rFonts w:eastAsia="Times New Roman" w:cstheme="minorHAnsi"/>
          <w:color w:val="222222"/>
          <w:sz w:val="24"/>
          <w:szCs w:val="24"/>
        </w:rPr>
      </w:pPr>
      <w:r w:rsidRPr="004F288A">
        <w:rPr>
          <w:rFonts w:eastAsia="Times New Roman" w:cstheme="minorHAnsi"/>
          <w:b/>
          <w:color w:val="222222"/>
          <w:sz w:val="24"/>
          <w:szCs w:val="24"/>
        </w:rPr>
        <w:t>Task 1: Deploy a Docker image by using the Azure Container Instance</w:t>
      </w:r>
      <w:r>
        <w:rPr>
          <w:rFonts w:eastAsia="Times New Roman" w:cstheme="minorHAnsi"/>
          <w:color w:val="222222"/>
          <w:sz w:val="24"/>
          <w:szCs w:val="24"/>
        </w:rPr>
        <w:br/>
      </w:r>
      <w:r>
        <w:rPr>
          <w:rFonts w:eastAsia="Times New Roman" w:cstheme="minorHAnsi"/>
          <w:color w:val="222222"/>
          <w:sz w:val="24"/>
          <w:szCs w:val="24"/>
        </w:rPr>
        <w:br/>
      </w:r>
      <w:r w:rsidRPr="002F148A">
        <w:rPr>
          <w:rFonts w:eastAsia="Times New Roman" w:cstheme="minorHAnsi"/>
          <w:color w:val="222222"/>
        </w:rPr>
        <w:t>Search for container instances and create one</w:t>
      </w:r>
      <w:proofErr w:type="gramStart"/>
      <w:r w:rsidRPr="002F148A">
        <w:rPr>
          <w:rFonts w:eastAsia="Times New Roman" w:cstheme="minorHAnsi"/>
          <w:color w:val="222222"/>
        </w:rPr>
        <w:t>:</w:t>
      </w:r>
      <w:proofErr w:type="gramEnd"/>
      <w:r w:rsidRPr="002F148A">
        <w:rPr>
          <w:rFonts w:eastAsia="Times New Roman" w:cstheme="minorHAnsi"/>
          <w:color w:val="222222"/>
        </w:rPr>
        <w:br/>
        <w:t xml:space="preserve">in the Basics and networking part input the provided settings </w:t>
      </w:r>
      <w:r w:rsidRPr="002F148A">
        <w:rPr>
          <w:rFonts w:eastAsia="Times New Roman" w:cstheme="minorHAnsi"/>
          <w:color w:val="222222"/>
        </w:rPr>
        <w:br/>
        <w:t>click review and create the container instance</w:t>
      </w:r>
    </w:p>
    <w:p w:rsidR="004F288A" w:rsidRPr="007C2714" w:rsidRDefault="004F288A" w:rsidP="007C2714">
      <w:pPr>
        <w:shd w:val="clear" w:color="auto" w:fill="FFFFFF"/>
        <w:spacing w:before="540" w:after="90" w:line="240" w:lineRule="auto"/>
        <w:outlineLvl w:val="3"/>
        <w:rPr>
          <w:rFonts w:eastAsia="Times New Roman" w:cstheme="minorHAnsi"/>
          <w:color w:val="222222"/>
          <w:sz w:val="24"/>
          <w:szCs w:val="24"/>
        </w:rPr>
      </w:pPr>
      <w:bookmarkStart w:id="0" w:name="_GoBack"/>
      <w:bookmarkEnd w:id="0"/>
      <w:r>
        <w:rPr>
          <w:rFonts w:ascii="Segoe UI" w:hAnsi="Segoe UI" w:cs="Segoe UI"/>
          <w:color w:val="222222"/>
          <w:shd w:val="clear" w:color="auto" w:fill="FFFFFF"/>
        </w:rPr>
        <w:lastRenderedPageBreak/>
        <w:br/>
      </w:r>
      <w:r>
        <w:rPr>
          <w:noProof/>
        </w:rPr>
        <w:drawing>
          <wp:inline distT="0" distB="0" distL="0" distR="0" wp14:anchorId="1515311E" wp14:editId="03509104">
            <wp:extent cx="5943600" cy="4137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88A" w:rsidRDefault="004F288A">
      <w:pPr>
        <w:rPr>
          <w:rFonts w:ascii="Segoe UI" w:hAnsi="Segoe UI" w:cs="Segoe UI"/>
          <w:color w:val="222222"/>
          <w:shd w:val="clear" w:color="auto" w:fill="FFFFFF"/>
        </w:rPr>
      </w:pPr>
    </w:p>
    <w:p w:rsidR="004F288A" w:rsidRDefault="004F288A">
      <w:pPr>
        <w:rPr>
          <w:rFonts w:ascii="Segoe UI" w:hAnsi="Segoe UI" w:cs="Segoe UI"/>
          <w:color w:val="222222"/>
          <w:shd w:val="clear" w:color="auto" w:fill="FFFFFF"/>
        </w:rPr>
      </w:pPr>
    </w:p>
    <w:p w:rsidR="004F288A" w:rsidRDefault="004F288A" w:rsidP="004F288A">
      <w:pPr>
        <w:pStyle w:val="Heading4"/>
        <w:shd w:val="clear" w:color="auto" w:fill="FFFFFF"/>
        <w:spacing w:before="540" w:beforeAutospacing="0" w:after="90" w:afterAutospacing="0"/>
        <w:rPr>
          <w:rFonts w:ascii="Segoe UI Semibold" w:hAnsi="Segoe UI Semibold" w:cs="Segoe UI Semibold"/>
          <w:b w:val="0"/>
          <w:bCs w:val="0"/>
          <w:color w:val="222222"/>
        </w:rPr>
      </w:pPr>
      <w:r>
        <w:rPr>
          <w:rFonts w:ascii="Segoe UI Semibold" w:hAnsi="Segoe UI Semibold" w:cs="Segoe UI Semibold"/>
          <w:b w:val="0"/>
          <w:bCs w:val="0"/>
          <w:color w:val="222222"/>
        </w:rPr>
        <w:t>Task 2: Review the functionality of the Azure Container Instance</w:t>
      </w:r>
    </w:p>
    <w:p w:rsidR="004F288A" w:rsidRDefault="004F288A"/>
    <w:p w:rsidR="004F288A" w:rsidRDefault="004F288A">
      <w:pPr>
        <w:rPr>
          <w:rFonts w:cstheme="minorHAnsi"/>
          <w:color w:val="222222"/>
          <w:shd w:val="clear" w:color="auto" w:fill="FFFFFF"/>
        </w:rPr>
      </w:pPr>
      <w:r w:rsidRPr="004F288A">
        <w:rPr>
          <w:rFonts w:cstheme="minorHAnsi"/>
          <w:color w:val="222222"/>
          <w:shd w:val="clear" w:color="auto" w:fill="FFFFFF"/>
        </w:rPr>
        <w:t> </w:t>
      </w:r>
      <w:r w:rsidRPr="004F288A">
        <w:rPr>
          <w:rStyle w:val="Strong"/>
          <w:rFonts w:cstheme="minorHAnsi"/>
          <w:b w:val="0"/>
          <w:color w:val="222222"/>
          <w:shd w:val="clear" w:color="auto" w:fill="FFFFFF"/>
        </w:rPr>
        <w:t>Go to resource</w:t>
      </w:r>
      <w:r w:rsidRPr="004F288A">
        <w:rPr>
          <w:rFonts w:cstheme="minorHAnsi"/>
          <w:color w:val="222222"/>
          <w:shd w:val="clear" w:color="auto" w:fill="FFFFFF"/>
        </w:rPr>
        <w:t> link</w:t>
      </w:r>
      <w:r>
        <w:rPr>
          <w:rFonts w:cstheme="minorHAnsi"/>
          <w:color w:val="222222"/>
          <w:shd w:val="clear" w:color="auto" w:fill="FFFFFF"/>
        </w:rPr>
        <w:t xml:space="preserve"> and o</w:t>
      </w:r>
      <w:r w:rsidRPr="004F288A">
        <w:rPr>
          <w:rStyle w:val="Strong"/>
          <w:rFonts w:cstheme="minorHAnsi"/>
          <w:b w:val="0"/>
          <w:color w:val="222222"/>
          <w:shd w:val="clear" w:color="auto" w:fill="FFFFFF"/>
        </w:rPr>
        <w:t>verview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Pr="004F288A">
        <w:rPr>
          <w:rFonts w:cstheme="minorHAnsi"/>
          <w:color w:val="222222"/>
          <w:shd w:val="clear" w:color="auto" w:fill="FFFFFF"/>
        </w:rPr>
        <w:t>the container instance,</w:t>
      </w:r>
      <w:r>
        <w:rPr>
          <w:rFonts w:cstheme="minorHAnsi"/>
          <w:color w:val="222222"/>
          <w:shd w:val="clear" w:color="auto" w:fill="FFFFFF"/>
        </w:rPr>
        <w:br/>
      </w:r>
      <w:r w:rsidRPr="004F288A">
        <w:rPr>
          <w:rFonts w:cstheme="minorHAnsi"/>
          <w:color w:val="222222"/>
          <w:shd w:val="clear" w:color="auto" w:fill="FFFFFF"/>
        </w:rPr>
        <w:t xml:space="preserve"> verify that </w:t>
      </w:r>
      <w:r>
        <w:rPr>
          <w:rStyle w:val="Strong"/>
          <w:rFonts w:cstheme="minorHAnsi"/>
          <w:b w:val="0"/>
          <w:color w:val="222222"/>
          <w:shd w:val="clear" w:color="auto" w:fill="FFFFFF"/>
        </w:rPr>
        <w:t>s</w:t>
      </w:r>
      <w:r w:rsidRPr="004F288A">
        <w:rPr>
          <w:rStyle w:val="Strong"/>
          <w:rFonts w:cstheme="minorHAnsi"/>
          <w:b w:val="0"/>
          <w:color w:val="222222"/>
          <w:shd w:val="clear" w:color="auto" w:fill="FFFFFF"/>
        </w:rPr>
        <w:t>tatus</w:t>
      </w:r>
      <w:r w:rsidRPr="004F288A">
        <w:rPr>
          <w:rFonts w:cstheme="minorHAnsi"/>
          <w:color w:val="222222"/>
          <w:shd w:val="clear" w:color="auto" w:fill="FFFFFF"/>
        </w:rPr>
        <w:t> is reported as </w:t>
      </w:r>
      <w:r>
        <w:rPr>
          <w:rStyle w:val="Strong"/>
          <w:rFonts w:cstheme="minorHAnsi"/>
          <w:b w:val="0"/>
          <w:color w:val="222222"/>
          <w:shd w:val="clear" w:color="auto" w:fill="FFFFFF"/>
        </w:rPr>
        <w:t>r</w:t>
      </w:r>
      <w:r w:rsidRPr="004F288A">
        <w:rPr>
          <w:rStyle w:val="Strong"/>
          <w:rFonts w:cstheme="minorHAnsi"/>
          <w:b w:val="0"/>
          <w:color w:val="222222"/>
          <w:shd w:val="clear" w:color="auto" w:fill="FFFFFF"/>
        </w:rPr>
        <w:t>unning</w:t>
      </w:r>
    </w:p>
    <w:p w:rsidR="002F148A" w:rsidRDefault="002F148A">
      <w:pPr>
        <w:rPr>
          <w:rFonts w:cstheme="minorHAnsi"/>
          <w:color w:val="2222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ADE5042" wp14:editId="45BC6B69">
            <wp:extent cx="5943600" cy="3748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8A" w:rsidRDefault="002F148A">
      <w:pPr>
        <w:rPr>
          <w:rFonts w:cstheme="minorHAnsi"/>
          <w:color w:val="222222"/>
          <w:shd w:val="clear" w:color="auto" w:fill="FFFFFF"/>
        </w:rPr>
      </w:pPr>
    </w:p>
    <w:p w:rsidR="002F148A" w:rsidRDefault="002F148A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We collect the container instance FQDN and open the URL link in new tab</w:t>
      </w:r>
      <w:r>
        <w:rPr>
          <w:rFonts w:cstheme="minorHAnsi"/>
          <w:color w:val="222222"/>
          <w:shd w:val="clear" w:color="auto" w:fill="FFFFFF"/>
        </w:rPr>
        <w:br/>
      </w:r>
      <w:proofErr w:type="gramStart"/>
      <w:r>
        <w:rPr>
          <w:rFonts w:cstheme="minorHAnsi"/>
          <w:color w:val="222222"/>
          <w:shd w:val="clear" w:color="auto" w:fill="FFFFFF"/>
        </w:rPr>
        <w:t>The</w:t>
      </w:r>
      <w:proofErr w:type="gramEnd"/>
      <w:r>
        <w:rPr>
          <w:rFonts w:cstheme="minorHAnsi"/>
          <w:color w:val="222222"/>
          <w:shd w:val="clear" w:color="auto" w:fill="FFFFFF"/>
        </w:rPr>
        <w:t xml:space="preserve"> result will look like this:</w:t>
      </w:r>
    </w:p>
    <w:p w:rsidR="002F148A" w:rsidRDefault="002F148A">
      <w:pPr>
        <w:rPr>
          <w:rFonts w:cstheme="minorHAnsi"/>
          <w:color w:val="2222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206D5EC" wp14:editId="070A29E3">
            <wp:extent cx="5943600" cy="3624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8A" w:rsidRDefault="002F148A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And if we open containers and logs we can verify that </w:t>
      </w:r>
      <w:r w:rsidRPr="002F148A">
        <w:rPr>
          <w:rFonts w:cstheme="minorHAnsi"/>
          <w:color w:val="222222"/>
          <w:shd w:val="clear" w:color="auto" w:fill="FFFFFF"/>
        </w:rPr>
        <w:t xml:space="preserve">the log entries representing the HTTP GET request </w:t>
      </w:r>
      <w:r>
        <w:rPr>
          <w:rFonts w:cstheme="minorHAnsi"/>
          <w:color w:val="222222"/>
          <w:shd w:val="clear" w:color="auto" w:fill="FFFFFF"/>
        </w:rPr>
        <w:t xml:space="preserve">are </w:t>
      </w:r>
      <w:r w:rsidRPr="002F148A">
        <w:rPr>
          <w:rFonts w:cstheme="minorHAnsi"/>
          <w:color w:val="222222"/>
          <w:shd w:val="clear" w:color="auto" w:fill="FFFFFF"/>
        </w:rPr>
        <w:t>generated by displaying the application in the browser.</w:t>
      </w:r>
    </w:p>
    <w:p w:rsidR="002F148A" w:rsidRDefault="002F148A">
      <w:pPr>
        <w:rPr>
          <w:rFonts w:cstheme="minorHAnsi"/>
          <w:color w:val="222222"/>
          <w:shd w:val="clear" w:color="auto" w:fill="FFFFFF"/>
        </w:rPr>
      </w:pPr>
    </w:p>
    <w:p w:rsidR="002F148A" w:rsidRDefault="002F148A">
      <w:pPr>
        <w:rPr>
          <w:rFonts w:cstheme="minorHAnsi"/>
          <w:color w:val="222222"/>
          <w:shd w:val="clear" w:color="auto" w:fill="FFFFFF"/>
        </w:rPr>
      </w:pPr>
    </w:p>
    <w:p w:rsidR="002F148A" w:rsidRPr="004F288A" w:rsidRDefault="002F148A">
      <w:pPr>
        <w:rPr>
          <w:rFonts w:cstheme="minorHAnsi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1A79EC9D" wp14:editId="072CC2BD">
            <wp:extent cx="5943600" cy="2539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48A" w:rsidRPr="004F2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67DCB"/>
    <w:multiLevelType w:val="multilevel"/>
    <w:tmpl w:val="62B0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88A"/>
    <w:rsid w:val="002F148A"/>
    <w:rsid w:val="004F288A"/>
    <w:rsid w:val="007C2714"/>
    <w:rsid w:val="00E0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FE58"/>
  <w15:chartTrackingRefBased/>
  <w15:docId w15:val="{DD515DC2-AE8F-465F-9D63-9E5967811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F28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F288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F28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1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0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kostovska</dc:creator>
  <cp:keywords/>
  <dc:description/>
  <cp:lastModifiedBy>monika kostovska</cp:lastModifiedBy>
  <cp:revision>2</cp:revision>
  <dcterms:created xsi:type="dcterms:W3CDTF">2023-03-29T17:06:00Z</dcterms:created>
  <dcterms:modified xsi:type="dcterms:W3CDTF">2023-03-29T17:26:00Z</dcterms:modified>
</cp:coreProperties>
</file>