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0E" w:rsidRDefault="0053530E" w:rsidP="006C35EF">
      <w:r w:rsidRPr="0053530E">
        <w:t>Lab 09c - Implement Azure Kubernetes Service</w:t>
      </w:r>
    </w:p>
    <w:p w:rsidR="0053530E" w:rsidRDefault="0053530E" w:rsidP="006C35EF"/>
    <w:p w:rsidR="006C35EF" w:rsidRDefault="006C35EF" w:rsidP="006C35EF">
      <w:r>
        <w:t xml:space="preserve">Task 1: Register the </w:t>
      </w:r>
      <w:proofErr w:type="spellStart"/>
      <w:r>
        <w:t>Microsoft.Kubernetes</w:t>
      </w:r>
      <w:proofErr w:type="spellEnd"/>
      <w:r>
        <w:t xml:space="preserve"> and </w:t>
      </w:r>
      <w:proofErr w:type="spellStart"/>
      <w:r>
        <w:t>Microsoft.KubernetesConfiguration</w:t>
      </w:r>
      <w:proofErr w:type="spellEnd"/>
      <w:r>
        <w:t xml:space="preserve"> resource providers.</w:t>
      </w:r>
    </w:p>
    <w:p w:rsidR="006C35EF" w:rsidRDefault="006C35EF" w:rsidP="006C35EF">
      <w:r>
        <w:t>In this task, you will register resource providers necessary to deploy an Azure Kubernetes Services cluster.</w:t>
      </w:r>
    </w:p>
    <w:p w:rsidR="006C35EF" w:rsidRDefault="006C35EF" w:rsidP="006C35EF"/>
    <w:p w:rsidR="006C35EF" w:rsidRDefault="006C35EF" w:rsidP="006C35EF">
      <w:r>
        <w:t>Sign in to the Azure portal.</w:t>
      </w:r>
    </w:p>
    <w:p w:rsidR="006C35EF" w:rsidRDefault="006C35EF" w:rsidP="006C35EF"/>
    <w:p w:rsidR="006C35EF" w:rsidRDefault="006C35EF" w:rsidP="006C35EF">
      <w:r>
        <w:t>In the Azure portal, open the Azure Cloud Shell by clicking on the icon in the top right of the Azure Portal.</w:t>
      </w:r>
    </w:p>
    <w:p w:rsidR="006C35EF" w:rsidRDefault="006C35EF" w:rsidP="006C35EF"/>
    <w:p w:rsidR="006C35EF" w:rsidRDefault="006C35EF" w:rsidP="006C35EF">
      <w:r>
        <w:t>If prompted to select either Bash or PowerShell, select PowerShell.</w:t>
      </w:r>
    </w:p>
    <w:p w:rsidR="006C35EF" w:rsidRDefault="006C35EF" w:rsidP="006C35EF"/>
    <w:p w:rsidR="006C35EF" w:rsidRDefault="006C35EF" w:rsidP="006C35EF">
      <w:r>
        <w:t xml:space="preserve">Note: If this is the first time you are starting Cloud Shell and you are presented with the </w:t>
      </w:r>
      <w:proofErr w:type="gramStart"/>
      <w:r>
        <w:t>You</w:t>
      </w:r>
      <w:proofErr w:type="gramEnd"/>
      <w:r>
        <w:t xml:space="preserve"> have no storage mounted message, select the subscription you are using in this lab, and click Create storage.</w:t>
      </w:r>
    </w:p>
    <w:p w:rsidR="006C35EF" w:rsidRDefault="006C35EF" w:rsidP="006C35EF"/>
    <w:p w:rsidR="006C35EF" w:rsidRDefault="006C35EF" w:rsidP="006C35EF">
      <w:r>
        <w:t xml:space="preserve">From the Cloud Shell pane, run the following to register the </w:t>
      </w:r>
      <w:proofErr w:type="spellStart"/>
      <w:r>
        <w:t>Microsoft.Kubernetes</w:t>
      </w:r>
      <w:proofErr w:type="spellEnd"/>
      <w:r>
        <w:t xml:space="preserve"> and </w:t>
      </w:r>
      <w:proofErr w:type="spellStart"/>
      <w:r>
        <w:t>Microsoft.KubernetesConfiguration</w:t>
      </w:r>
      <w:proofErr w:type="spellEnd"/>
      <w:r>
        <w:t xml:space="preserve"> resource providers.</w:t>
      </w:r>
    </w:p>
    <w:p w:rsidR="006C35EF" w:rsidRDefault="006C35EF" w:rsidP="006C35EF"/>
    <w:p w:rsidR="006C35EF" w:rsidRDefault="006C35EF" w:rsidP="006C35EF">
      <w:r>
        <w:t>Code</w:t>
      </w:r>
    </w:p>
    <w:p w:rsidR="006C35EF" w:rsidRDefault="006C35EF" w:rsidP="006C35EF">
      <w:r>
        <w:t>Register-</w:t>
      </w:r>
      <w:proofErr w:type="spellStart"/>
      <w:r>
        <w:t>AzResourceProvider</w:t>
      </w:r>
      <w:proofErr w:type="spellEnd"/>
      <w:r>
        <w:t xml:space="preserve"> -</w:t>
      </w:r>
      <w:proofErr w:type="spellStart"/>
      <w:r>
        <w:t>ProviderNamespace</w:t>
      </w:r>
      <w:proofErr w:type="spellEnd"/>
      <w:r>
        <w:t xml:space="preserve"> </w:t>
      </w:r>
      <w:proofErr w:type="spellStart"/>
      <w:r>
        <w:t>Microsoft.Kubernetes</w:t>
      </w:r>
      <w:proofErr w:type="spellEnd"/>
    </w:p>
    <w:p w:rsidR="006C35EF" w:rsidRDefault="006C35EF" w:rsidP="006C35EF"/>
    <w:p w:rsidR="006C35EF" w:rsidRDefault="006C35EF" w:rsidP="006C35EF">
      <w:r>
        <w:t>Register-</w:t>
      </w:r>
      <w:proofErr w:type="spellStart"/>
      <w:r>
        <w:t>AzResourceProvider</w:t>
      </w:r>
      <w:proofErr w:type="spellEnd"/>
      <w:r>
        <w:t xml:space="preserve"> -</w:t>
      </w:r>
      <w:proofErr w:type="spellStart"/>
      <w:r>
        <w:t>ProviderNamespace</w:t>
      </w:r>
      <w:proofErr w:type="spellEnd"/>
      <w:r>
        <w:t xml:space="preserve"> </w:t>
      </w:r>
      <w:proofErr w:type="spellStart"/>
      <w:r>
        <w:t>Microsoft.KubernetesConfiguration</w:t>
      </w:r>
      <w:proofErr w:type="spellEnd"/>
      <w:r>
        <w:rPr>
          <w:noProof/>
        </w:rPr>
        <w:drawing>
          <wp:inline distT="0" distB="0" distL="0" distR="0" wp14:anchorId="347A37D1" wp14:editId="532A8A00">
            <wp:extent cx="5943600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EF" w:rsidRDefault="006C35EF" w:rsidP="006C35EF"/>
    <w:p w:rsidR="006C35EF" w:rsidRDefault="006C35EF" w:rsidP="006C35EF">
      <w:r>
        <w:t>Close the Cloud Shell pane.</w:t>
      </w:r>
    </w:p>
    <w:p w:rsidR="006C35EF" w:rsidRDefault="006C35EF" w:rsidP="006C35EF">
      <w:r>
        <w:t>Task 2: Deploy an Azure Kubernetes Service cluster</w:t>
      </w:r>
    </w:p>
    <w:p w:rsidR="006C35EF" w:rsidRDefault="006C35EF" w:rsidP="006C35EF">
      <w:r>
        <w:t>In this task, you will deploy an Azure Kubernetes Services cluster by using the Azure portal.</w:t>
      </w:r>
    </w:p>
    <w:p w:rsidR="006C35EF" w:rsidRDefault="006C35EF" w:rsidP="006C35EF"/>
    <w:p w:rsidR="006C35EF" w:rsidRDefault="006C35EF" w:rsidP="006C35EF">
      <w:r>
        <w:t xml:space="preserve">In the Azure portal, search for locate Kubernetes services and then, on the Kubernetes services blade, click + Create, and then click + </w:t>
      </w:r>
      <w:proofErr w:type="gramStart"/>
      <w:r>
        <w:t>Create</w:t>
      </w:r>
      <w:proofErr w:type="gramEnd"/>
      <w:r>
        <w:t xml:space="preserve"> a Kubernetes cluster.</w:t>
      </w:r>
    </w:p>
    <w:p w:rsidR="006C35EF" w:rsidRDefault="006C35EF" w:rsidP="006C35EF"/>
    <w:p w:rsidR="0053530E" w:rsidRDefault="006C35EF" w:rsidP="006C35EF">
      <w:r>
        <w:rPr>
          <w:noProof/>
        </w:rPr>
        <w:drawing>
          <wp:inline distT="0" distB="0" distL="0" distR="0" wp14:anchorId="59FB4F5D" wp14:editId="345B1F5F">
            <wp:extent cx="59436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EF" w:rsidRDefault="006C35EF" w:rsidP="006C35EF">
      <w:r>
        <w:rPr>
          <w:noProof/>
        </w:rPr>
        <w:lastRenderedPageBreak/>
        <w:drawing>
          <wp:inline distT="0" distB="0" distL="0" distR="0" wp14:anchorId="74A1F2E9" wp14:editId="200BC414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EF" w:rsidRDefault="006C35EF" w:rsidP="006C35EF"/>
    <w:p w:rsidR="0053530E" w:rsidRDefault="0053530E" w:rsidP="006C35EF"/>
    <w:p w:rsidR="0053530E" w:rsidRDefault="0053530E" w:rsidP="006C35EF"/>
    <w:p w:rsidR="00D27798" w:rsidRDefault="006C35EF">
      <w:r w:rsidRPr="006C35EF">
        <w:t>Task 3: Deploy pods into the Azure Kubernetes Service cluster</w:t>
      </w:r>
    </w:p>
    <w:p w:rsidR="002C76F7" w:rsidRDefault="002C7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1831975</wp:posOffset>
                </wp:positionV>
                <wp:extent cx="4953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F6E9" id="Straight Connector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44.25pt" to="213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6891011" wp14:editId="7C33DFD5">
            <wp:extent cx="5943600" cy="4264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F7" w:rsidRDefault="002C76F7"/>
    <w:p w:rsidR="00E40D9E" w:rsidRDefault="00E40D9E"/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Open a browser window and navigate to the IP address you obtained in the previous step. Verify that the browser page displays the </w:t>
      </w:r>
      <w:r>
        <w:rPr>
          <w:rStyle w:val="Strong"/>
          <w:rFonts w:ascii="Segoe UI" w:hAnsi="Segoe UI" w:cs="Segoe UI"/>
          <w:color w:val="222222"/>
        </w:rPr>
        <w:t xml:space="preserve">Welcome to </w:t>
      </w:r>
      <w:proofErr w:type="spellStart"/>
      <w:r>
        <w:rPr>
          <w:rStyle w:val="Strong"/>
          <w:rFonts w:ascii="Segoe UI" w:hAnsi="Segoe UI" w:cs="Segoe UI"/>
          <w:color w:val="222222"/>
        </w:rPr>
        <w:t>nginx</w:t>
      </w:r>
      <w:proofErr w:type="spellEnd"/>
      <w:r>
        <w:rPr>
          <w:rStyle w:val="Strong"/>
          <w:rFonts w:ascii="Segoe UI" w:hAnsi="Segoe UI" w:cs="Segoe UI"/>
          <w:color w:val="222222"/>
        </w:rPr>
        <w:t>!</w:t>
      </w:r>
      <w:r>
        <w:rPr>
          <w:rFonts w:ascii="Segoe UI" w:hAnsi="Segoe UI" w:cs="Segoe UI"/>
          <w:color w:val="222222"/>
        </w:rPr>
        <w:t> </w:t>
      </w:r>
      <w:proofErr w:type="gramStart"/>
      <w:r>
        <w:rPr>
          <w:rFonts w:ascii="Segoe UI" w:hAnsi="Segoe UI" w:cs="Segoe UI"/>
          <w:color w:val="222222"/>
        </w:rPr>
        <w:t>message</w:t>
      </w:r>
      <w:proofErr w:type="gramEnd"/>
      <w:r>
        <w:rPr>
          <w:rFonts w:ascii="Segoe UI" w:hAnsi="Segoe UI" w:cs="Segoe UI"/>
          <w:color w:val="222222"/>
        </w:rPr>
        <w:t>.</w:t>
      </w:r>
    </w:p>
    <w:p w:rsidR="00E40D9E" w:rsidRDefault="00E40D9E"/>
    <w:p w:rsidR="002C76F7" w:rsidRDefault="002C76F7">
      <w:r>
        <w:rPr>
          <w:noProof/>
        </w:rPr>
        <w:drawing>
          <wp:inline distT="0" distB="0" distL="0" distR="0" wp14:anchorId="7B534455" wp14:editId="4C6CD190">
            <wp:extent cx="5943600" cy="276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F7" w:rsidRDefault="002C76F7"/>
    <w:p w:rsidR="002C76F7" w:rsidRDefault="002C76F7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2C76F7">
        <w:rPr>
          <w:rFonts w:ascii="Segoe UI Semibold" w:eastAsia="Times New Roman" w:hAnsi="Segoe UI Semibold" w:cs="Segoe UI Semibold"/>
          <w:color w:val="222222"/>
          <w:sz w:val="24"/>
          <w:szCs w:val="24"/>
        </w:rPr>
        <w:t>Task 4: Scale containerized workloads in the Azure Kubernetes service cluster</w:t>
      </w:r>
    </w:p>
    <w:p w:rsidR="004B48B2" w:rsidRDefault="00E40D9E" w:rsidP="002C76F7">
      <w:pPr>
        <w:shd w:val="clear" w:color="auto" w:fill="FFFFFF"/>
        <w:spacing w:before="540" w:after="90" w:line="240" w:lineRule="auto"/>
        <w:outlineLvl w:val="3"/>
        <w:rPr>
          <w:rFonts w:eastAsia="Times New Roman" w:cs="Segoe UI Semibold"/>
          <w:color w:val="222222"/>
        </w:rPr>
      </w:pPr>
      <w:r w:rsidRPr="00E40D9E">
        <w:rPr>
          <w:rFonts w:eastAsia="Times New Roman" w:cs="Segoe UI Semibold"/>
          <w:color w:val="222222"/>
        </w:rPr>
        <w:t>From the Cloud Shell pane, and run the following to scale the deployment by increasing of the number of pods to 2:</w:t>
      </w:r>
    </w:p>
    <w:p w:rsidR="00E40D9E" w:rsidRDefault="00E40D9E" w:rsidP="002C76F7">
      <w:pPr>
        <w:shd w:val="clear" w:color="auto" w:fill="FFFFFF"/>
        <w:spacing w:before="540" w:after="90" w:line="240" w:lineRule="auto"/>
        <w:outlineLvl w:val="3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deployment:</w:t>
      </w:r>
    </w:p>
    <w:p w:rsidR="00E40D9E" w:rsidRDefault="00E40D9E" w:rsidP="002C76F7">
      <w:pPr>
        <w:shd w:val="clear" w:color="auto" w:fill="FFFFFF"/>
        <w:spacing w:before="540" w:after="90" w:line="240" w:lineRule="auto"/>
        <w:outlineLvl w:val="3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scale out the cluster by increasing the number of nodes to 2:</w:t>
      </w:r>
    </w:p>
    <w:p w:rsidR="00E40D9E" w:rsidRDefault="00E40D9E" w:rsidP="002C76F7">
      <w:pPr>
        <w:shd w:val="clear" w:color="auto" w:fill="FFFFFF"/>
        <w:spacing w:before="540" w:after="90" w:line="240" w:lineRule="auto"/>
        <w:outlineLvl w:val="3"/>
        <w:rPr>
          <w:rFonts w:eastAsia="Times New Roman" w:cs="Segoe UI Semibold"/>
          <w:color w:val="222222"/>
        </w:rPr>
      </w:pPr>
    </w:p>
    <w:p w:rsidR="002C76F7" w:rsidRDefault="002C76F7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</w:rPr>
      </w:pPr>
      <w:r w:rsidRPr="004B48B2">
        <w:rPr>
          <w:rFonts w:ascii="Segoe UI Semibold" w:eastAsia="Times New Roman" w:hAnsi="Segoe UI Semibold" w:cs="Segoe UI Semibold"/>
          <w:color w:val="222222"/>
        </w:rPr>
        <w:lastRenderedPageBreak/>
        <w:t xml:space="preserve">Scaling the deployment by increasing </w:t>
      </w:r>
      <w:r w:rsidR="004B48B2" w:rsidRPr="004B48B2">
        <w:rPr>
          <w:rFonts w:ascii="Segoe UI Semibold" w:eastAsia="Times New Roman" w:hAnsi="Segoe UI Semibold" w:cs="Segoe UI Semibold"/>
          <w:color w:val="222222"/>
        </w:rPr>
        <w:t>the number of pods to 2</w:t>
      </w:r>
      <w:r w:rsidR="004B48B2">
        <w:rPr>
          <w:rFonts w:ascii="Segoe UI Semibold" w:eastAsia="Times New Roman" w:hAnsi="Segoe UI Semibold" w:cs="Segoe UI Semibold"/>
          <w:color w:val="222222"/>
        </w:rPr>
        <w:br/>
        <w:t>Verifying the output and scale out the cluster by increasing the number of nodes to two</w:t>
      </w:r>
      <w:r w:rsidR="004B48B2">
        <w:rPr>
          <w:noProof/>
        </w:rPr>
        <w:drawing>
          <wp:inline distT="0" distB="0" distL="0" distR="0" wp14:anchorId="1807888F" wp14:editId="4FAAAC76">
            <wp:extent cx="5943600" cy="461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B2" w:rsidRDefault="00E40D9E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cluster:</w:t>
      </w:r>
    </w:p>
    <w:p w:rsidR="004B48B2" w:rsidRDefault="004B48B2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</w:rPr>
      </w:pPr>
      <w:r>
        <w:rPr>
          <w:noProof/>
        </w:rPr>
        <w:drawing>
          <wp:inline distT="0" distB="0" distL="0" distR="0" wp14:anchorId="43C774F2" wp14:editId="70BBE4B3">
            <wp:extent cx="5943600" cy="759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B2" w:rsidRDefault="004B48B2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</w:rPr>
      </w:pPr>
    </w:p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From the </w:t>
      </w:r>
      <w:r>
        <w:rPr>
          <w:rStyle w:val="Strong"/>
          <w:rFonts w:ascii="Segoe UI" w:hAnsi="Segoe UI" w:cs="Segoe UI"/>
          <w:color w:val="222222"/>
        </w:rPr>
        <w:t>Cloud Shell</w:t>
      </w:r>
      <w:r>
        <w:rPr>
          <w:rFonts w:ascii="Segoe UI" w:hAnsi="Segoe UI" w:cs="Segoe UI"/>
          <w:color w:val="222222"/>
        </w:rPr>
        <w:t> pane, run the following to scale the deployment:</w:t>
      </w:r>
    </w:p>
    <w:p w:rsidR="004B48B2" w:rsidRDefault="00E40D9E" w:rsidP="002C76F7">
      <w:pPr>
        <w:shd w:val="clear" w:color="auto" w:fill="FFFFFF"/>
        <w:spacing w:before="540" w:after="90" w:line="240" w:lineRule="auto"/>
        <w:outlineLvl w:val="3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deployment:</w:t>
      </w:r>
    </w:p>
    <w:p w:rsidR="00E40D9E" w:rsidRPr="002C76F7" w:rsidRDefault="00E40D9E" w:rsidP="002C76F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review the pods distribution across cluster nodes:</w:t>
      </w:r>
    </w:p>
    <w:p w:rsidR="002C76F7" w:rsidRDefault="004B48B2">
      <w:r>
        <w:rPr>
          <w:noProof/>
        </w:rPr>
        <w:drawing>
          <wp:inline distT="0" distB="0" distL="0" distR="0" wp14:anchorId="79C9F262" wp14:editId="0D915CCC">
            <wp:extent cx="5943600" cy="424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9E" w:rsidRDefault="00E40D9E"/>
    <w:p w:rsidR="00E40D9E" w:rsidRDefault="00E40D9E"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review the pods distribution across cluster nodes:</w:t>
      </w:r>
    </w:p>
    <w:p w:rsidR="00E40D9E" w:rsidRDefault="00E40D9E"/>
    <w:p w:rsidR="00E40D9E" w:rsidRDefault="00E40D9E">
      <w:r>
        <w:rPr>
          <w:noProof/>
        </w:rPr>
        <w:drawing>
          <wp:inline distT="0" distB="0" distL="0" distR="0" wp14:anchorId="0DF066A2" wp14:editId="5A9E0195">
            <wp:extent cx="5943600" cy="166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9E" w:rsidRDefault="00E40D9E"/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From the </w:t>
      </w:r>
      <w:r>
        <w:rPr>
          <w:rStyle w:val="Strong"/>
          <w:rFonts w:ascii="Segoe UI" w:hAnsi="Segoe UI" w:cs="Segoe UI"/>
          <w:color w:val="222222"/>
        </w:rPr>
        <w:t>Cloud Shell</w:t>
      </w:r>
      <w:r>
        <w:rPr>
          <w:rFonts w:ascii="Segoe UI" w:hAnsi="Segoe UI" w:cs="Segoe UI"/>
          <w:color w:val="222222"/>
        </w:rPr>
        <w:t> pane, run the following to delete the deployment:</w:t>
      </w:r>
    </w:p>
    <w:p w:rsidR="00E40D9E" w:rsidRDefault="00E40D9E" w:rsidP="00E40D9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33FE6F2A" wp14:editId="42FB801D">
            <wp:extent cx="5943600" cy="48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9E" w:rsidRDefault="00E40D9E"/>
    <w:p w:rsidR="004B48B2" w:rsidRDefault="004B48B2">
      <w:bookmarkStart w:id="0" w:name="_GoBack"/>
      <w:bookmarkEnd w:id="0"/>
    </w:p>
    <w:sectPr w:rsidR="004B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84DDD"/>
    <w:multiLevelType w:val="multilevel"/>
    <w:tmpl w:val="A964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E"/>
    <w:rsid w:val="002C76F7"/>
    <w:rsid w:val="004B48B2"/>
    <w:rsid w:val="0053530E"/>
    <w:rsid w:val="006C35EF"/>
    <w:rsid w:val="00A3078E"/>
    <w:rsid w:val="00D27798"/>
    <w:rsid w:val="00E4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A38D"/>
  <w15:chartTrackingRefBased/>
  <w15:docId w15:val="{8E70631F-9DA6-43C3-95EC-4D58ACD6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76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76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2</cp:revision>
  <dcterms:created xsi:type="dcterms:W3CDTF">2023-04-07T15:25:00Z</dcterms:created>
  <dcterms:modified xsi:type="dcterms:W3CDTF">2023-04-07T16:20:00Z</dcterms:modified>
</cp:coreProperties>
</file>