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does RGBA stand for?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RGBA color values are an extension of RGB color values with an alpha channel - which specifies the opacity for a color. An RGBA color value is specified with: rgba(red, green, blue, alpha). The alpha parameter is a number between 0.0 (fully transparent) and 1.0 (fully opaque).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From the Pillow module, how do you get the RGBA value of any images?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the Image module from the Pillow library. from PIL import Image.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any image and get the RAGBAG values. img = Image.open('image.png') rgba = img.convert(“RGBA”)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color. Data will be an Imaging Core object containing thousands of tuples of RGBA values.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 the changed image.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is a box tuple, and how does it work?</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box. tuple submodule provides read-only access for the tuple userdata type. It allows, for a single tuple: selective retrieval of the field contents, retrieval of information about size, iteration over all the fields, and conversion to a Lua table. Below is a list of all box.</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Use your image and load in notebook then, How can you find out the width and height of an Image object?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method would you call to get Image object for a 100×100 image, excluding the lower-left quarter of it?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'ImageDraw' module provides simple 2D graphics support for Image Object. Generally, we use this module to create new images, annotate or retouch existing images and to generate graphics on the fly for web use. The graphics commands support the drawing of shapes and annotation of text.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After making changes to an Image object, how could you save it as an image file?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imwrite() saves the image file to the specified path</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What module contains Pillow’s shape-drawing code?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'ImageDraw' module provides simple 2D graphics support for Image Object. Generally, we use this module to create new images, annotate or retouch existing images and to generate graphics on the fly for web use. The graphics commands support the drawing of shapes and annotation of text.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Image objects do not have drawing methods. What kind of object does? How do you get this kind of object?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Drawing objects include shapes, diagrams, flowcharts, curves, lines, and WordArt. These objects are part of your Word document. You can change and enhance these objects with colors, patterns, borders, and other effects. Note: It is no longer necessary to insert a drawing canvas to work with drawing objects in Word.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