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19D" w:rsidRPr="000B119D" w:rsidRDefault="000B119D" w:rsidP="000B119D">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sidRPr="000B119D">
        <w:rPr>
          <w:rFonts w:ascii="Segoe UI" w:eastAsia="Times New Roman" w:hAnsi="Segoe UI" w:cs="Segoe UI"/>
          <w:b/>
          <w:bCs/>
          <w:color w:val="1F2328"/>
          <w:kern w:val="36"/>
          <w:sz w:val="48"/>
          <w:szCs w:val="48"/>
        </w:rPr>
        <w:t>Lead Scoring Model for X Education</w:t>
      </w:r>
    </w:p>
    <w:p w:rsidR="000B119D" w:rsidRPr="000B119D" w:rsidRDefault="000B119D" w:rsidP="000B119D">
      <w:pPr>
        <w:shd w:val="clear" w:color="auto" w:fill="FFFFFF"/>
        <w:spacing w:before="360" w:after="240" w:line="240" w:lineRule="auto"/>
        <w:outlineLvl w:val="1"/>
        <w:rPr>
          <w:rFonts w:ascii="Segoe UI" w:eastAsia="Times New Roman" w:hAnsi="Segoe UI" w:cs="Segoe UI"/>
          <w:b/>
          <w:bCs/>
          <w:color w:val="1F2328"/>
          <w:sz w:val="36"/>
          <w:szCs w:val="36"/>
        </w:rPr>
      </w:pPr>
      <w:r w:rsidRPr="000B119D">
        <w:rPr>
          <w:rFonts w:ascii="Segoe UI" w:eastAsia="Times New Roman" w:hAnsi="Segoe UI" w:cs="Segoe UI"/>
          <w:b/>
          <w:bCs/>
          <w:color w:val="1F2328"/>
          <w:sz w:val="36"/>
          <w:szCs w:val="36"/>
        </w:rPr>
        <w:t>Introduction</w:t>
      </w:r>
    </w:p>
    <w:p w:rsidR="000B119D" w:rsidRPr="000B119D" w:rsidRDefault="000B119D" w:rsidP="000B119D">
      <w:pPr>
        <w:shd w:val="clear" w:color="auto" w:fill="FFFFFF"/>
        <w:spacing w:after="240" w:line="240" w:lineRule="auto"/>
        <w:rPr>
          <w:rFonts w:ascii="Segoe UI" w:eastAsia="Times New Roman" w:hAnsi="Segoe UI" w:cs="Segoe UI"/>
          <w:color w:val="1F2328"/>
          <w:sz w:val="24"/>
          <w:szCs w:val="24"/>
        </w:rPr>
      </w:pPr>
      <w:r w:rsidRPr="000B119D">
        <w:rPr>
          <w:rFonts w:ascii="Segoe UI" w:eastAsia="Times New Roman" w:hAnsi="Segoe UI" w:cs="Segoe UI"/>
          <w:color w:val="1F2328"/>
          <w:sz w:val="24"/>
          <w:szCs w:val="24"/>
        </w:rPr>
        <w:t xml:space="preserve">An education company named X Education sells online courses to industry professionals. </w:t>
      </w:r>
      <w:proofErr w:type="gramStart"/>
      <w:r w:rsidRPr="000B119D">
        <w:rPr>
          <w:rFonts w:ascii="Segoe UI" w:eastAsia="Times New Roman" w:hAnsi="Segoe UI" w:cs="Segoe UI"/>
          <w:color w:val="1F2328"/>
          <w:sz w:val="24"/>
          <w:szCs w:val="24"/>
        </w:rPr>
        <w:t>On any given day, many professionals who are interested in the courses land on their website and browse for courses.</w:t>
      </w:r>
      <w:proofErr w:type="gramEnd"/>
      <w:r w:rsidRPr="000B119D">
        <w:rPr>
          <w:rFonts w:ascii="Segoe UI" w:eastAsia="Times New Roman" w:hAnsi="Segoe UI" w:cs="Segoe UI"/>
          <w:color w:val="1F2328"/>
          <w:sz w:val="24"/>
          <w:szCs w:val="24"/>
        </w:rPr>
        <w:t xml:space="preserv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w:t>
      </w:r>
    </w:p>
    <w:p w:rsidR="000B119D" w:rsidRPr="000B119D" w:rsidRDefault="000B119D" w:rsidP="000B119D">
      <w:pPr>
        <w:shd w:val="clear" w:color="auto" w:fill="FFFFFF"/>
        <w:spacing w:before="360" w:after="240" w:line="240" w:lineRule="auto"/>
        <w:outlineLvl w:val="1"/>
        <w:rPr>
          <w:rFonts w:ascii="Segoe UI" w:eastAsia="Times New Roman" w:hAnsi="Segoe UI" w:cs="Segoe UI"/>
          <w:b/>
          <w:bCs/>
          <w:color w:val="1F2328"/>
          <w:sz w:val="36"/>
          <w:szCs w:val="36"/>
        </w:rPr>
      </w:pPr>
      <w:r w:rsidRPr="000B119D">
        <w:rPr>
          <w:rFonts w:ascii="Segoe UI" w:eastAsia="Times New Roman" w:hAnsi="Segoe UI" w:cs="Segoe UI"/>
          <w:b/>
          <w:bCs/>
          <w:color w:val="1F2328"/>
          <w:sz w:val="36"/>
          <w:szCs w:val="36"/>
        </w:rPr>
        <w:t>Business Goals</w:t>
      </w:r>
    </w:p>
    <w:p w:rsidR="000B119D" w:rsidRPr="000B119D" w:rsidRDefault="000B119D" w:rsidP="000B119D">
      <w:pPr>
        <w:shd w:val="clear" w:color="auto" w:fill="FFFFFF"/>
        <w:spacing w:after="240" w:line="240" w:lineRule="auto"/>
        <w:rPr>
          <w:rFonts w:ascii="Segoe UI" w:eastAsia="Times New Roman" w:hAnsi="Segoe UI" w:cs="Segoe UI"/>
          <w:color w:val="1F2328"/>
          <w:sz w:val="24"/>
          <w:szCs w:val="24"/>
        </w:rPr>
      </w:pPr>
      <w:r w:rsidRPr="000B119D">
        <w:rPr>
          <w:rFonts w:ascii="Segoe UI" w:eastAsia="Times New Roman" w:hAnsi="Segoe UI" w:cs="Segoe UI"/>
          <w:color w:val="1F2328"/>
          <w:sz w:val="24"/>
          <w:szCs w:val="24"/>
        </w:rPr>
        <w:t xml:space="preserve">The company wishes to identify the most potential leads, also known as ‘Hot Leads’. The company needs a model wherein a lead score is assigned to each of the leads such that the customer with higher lead score have a higher conversion chance and the customer with lower lead score have a lower conversion chance. The CEO, in particular, has given a ballpark number for the lead conversion rate </w:t>
      </w:r>
      <w:proofErr w:type="spellStart"/>
      <w:r w:rsidRPr="000B119D">
        <w:rPr>
          <w:rFonts w:ascii="Segoe UI" w:eastAsia="Times New Roman" w:hAnsi="Segoe UI" w:cs="Segoe UI"/>
          <w:color w:val="1F2328"/>
          <w:sz w:val="24"/>
          <w:szCs w:val="24"/>
        </w:rPr>
        <w:t>i.e</w:t>
      </w:r>
      <w:proofErr w:type="spellEnd"/>
      <w:r w:rsidRPr="000B119D">
        <w:rPr>
          <w:rFonts w:ascii="Segoe UI" w:eastAsia="Times New Roman" w:hAnsi="Segoe UI" w:cs="Segoe UI"/>
          <w:color w:val="1F2328"/>
          <w:sz w:val="24"/>
          <w:szCs w:val="24"/>
        </w:rPr>
        <w:t xml:space="preserve"> 80%.</w:t>
      </w:r>
    </w:p>
    <w:p w:rsidR="000B119D" w:rsidRPr="000B119D" w:rsidRDefault="000B119D" w:rsidP="000B119D">
      <w:pPr>
        <w:shd w:val="clear" w:color="auto" w:fill="FFFFFF"/>
        <w:spacing w:before="360" w:after="240" w:line="240" w:lineRule="auto"/>
        <w:outlineLvl w:val="1"/>
        <w:rPr>
          <w:rFonts w:ascii="Segoe UI" w:eastAsia="Times New Roman" w:hAnsi="Segoe UI" w:cs="Segoe UI"/>
          <w:b/>
          <w:bCs/>
          <w:color w:val="1F2328"/>
          <w:sz w:val="36"/>
          <w:szCs w:val="36"/>
        </w:rPr>
      </w:pPr>
      <w:r w:rsidRPr="000B119D">
        <w:rPr>
          <w:rFonts w:ascii="Segoe UI" w:eastAsia="Times New Roman" w:hAnsi="Segoe UI" w:cs="Segoe UI"/>
          <w:b/>
          <w:bCs/>
          <w:color w:val="1F2328"/>
          <w:sz w:val="36"/>
          <w:szCs w:val="36"/>
        </w:rPr>
        <w:t>Overall Approach</w:t>
      </w:r>
    </w:p>
    <w:p w:rsidR="000B119D" w:rsidRPr="000B119D" w:rsidRDefault="000B119D" w:rsidP="000B119D">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0B119D">
        <w:rPr>
          <w:rFonts w:ascii="Segoe UI" w:eastAsia="Times New Roman" w:hAnsi="Segoe UI" w:cs="Segoe UI"/>
          <w:color w:val="1F2328"/>
          <w:sz w:val="24"/>
          <w:szCs w:val="24"/>
        </w:rPr>
        <w:t>Data cleaning and imputing missing values</w:t>
      </w:r>
    </w:p>
    <w:p w:rsidR="000B119D" w:rsidRPr="000B119D" w:rsidRDefault="000B119D" w:rsidP="000B119D">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0B119D">
        <w:rPr>
          <w:rFonts w:ascii="Segoe UI" w:eastAsia="Times New Roman" w:hAnsi="Segoe UI" w:cs="Segoe UI"/>
          <w:color w:val="1F2328"/>
          <w:sz w:val="24"/>
          <w:szCs w:val="24"/>
        </w:rPr>
        <w:t xml:space="preserve">Exploratory Data Analysis - </w:t>
      </w:r>
      <w:proofErr w:type="spellStart"/>
      <w:r w:rsidRPr="000B119D">
        <w:rPr>
          <w:rFonts w:ascii="Segoe UI" w:eastAsia="Times New Roman" w:hAnsi="Segoe UI" w:cs="Segoe UI"/>
          <w:color w:val="1F2328"/>
          <w:sz w:val="24"/>
          <w:szCs w:val="24"/>
        </w:rPr>
        <w:t>Univariate</w:t>
      </w:r>
      <w:proofErr w:type="spellEnd"/>
      <w:r w:rsidRPr="000B119D">
        <w:rPr>
          <w:rFonts w:ascii="Segoe UI" w:eastAsia="Times New Roman" w:hAnsi="Segoe UI" w:cs="Segoe UI"/>
          <w:color w:val="1F2328"/>
          <w:sz w:val="24"/>
          <w:szCs w:val="24"/>
        </w:rPr>
        <w:t xml:space="preserve">, </w:t>
      </w:r>
      <w:proofErr w:type="spellStart"/>
      <w:r w:rsidRPr="000B119D">
        <w:rPr>
          <w:rFonts w:ascii="Segoe UI" w:eastAsia="Times New Roman" w:hAnsi="Segoe UI" w:cs="Segoe UI"/>
          <w:color w:val="1F2328"/>
          <w:sz w:val="24"/>
          <w:szCs w:val="24"/>
        </w:rPr>
        <w:t>Bivariate</w:t>
      </w:r>
      <w:proofErr w:type="spellEnd"/>
      <w:r w:rsidRPr="000B119D">
        <w:rPr>
          <w:rFonts w:ascii="Segoe UI" w:eastAsia="Times New Roman" w:hAnsi="Segoe UI" w:cs="Segoe UI"/>
          <w:color w:val="1F2328"/>
          <w:sz w:val="24"/>
          <w:szCs w:val="24"/>
        </w:rPr>
        <w:t xml:space="preserve"> and Multivariate Analysis</w:t>
      </w:r>
    </w:p>
    <w:p w:rsidR="000B119D" w:rsidRPr="000B119D" w:rsidRDefault="000B119D" w:rsidP="000B119D">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0B119D">
        <w:rPr>
          <w:rFonts w:ascii="Segoe UI" w:eastAsia="Times New Roman" w:hAnsi="Segoe UI" w:cs="Segoe UI"/>
          <w:color w:val="1F2328"/>
          <w:sz w:val="24"/>
          <w:szCs w:val="24"/>
        </w:rPr>
        <w:t>Feature Scaling and Dummy Variable Creation</w:t>
      </w:r>
    </w:p>
    <w:p w:rsidR="000B119D" w:rsidRPr="000B119D" w:rsidRDefault="000B119D" w:rsidP="000B119D">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0B119D">
        <w:rPr>
          <w:rFonts w:ascii="Segoe UI" w:eastAsia="Times New Roman" w:hAnsi="Segoe UI" w:cs="Segoe UI"/>
          <w:color w:val="1F2328"/>
          <w:sz w:val="24"/>
          <w:szCs w:val="24"/>
        </w:rPr>
        <w:t>Logistic Regression Model Building</w:t>
      </w:r>
    </w:p>
    <w:p w:rsidR="000B119D" w:rsidRPr="000B119D" w:rsidRDefault="000B119D" w:rsidP="000B119D">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0B119D">
        <w:rPr>
          <w:rFonts w:ascii="Segoe UI" w:eastAsia="Times New Roman" w:hAnsi="Segoe UI" w:cs="Segoe UI"/>
          <w:color w:val="1F2328"/>
          <w:sz w:val="24"/>
          <w:szCs w:val="24"/>
        </w:rPr>
        <w:t>Model Evaluation - Sensitivity, Specificity, Precision, Recall</w:t>
      </w:r>
    </w:p>
    <w:p w:rsidR="000B119D" w:rsidRPr="000B119D" w:rsidRDefault="000B119D" w:rsidP="000B119D">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0B119D">
        <w:rPr>
          <w:rFonts w:ascii="Segoe UI" w:eastAsia="Times New Roman" w:hAnsi="Segoe UI" w:cs="Segoe UI"/>
          <w:color w:val="1F2328"/>
          <w:sz w:val="24"/>
          <w:szCs w:val="24"/>
        </w:rPr>
        <w:t>Conclusion and Recommendation</w:t>
      </w:r>
    </w:p>
    <w:p w:rsidR="000B119D" w:rsidRPr="000B119D" w:rsidRDefault="000B119D" w:rsidP="000B119D">
      <w:pPr>
        <w:shd w:val="clear" w:color="auto" w:fill="FFFFFF"/>
        <w:spacing w:before="360" w:after="240" w:line="240" w:lineRule="auto"/>
        <w:outlineLvl w:val="1"/>
        <w:rPr>
          <w:rFonts w:ascii="Segoe UI" w:eastAsia="Times New Roman" w:hAnsi="Segoe UI" w:cs="Segoe UI"/>
          <w:b/>
          <w:bCs/>
          <w:color w:val="1F2328"/>
          <w:sz w:val="36"/>
          <w:szCs w:val="36"/>
        </w:rPr>
      </w:pPr>
      <w:r w:rsidRPr="000B119D">
        <w:rPr>
          <w:rFonts w:ascii="Segoe UI" w:eastAsia="Times New Roman" w:hAnsi="Segoe UI" w:cs="Segoe UI"/>
          <w:b/>
          <w:bCs/>
          <w:color w:val="1F2328"/>
          <w:sz w:val="36"/>
          <w:szCs w:val="36"/>
        </w:rPr>
        <w:t>Libraries Used</w:t>
      </w:r>
    </w:p>
    <w:p w:rsidR="000B119D" w:rsidRPr="000B119D" w:rsidRDefault="000B119D" w:rsidP="000B119D">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proofErr w:type="spellStart"/>
      <w:r w:rsidRPr="000B119D">
        <w:rPr>
          <w:rFonts w:ascii="Segoe UI" w:eastAsia="Times New Roman" w:hAnsi="Segoe UI" w:cs="Segoe UI"/>
          <w:color w:val="1F2328"/>
          <w:sz w:val="24"/>
          <w:szCs w:val="24"/>
        </w:rPr>
        <w:t>Numpy</w:t>
      </w:r>
      <w:proofErr w:type="spellEnd"/>
    </w:p>
    <w:p w:rsidR="000B119D" w:rsidRPr="000B119D" w:rsidRDefault="000B119D" w:rsidP="000B119D">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0B119D">
        <w:rPr>
          <w:rFonts w:ascii="Segoe UI" w:eastAsia="Times New Roman" w:hAnsi="Segoe UI" w:cs="Segoe UI"/>
          <w:color w:val="1F2328"/>
          <w:sz w:val="24"/>
          <w:szCs w:val="24"/>
        </w:rPr>
        <w:t>Pandas</w:t>
      </w:r>
    </w:p>
    <w:p w:rsidR="000B119D" w:rsidRPr="000B119D" w:rsidRDefault="000B119D" w:rsidP="000B119D">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proofErr w:type="spellStart"/>
      <w:r w:rsidRPr="000B119D">
        <w:rPr>
          <w:rFonts w:ascii="Segoe UI" w:eastAsia="Times New Roman" w:hAnsi="Segoe UI" w:cs="Segoe UI"/>
          <w:color w:val="1F2328"/>
          <w:sz w:val="24"/>
          <w:szCs w:val="24"/>
        </w:rPr>
        <w:t>Matplotlib</w:t>
      </w:r>
      <w:proofErr w:type="spellEnd"/>
    </w:p>
    <w:p w:rsidR="000B119D" w:rsidRPr="000B119D" w:rsidRDefault="000B119D" w:rsidP="000B119D">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proofErr w:type="spellStart"/>
      <w:r w:rsidRPr="000B119D">
        <w:rPr>
          <w:rFonts w:ascii="Segoe UI" w:eastAsia="Times New Roman" w:hAnsi="Segoe UI" w:cs="Segoe UI"/>
          <w:color w:val="1F2328"/>
          <w:sz w:val="24"/>
          <w:szCs w:val="24"/>
        </w:rPr>
        <w:lastRenderedPageBreak/>
        <w:t>Seaborn</w:t>
      </w:r>
      <w:proofErr w:type="spellEnd"/>
    </w:p>
    <w:p w:rsidR="000B119D" w:rsidRPr="000B119D" w:rsidRDefault="000B119D" w:rsidP="000B119D">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proofErr w:type="spellStart"/>
      <w:r w:rsidRPr="000B119D">
        <w:rPr>
          <w:rFonts w:ascii="Segoe UI" w:eastAsia="Times New Roman" w:hAnsi="Segoe UI" w:cs="Segoe UI"/>
          <w:color w:val="1F2328"/>
          <w:sz w:val="24"/>
          <w:szCs w:val="24"/>
        </w:rPr>
        <w:t>StatsModel</w:t>
      </w:r>
      <w:proofErr w:type="spellEnd"/>
    </w:p>
    <w:p w:rsidR="000B119D" w:rsidRPr="000B119D" w:rsidRDefault="000B119D" w:rsidP="000B119D">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proofErr w:type="spellStart"/>
      <w:r w:rsidRPr="000B119D">
        <w:rPr>
          <w:rFonts w:ascii="Segoe UI" w:eastAsia="Times New Roman" w:hAnsi="Segoe UI" w:cs="Segoe UI"/>
          <w:color w:val="1F2328"/>
          <w:sz w:val="24"/>
          <w:szCs w:val="24"/>
        </w:rPr>
        <w:t>Sklearn</w:t>
      </w:r>
      <w:proofErr w:type="spellEnd"/>
    </w:p>
    <w:p w:rsidR="00E77E54" w:rsidRDefault="00E77E54"/>
    <w:sectPr w:rsidR="00E77E54" w:rsidSect="00E77E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41CC6"/>
    <w:multiLevelType w:val="multilevel"/>
    <w:tmpl w:val="1392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F51FE6"/>
    <w:multiLevelType w:val="multilevel"/>
    <w:tmpl w:val="DC4C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119D"/>
    <w:rsid w:val="000B119D"/>
    <w:rsid w:val="00E77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E54"/>
  </w:style>
  <w:style w:type="paragraph" w:styleId="Heading1">
    <w:name w:val="heading 1"/>
    <w:basedOn w:val="Normal"/>
    <w:link w:val="Heading1Char"/>
    <w:uiPriority w:val="9"/>
    <w:qFormat/>
    <w:rsid w:val="000B11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11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1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11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11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6118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2023-06-09T08:52:00Z</dcterms:created>
  <dcterms:modified xsi:type="dcterms:W3CDTF">2023-06-09T08:52:00Z</dcterms:modified>
</cp:coreProperties>
</file>