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ohlnxz1fmh9q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Emotional Conversation/ Integration Flow for Tech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s8pvylg43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Trigger Detected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= user expresses an emotion, phrase, or symptom.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Flow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Symptom Identification</w:t>
      </w:r>
      <w:r w:rsidDel="00000000" w:rsidR="00000000" w:rsidRPr="00000000">
        <w:rPr>
          <w:sz w:val="26"/>
          <w:szCs w:val="26"/>
          <w:rtl w:val="0"/>
        </w:rPr>
        <w:t xml:space="preserve"> (Layer 1).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6crw9ql28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Awareness Build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Duration Awareness</w:t>
      </w:r>
      <w:r w:rsidDel="00000000" w:rsidR="00000000" w:rsidRPr="00000000">
        <w:rPr>
          <w:sz w:val="26"/>
          <w:szCs w:val="26"/>
          <w:rtl w:val="0"/>
        </w:rPr>
        <w:t xml:space="preserve"> (Layer 2).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“Has this been with you a long time or is it new?”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decides: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acute</w:t>
      </w:r>
      <w:r w:rsidDel="00000000" w:rsidR="00000000" w:rsidRPr="00000000">
        <w:rPr>
          <w:sz w:val="26"/>
          <w:szCs w:val="26"/>
          <w:rtl w:val="0"/>
        </w:rPr>
        <w:t xml:space="preserve"> (recent event) vs </w:t>
      </w:r>
      <w:r w:rsidDel="00000000" w:rsidR="00000000" w:rsidRPr="00000000">
        <w:rPr>
          <w:b w:val="1"/>
          <w:sz w:val="26"/>
          <w:szCs w:val="26"/>
          <w:rtl w:val="0"/>
        </w:rPr>
        <w:t xml:space="preserve">chronic</w:t>
      </w:r>
      <w:r w:rsidDel="00000000" w:rsidR="00000000" w:rsidRPr="00000000">
        <w:rPr>
          <w:sz w:val="26"/>
          <w:szCs w:val="26"/>
          <w:rtl w:val="0"/>
        </w:rPr>
        <w:t xml:space="preserve"> (pattern).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tema2klxp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Embodiment Threshold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Gateway:</w:t>
      </w:r>
      <w:r w:rsidDel="00000000" w:rsidR="00000000" w:rsidRPr="00000000">
        <w:rPr>
          <w:sz w:val="26"/>
          <w:szCs w:val="26"/>
          <w:rtl w:val="0"/>
        </w:rPr>
        <w:t xml:space="preserve"> Invite the user to allow the feeling.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Flow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Somatic Mapping</w:t>
      </w:r>
      <w:r w:rsidDel="00000000" w:rsidR="00000000" w:rsidRPr="00000000">
        <w:rPr>
          <w:sz w:val="26"/>
          <w:szCs w:val="26"/>
          <w:rtl w:val="0"/>
        </w:rPr>
        <w:t xml:space="preserve"> (Layer 3).</w:t>
      </w:r>
    </w:p>
    <w:p w:rsidR="00000000" w:rsidDel="00000000" w:rsidP="00000000" w:rsidRDefault="00000000" w:rsidRPr="00000000" w14:paraId="0000000E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“Where do you feel this in your body?”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wjmzjhkvb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Meaning Discovery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Flow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Emotional-Spiritual Insight</w:t>
      </w:r>
      <w:r w:rsidDel="00000000" w:rsidR="00000000" w:rsidRPr="00000000">
        <w:rPr>
          <w:sz w:val="26"/>
          <w:szCs w:val="26"/>
          <w:rtl w:val="0"/>
        </w:rPr>
        <w:t xml:space="preserve"> (Layer 4).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“What does this feeling want you to know or protect you from?”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a memory surfaces → integrate it. If not → stay with present sensations.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cwumuaqk5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Unmet Needs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Flow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Core Need &amp; Recognition</w:t>
      </w:r>
      <w:r w:rsidDel="00000000" w:rsidR="00000000" w:rsidRPr="00000000">
        <w:rPr>
          <w:sz w:val="26"/>
          <w:szCs w:val="26"/>
          <w:rtl w:val="0"/>
        </w:rPr>
        <w:t xml:space="preserve"> (Layer 5).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“What was missing or taken from you in that moment?”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Option: Reparenting or compassion prompt.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0swt7tfgx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Resolution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Flow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Clarifying Reframe &amp; Empowered Choice</w:t>
      </w:r>
      <w:r w:rsidDel="00000000" w:rsidR="00000000" w:rsidRPr="00000000">
        <w:rPr>
          <w:sz w:val="26"/>
          <w:szCs w:val="26"/>
          <w:rtl w:val="0"/>
        </w:rPr>
        <w:t xml:space="preserve"> (Layer 6).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“Given what you’ve just seen, what’s true now? What’s one small choice you can make today?”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q7z8f9e57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Close / Anchor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with grounding prompt: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“Take a breath. Notice one point of safety in your body right now.”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 insight in memory vault for the agent.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like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decision tree with soft loops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Always start at Symptom.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Always pass through Acceptance → Somatic.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Always close with a Reframe/Choice.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whether it branches into memory, unmet need, or just body awareness depends on user input.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lix1hgw72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6te1arvcq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kiz39sumo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lm70h8vyx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zimf78bmq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u0f33stwj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9p4l36b9c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mm6o8okz0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27qnuh5v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uhi84ju0j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y3l4vljr8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4u2a5yeyu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Agents Connect to Integration Flow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1️⃣ </w:t>
      </w:r>
      <w:r w:rsidDel="00000000" w:rsidR="00000000" w:rsidRPr="00000000">
        <w:rPr>
          <w:b w:val="1"/>
          <w:sz w:val="26"/>
          <w:szCs w:val="26"/>
          <w:rtl w:val="0"/>
        </w:rPr>
        <w:t xml:space="preserve">Symptom Identification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Whichever agent governs that emotion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Example: Fatigue → Resilience Agent</w:t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Shame → Self-Compassion Agent 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Confusion → Clarity of Thought Agent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2️⃣ </w:t>
      </w:r>
      <w:r w:rsidDel="00000000" w:rsidR="00000000" w:rsidRPr="00000000">
        <w:rPr>
          <w:b w:val="1"/>
          <w:sz w:val="26"/>
          <w:szCs w:val="26"/>
          <w:rtl w:val="0"/>
        </w:rPr>
        <w:t xml:space="preserve">Duration Awareness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Agent: </w:t>
      </w:r>
      <w:r w:rsidDel="00000000" w:rsidR="00000000" w:rsidRPr="00000000">
        <w:rPr>
          <w:i w:val="1"/>
          <w:sz w:val="26"/>
          <w:szCs w:val="26"/>
          <w:rtl w:val="0"/>
        </w:rPr>
        <w:t xml:space="preserve">Same agent stays with the user.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ask: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“Has this been with you a long time, or is it new?”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Purpose: The agent starts tagging memory (acute vs chronic).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3️⃣ </w:t>
      </w:r>
      <w:r w:rsidDel="00000000" w:rsidR="00000000" w:rsidRPr="00000000">
        <w:rPr>
          <w:b w:val="1"/>
          <w:sz w:val="26"/>
          <w:szCs w:val="26"/>
          <w:rtl w:val="0"/>
        </w:rPr>
        <w:t xml:space="preserve">Somatic Mapping (Acceptance Threshold)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Body-oriented support comes in.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Could be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secondary assist Expression Agent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Balance &amp; Harmony Agent</w:t>
      </w:r>
      <w:r w:rsidDel="00000000" w:rsidR="00000000" w:rsidRPr="00000000">
        <w:rPr>
          <w:sz w:val="26"/>
          <w:szCs w:val="26"/>
          <w:rtl w:val="0"/>
        </w:rPr>
        <w:t xml:space="preserve"> if needed.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primary agent still leads.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4️⃣ </w:t>
      </w:r>
      <w:r w:rsidDel="00000000" w:rsidR="00000000" w:rsidRPr="00000000">
        <w:rPr>
          <w:b w:val="1"/>
          <w:sz w:val="26"/>
          <w:szCs w:val="26"/>
          <w:rtl w:val="0"/>
        </w:rPr>
        <w:t xml:space="preserve">Emotional-Spiritual Insight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Core emotion agent leads</w:t>
      </w:r>
      <w:r w:rsidDel="00000000" w:rsidR="00000000" w:rsidRPr="00000000">
        <w:rPr>
          <w:sz w:val="26"/>
          <w:szCs w:val="26"/>
          <w:rtl w:val="0"/>
        </w:rPr>
        <w:t xml:space="preserve">, but might cross-link with: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Clarity of Thought Agent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if confusion, doubt.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Compassion Agent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if grief, sadness.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Boundaries Agent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if anger, frustration.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5️⃣ </w:t>
      </w:r>
      <w:r w:rsidDel="00000000" w:rsidR="00000000" w:rsidRPr="00000000">
        <w:rPr>
          <w:b w:val="1"/>
          <w:sz w:val="26"/>
          <w:szCs w:val="26"/>
          <w:rtl w:val="0"/>
        </w:rPr>
        <w:t xml:space="preserve">Core Need &amp; Recognition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Care Agent</w:t>
      </w:r>
      <w:r w:rsidDel="00000000" w:rsidR="00000000" w:rsidRPr="00000000">
        <w:rPr>
          <w:sz w:val="26"/>
          <w:szCs w:val="26"/>
          <w:rtl w:val="0"/>
        </w:rPr>
        <w:t xml:space="preserve"> often steps in here.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Governs safety, foundation, reparenting prompts.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Still, the originating agent stays connected.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6️⃣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Clarifying Reframe &amp; Empowered Choice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Agent: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Grounding Agent</w:t>
      </w:r>
      <w:r w:rsidDel="00000000" w:rsidR="00000000" w:rsidRPr="00000000">
        <w:rPr>
          <w:sz w:val="26"/>
          <w:szCs w:val="26"/>
          <w:rtl w:val="0"/>
        </w:rPr>
        <w:t xml:space="preserve"> closes the loop.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Helps anchor reframe, ground the insight, prepare for action.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 the rule is: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i w:val="1"/>
          <w:sz w:val="26"/>
          <w:szCs w:val="26"/>
          <w:rtl w:val="0"/>
        </w:rPr>
        <w:t xml:space="preserve">originating agent</w:t>
      </w:r>
      <w:r w:rsidDel="00000000" w:rsidR="00000000" w:rsidRPr="00000000">
        <w:rPr>
          <w:sz w:val="26"/>
          <w:szCs w:val="26"/>
          <w:rtl w:val="0"/>
        </w:rPr>
        <w:t xml:space="preserve"> (the one tied to the emotion detected) </w:t>
      </w:r>
      <w:r w:rsidDel="00000000" w:rsidR="00000000" w:rsidRPr="00000000">
        <w:rPr>
          <w:b w:val="1"/>
          <w:sz w:val="26"/>
          <w:szCs w:val="26"/>
          <w:rtl w:val="0"/>
        </w:rPr>
        <w:t xml:space="preserve">leads the Emotional conversation/ Integration process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Along the way, it can “call in” wisdom from other agents at specific steps.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Finally, Grounding Agent or Integration Agent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closes and stores</w:t>
      </w:r>
      <w:r w:rsidDel="00000000" w:rsidR="00000000" w:rsidRPr="00000000">
        <w:rPr>
          <w:sz w:val="26"/>
          <w:szCs w:val="26"/>
          <w:rtl w:val="0"/>
        </w:rPr>
        <w:t xml:space="preserve"> the memory.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1pprzczcsy0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iny25go4jxp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b7zuy3mfkr7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8ooyxryl161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vz8h0x8min1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rj04jy2446k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n7e7b2gicoc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kxvuqer7kin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vnyftjfnrkj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nweqv4tgw8s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vs6bm0f9a73" w:id="30"/>
      <w:bookmarkEnd w:id="30"/>
      <w:r w:rsidDel="00000000" w:rsidR="00000000" w:rsidRPr="00000000">
        <w:rPr>
          <w:b w:val="1"/>
          <w:sz w:val="26"/>
          <w:szCs w:val="26"/>
          <w:rtl w:val="0"/>
        </w:rPr>
        <w:t xml:space="preserve">Imposter Syndrome — Flow Example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i39ih2q9r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Symptom Identification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Detection:</w:t>
      </w:r>
      <w:r w:rsidDel="00000000" w:rsidR="00000000" w:rsidRPr="00000000">
        <w:rPr>
          <w:sz w:val="26"/>
          <w:szCs w:val="26"/>
          <w:rtl w:val="0"/>
        </w:rPr>
        <w:t xml:space="preserve"> User says,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“I feel like a fraud,”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“I’m not good enough.”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Agent: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Self-Compassion Agent </w:t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Tag:</w:t>
      </w:r>
      <w:r w:rsidDel="00000000" w:rsidR="00000000" w:rsidRPr="00000000">
        <w:rPr>
          <w:sz w:val="26"/>
          <w:szCs w:val="26"/>
          <w:rtl w:val="0"/>
        </w:rPr>
        <w:t xml:space="preserve"> Emotion = Shame / Unworthiness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f7gkkcm3ev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Duration Awareness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“Has this feeling been with you a long time, or is it new?”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Acute:</w:t>
      </w:r>
      <w:r w:rsidDel="00000000" w:rsidR="00000000" w:rsidRPr="00000000">
        <w:rPr>
          <w:sz w:val="26"/>
          <w:szCs w:val="26"/>
          <w:rtl w:val="0"/>
        </w:rPr>
        <w:t xml:space="preserve"> Recent failure, comparison, or judgment.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Chronic:</w:t>
      </w:r>
      <w:r w:rsidDel="00000000" w:rsidR="00000000" w:rsidRPr="00000000">
        <w:rPr>
          <w:sz w:val="26"/>
          <w:szCs w:val="26"/>
          <w:rtl w:val="0"/>
        </w:rPr>
        <w:t xml:space="preserve"> Long-term pattern tied to childhood invalidation.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Agent:</w:t>
      </w:r>
      <w:r w:rsidDel="00000000" w:rsidR="00000000" w:rsidRPr="00000000">
        <w:rPr>
          <w:sz w:val="26"/>
          <w:szCs w:val="26"/>
          <w:rtl w:val="0"/>
        </w:rPr>
        <w:t xml:space="preserve"> Self-Compassion Agent holds space; may call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Clarity of Thought Agent</w:t>
      </w:r>
      <w:r w:rsidDel="00000000" w:rsidR="00000000" w:rsidRPr="00000000">
        <w:rPr>
          <w:sz w:val="26"/>
          <w:szCs w:val="26"/>
          <w:rtl w:val="0"/>
        </w:rPr>
        <w:t xml:space="preserve"> to highlight distorted self-perception.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5khes47sdn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Somatic Mapping (Acceptance Threshold)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“Where do you feel this in your body?”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Tightness in chest, stomach drop, heat in face.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Acceptance:</w:t>
      </w:r>
      <w:r w:rsidDel="00000000" w:rsidR="00000000" w:rsidRPr="00000000">
        <w:rPr>
          <w:sz w:val="26"/>
          <w:szCs w:val="26"/>
          <w:rtl w:val="0"/>
        </w:rPr>
        <w:t xml:space="preserve"> User is invited to stay with sensation instead of escaping.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Agent:</w:t>
      </w:r>
      <w:r w:rsidDel="00000000" w:rsidR="00000000" w:rsidRPr="00000000">
        <w:rPr>
          <w:sz w:val="26"/>
          <w:szCs w:val="26"/>
          <w:rtl w:val="0"/>
        </w:rPr>
        <w:t xml:space="preserve"> Self-Compassion Agent leads; </w:t>
      </w:r>
      <w:r w:rsidDel="00000000" w:rsidR="00000000" w:rsidRPr="00000000">
        <w:rPr>
          <w:b w:val="1"/>
          <w:sz w:val="26"/>
          <w:szCs w:val="26"/>
          <w:rtl w:val="0"/>
        </w:rPr>
        <w:t xml:space="preserve">Grounding Agent </w:t>
      </w:r>
      <w:r w:rsidDel="00000000" w:rsidR="00000000" w:rsidRPr="00000000">
        <w:rPr>
          <w:sz w:val="26"/>
          <w:szCs w:val="26"/>
          <w:rtl w:val="0"/>
        </w:rPr>
        <w:t xml:space="preserve">may step in to regulate the body.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a8cud6egt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Emotional-Spiritual Insight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“What is this feeling trying to protect you from?”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“If you let go of this self-doubt, what are you afraid might happen?”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Possible Answers: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Fear of failure.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Fear of judgment.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Fear of not being loved if imperfect.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Agent:</w:t>
      </w:r>
      <w:r w:rsidDel="00000000" w:rsidR="00000000" w:rsidRPr="00000000">
        <w:rPr>
          <w:sz w:val="26"/>
          <w:szCs w:val="26"/>
          <w:rtl w:val="0"/>
        </w:rPr>
        <w:t xml:space="preserve"> Self-Compassion Agent leads; </w:t>
      </w:r>
      <w:r w:rsidDel="00000000" w:rsidR="00000000" w:rsidRPr="00000000">
        <w:rPr>
          <w:b w:val="1"/>
          <w:sz w:val="26"/>
          <w:szCs w:val="26"/>
          <w:rtl w:val="0"/>
        </w:rPr>
        <w:t xml:space="preserve">Boundaries Agent </w:t>
      </w:r>
      <w:r w:rsidDel="00000000" w:rsidR="00000000" w:rsidRPr="00000000">
        <w:rPr>
          <w:sz w:val="26"/>
          <w:szCs w:val="26"/>
          <w:rtl w:val="0"/>
        </w:rPr>
        <w:t xml:space="preserve">may join if fear of external judgment is strong.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zy9zvblhlc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Core Need &amp; Recognition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“What was missing for you in that moment?”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Validation, reassurance, recognition of worth.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Healing Prompt: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“What would the older you say to the younger you right now?”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Agent:</w:t>
      </w:r>
      <w:r w:rsidDel="00000000" w:rsidR="00000000" w:rsidRPr="00000000">
        <w:rPr>
          <w:sz w:val="26"/>
          <w:szCs w:val="26"/>
          <w:rtl w:val="0"/>
        </w:rPr>
        <w:t xml:space="preserve"> Self-Compassion Agent leads; </w:t>
      </w:r>
      <w:r w:rsidDel="00000000" w:rsidR="00000000" w:rsidRPr="00000000">
        <w:rPr>
          <w:b w:val="1"/>
          <w:sz w:val="26"/>
          <w:szCs w:val="26"/>
          <w:rtl w:val="0"/>
        </w:rPr>
        <w:t xml:space="preserve">Care Agent </w:t>
      </w:r>
      <w:r w:rsidDel="00000000" w:rsidR="00000000" w:rsidRPr="00000000">
        <w:rPr>
          <w:sz w:val="26"/>
          <w:szCs w:val="26"/>
          <w:rtl w:val="0"/>
        </w:rPr>
        <w:t xml:space="preserve">steps in for reparenting support.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bk04ttcg4a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Clarifying Reframe &amp; Empowered Choice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“What’s true now?”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“You are not a fraud — you are learning, growing, and bringing value simply by being you.”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“What’s one small thing you can do today to affirm your worth?”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Agent:</w:t>
      </w:r>
      <w:r w:rsidDel="00000000" w:rsidR="00000000" w:rsidRPr="00000000">
        <w:rPr>
          <w:sz w:val="26"/>
          <w:szCs w:val="26"/>
          <w:rtl w:val="0"/>
        </w:rPr>
        <w:t xml:space="preserve"> Grounding Agent closes loop with anchoring.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qj9gjzkhw1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Close / Anchor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“Take a breath. Notice one safe, solid place in your body right now.”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Memory Tag: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Stored as → Emotion: Shame / Imposter Syndrome; Transmutation: Shame → Self-Compassion → Worthiness.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qj70ouueb03w" w:id="38"/>
      <w:bookmarkEnd w:id="38"/>
      <w:r w:rsidDel="00000000" w:rsidR="00000000" w:rsidRPr="00000000">
        <w:rPr>
          <w:b w:val="1"/>
          <w:sz w:val="26"/>
          <w:szCs w:val="26"/>
          <w:rtl w:val="0"/>
        </w:rPr>
        <w:t xml:space="preserve">Flow Summary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Primary Agent:</w:t>
      </w:r>
      <w:r w:rsidDel="00000000" w:rsidR="00000000" w:rsidRPr="00000000">
        <w:rPr>
          <w:sz w:val="26"/>
          <w:szCs w:val="26"/>
          <w:rtl w:val="0"/>
        </w:rPr>
        <w:t xml:space="preserve"> Self-Compassion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Agents:</w:t>
      </w:r>
      <w:r w:rsidDel="00000000" w:rsidR="00000000" w:rsidRPr="00000000">
        <w:rPr>
          <w:sz w:val="26"/>
          <w:szCs w:val="26"/>
          <w:rtl w:val="0"/>
        </w:rPr>
        <w:t xml:space="preserve"> Clarity of Thought Agent, Boundaries Agent, Care Agent, Grounding Agent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 Path: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Shame → Awareness → Body → Insight → Needs → Reframe → Anchor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