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qh4vlxx5k4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Master Tag + Agent Mapping Reference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reference sheet provides a consistent schema for all Phase 1 dialogues. Each tag is listed with its purpose and the agent responsible.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w6p9kqtye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 Schema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consistently use the following tags across all Phase 1 dialogues: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Symptom → Resilience Agent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Duration → Resilience Agent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Intensity → Resilience Agent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Emotion → Balance &amp; Harmony Agent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Somatic → Care Agent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Insight → Intuition Agent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→ Compassion &amp; Processing Agent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Permission → Boundaries &amp; Structure Agent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Somatic check → Care Agent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Somatic intervention → Care Agent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micro-step → Self-Compassion Agent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Reframe → Clarity of Thought Agent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 step → Expression Agent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strategy → Balance &amp; Harmony Agent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→ Integration Agent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Grounding tool → Grounding Agent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complete → Integration Agent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Inner Child → Compassion &amp; Processing Agent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Shadow Work → Boundaries &amp; Structure Agent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Spiritual Trauma → Compassion &amp; Processing Agent + Boundaries &amp; Structure Agent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Teaching → Meaning-Making Agent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Purpose → Purpose &amp; Meaning Agent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→ Purpose &amp; Meaning Agent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0umwkkuu6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Mapping: Tags → Agents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Agent:</w:t>
      </w:r>
      <w:r w:rsidDel="00000000" w:rsidR="00000000" w:rsidRPr="00000000">
        <w:rPr>
          <w:rtl w:val="0"/>
        </w:rPr>
        <w:t xml:space="preserve"> Integration complete, Resolution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Intuition Agent:</w:t>
      </w:r>
      <w:r w:rsidDel="00000000" w:rsidR="00000000" w:rsidRPr="00000000">
        <w:rPr>
          <w:rtl w:val="0"/>
        </w:rPr>
        <w:t xml:space="preserve"> Insight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 of Thought Agent:</w:t>
      </w:r>
      <w:r w:rsidDel="00000000" w:rsidR="00000000" w:rsidRPr="00000000">
        <w:rPr>
          <w:rtl w:val="0"/>
        </w:rPr>
        <w:t xml:space="preserve"> Reframe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Compassion &amp; Processing Agent:</w:t>
      </w:r>
      <w:r w:rsidDel="00000000" w:rsidR="00000000" w:rsidRPr="00000000">
        <w:rPr>
          <w:rtl w:val="0"/>
        </w:rPr>
        <w:t xml:space="preserve"> Need, Inner Child, </w:t>
      </w:r>
      <w:r w:rsidDel="00000000" w:rsidR="00000000" w:rsidRPr="00000000">
        <w:rPr>
          <w:color w:val="ff0000"/>
          <w:rtl w:val="0"/>
        </w:rPr>
        <w:t xml:space="preserve">Spiritual Trauma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Boundaries &amp; Structure Agent:</w:t>
      </w:r>
      <w:r w:rsidDel="00000000" w:rsidR="00000000" w:rsidRPr="00000000">
        <w:rPr>
          <w:rtl w:val="0"/>
        </w:rPr>
        <w:t xml:space="preserve"> Shadow Work, Permission, </w:t>
      </w:r>
      <w:r w:rsidDel="00000000" w:rsidR="00000000" w:rsidRPr="00000000">
        <w:rPr>
          <w:color w:val="ff0000"/>
          <w:rtl w:val="0"/>
        </w:rPr>
        <w:t xml:space="preserve">Spiritual Trauma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&amp; Harmony Agent:</w:t>
      </w:r>
      <w:r w:rsidDel="00000000" w:rsidR="00000000" w:rsidRPr="00000000">
        <w:rPr>
          <w:rtl w:val="0"/>
        </w:rPr>
        <w:t xml:space="preserve"> Emotion, Integration strategy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Resilience Agent:</w:t>
      </w:r>
      <w:r w:rsidDel="00000000" w:rsidR="00000000" w:rsidRPr="00000000">
        <w:rPr>
          <w:rtl w:val="0"/>
        </w:rPr>
        <w:t xml:space="preserve"> Symptom, Duration, Intensity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Expression Agent:</w:t>
      </w:r>
      <w:r w:rsidDel="00000000" w:rsidR="00000000" w:rsidRPr="00000000">
        <w:rPr>
          <w:rtl w:val="0"/>
        </w:rPr>
        <w:t xml:space="preserve"> Action step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 Agent:</w:t>
      </w:r>
      <w:r w:rsidDel="00000000" w:rsidR="00000000" w:rsidRPr="00000000">
        <w:rPr>
          <w:rtl w:val="0"/>
        </w:rPr>
        <w:t xml:space="preserve"> Somatic, Somatic check, Somatic intervention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Grounding Agent:</w:t>
      </w:r>
      <w:r w:rsidDel="00000000" w:rsidR="00000000" w:rsidRPr="00000000">
        <w:rPr>
          <w:rtl w:val="0"/>
        </w:rPr>
        <w:t xml:space="preserve"> Grounding tool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Meaning-Making Agent:</w:t>
      </w:r>
      <w:r w:rsidDel="00000000" w:rsidR="00000000" w:rsidRPr="00000000">
        <w:rPr>
          <w:rtl w:val="0"/>
        </w:rPr>
        <w:t xml:space="preserve"> Teaching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Self-Compassion Agent:</w:t>
      </w:r>
      <w:r w:rsidDel="00000000" w:rsidR="00000000" w:rsidRPr="00000000">
        <w:rPr>
          <w:rtl w:val="0"/>
        </w:rPr>
        <w:t xml:space="preserve"> Integration micro-step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&amp; Meaning Agent:</w:t>
      </w:r>
      <w:r w:rsidDel="00000000" w:rsidR="00000000" w:rsidRPr="00000000">
        <w:rPr>
          <w:rtl w:val="0"/>
        </w:rPr>
        <w:t xml:space="preserve"> Purpose, Values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suyijsw7r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 Structure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Symptom → Duration → Somatic → Insight → Need → Reframe → Integration</w:t>
        <w:br w:type="textWrapping"/>
        <w:t xml:space="preserve">(with sub-steps: Permission, Somatic check, Somatic intervention, Integration micro-step, Action step, Integration strategy, Grounding tool, Integration complete)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eas3gpghw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Flow Mapping (Farmer Weather Scenario)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Symptom: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Fatigue, overwhelm → Resilience Agent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Years; Intensity: recent weeks → Resilience Agent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Emotion: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Exhaustion, anxiety, sadness, grief, fear → Balance &amp; Harmony Agent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Somatic: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Shoulders tightness, neck tension, stomach knot, breath restriction → Care Agent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Harvest worry, financial stress → Intuition Agent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Need: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Rest, self-compassion → Compassion &amp; Processing Agent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Inner Child: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Hardship carried → Compassion &amp; Processing Agent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Shadow Work: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Releasing self-blame, control patterns → Boundaries &amp; Structure Agent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Reframe: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Awareness of control limits; release of self-blame → Clarity of Thought Agent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Permission: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Beginning to release → Boundaries &amp; Structure Agent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Somatic check: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Stomach tension shifting → Care Agent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Somatic intervention: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Self-soothing touch, breath + inner child care → Care Agent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micro-step: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Intentional pause → Self-Compassion Agent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step: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Take walk, rest permission → Expression Agent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strategy: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Pause, breath, control-check → Balance &amp; Harmony Agent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Resolution, calm restored → Integration Agent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Grounding tool: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Walk, written note reminder → Grounding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Provide for family → Purpose &amp; Meaning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Values: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Family responsibility, care → Purpose &amp; Meaning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complete: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Closure + memory tag → Integration Agent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