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949FDB" w14:textId="7FB4AA3B" w:rsidR="00194E51" w:rsidRPr="00917ACD" w:rsidRDefault="000E0967" w:rsidP="00194E5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bookmarkStart w:id="0" w:name="_GoBack"/>
      <w:bookmarkEnd w:id="0"/>
      <w:r w:rsidR="00194E51" w:rsidRPr="00917ACD">
        <w:rPr>
          <w:b/>
          <w:bCs/>
          <w:sz w:val="24"/>
          <w:szCs w:val="24"/>
        </w:rPr>
        <w:t>How does the config file work</w:t>
      </w:r>
      <w:r w:rsidR="00917ACD">
        <w:rPr>
          <w:b/>
          <w:bCs/>
          <w:sz w:val="24"/>
          <w:szCs w:val="24"/>
        </w:rPr>
        <w:t>?</w:t>
      </w:r>
    </w:p>
    <w:p w14:paraId="32DD7EFC" w14:textId="7BCD814B" w:rsidR="00C04751" w:rsidRDefault="00C04751" w:rsidP="00194E51">
      <w:pPr>
        <w:pStyle w:val="Listenabsatz"/>
        <w:numPr>
          <w:ilvl w:val="0"/>
          <w:numId w:val="2"/>
        </w:numPr>
      </w:pPr>
      <w:r>
        <w:t>Go to the folder where frontend files are located (</w:t>
      </w:r>
      <w:r w:rsidR="00CD22DE">
        <w:t>eth-mike-frontend)</w:t>
      </w:r>
    </w:p>
    <w:p w14:paraId="7956EF95" w14:textId="6BDDB108" w:rsidR="00194E51" w:rsidRPr="00194E51" w:rsidRDefault="00194E51" w:rsidP="00194E51">
      <w:pPr>
        <w:pStyle w:val="Listenabsatz"/>
        <w:numPr>
          <w:ilvl w:val="0"/>
          <w:numId w:val="2"/>
        </w:numPr>
      </w:pPr>
      <w:r>
        <w:t xml:space="preserve">Choose </w:t>
      </w:r>
      <w:proofErr w:type="spellStart"/>
      <w:proofErr w:type="gramStart"/>
      <w:r>
        <w:t>config.json</w:t>
      </w:r>
      <w:proofErr w:type="spellEnd"/>
      <w:proofErr w:type="gramEnd"/>
      <w:r>
        <w:t xml:space="preserve"> and open with notepad ++ or other text editor (Visual studio is slow)</w:t>
      </w:r>
    </w:p>
    <w:p w14:paraId="0D911DAF" w14:textId="375251C7" w:rsidR="00194E51" w:rsidRDefault="00194E51">
      <w:r>
        <w:rPr>
          <w:noProof/>
        </w:rPr>
        <w:drawing>
          <wp:inline distT="0" distB="0" distL="0" distR="0" wp14:anchorId="7C97B2FD" wp14:editId="5A186363">
            <wp:extent cx="5130140" cy="1528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18702"/>
                    <a:stretch/>
                  </pic:blipFill>
                  <pic:spPr bwMode="auto">
                    <a:xfrm>
                      <a:off x="0" y="0"/>
                      <a:ext cx="5155910" cy="15358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1822DF" w14:textId="42F06F20" w:rsidR="00194E51" w:rsidRDefault="00194E51" w:rsidP="00194E51">
      <w:pPr>
        <w:pStyle w:val="Listenabsatz"/>
        <w:numPr>
          <w:ilvl w:val="0"/>
          <w:numId w:val="2"/>
        </w:numPr>
      </w:pPr>
      <w:r>
        <w:t xml:space="preserve">Inside this config you can now select </w:t>
      </w:r>
      <w:proofErr w:type="spellStart"/>
      <w:r>
        <w:t>preset</w:t>
      </w:r>
      <w:proofErr w:type="spellEnd"/>
      <w:r>
        <w:t xml:space="preserve"> configuration (e.g. “ksa_longitudinal_mike3”), the idea is to have one file like this for each study/ testing environment / device. </w:t>
      </w:r>
      <w:r w:rsidR="00FE5ABD">
        <w:t xml:space="preserve">The pre-set configs </w:t>
      </w:r>
      <w:proofErr w:type="gramStart"/>
      <w:r w:rsidR="00FE5ABD">
        <w:t>are located in</w:t>
      </w:r>
      <w:proofErr w:type="gramEnd"/>
      <w:r w:rsidR="00FE5ABD">
        <w:t xml:space="preserve"> ETH </w:t>
      </w:r>
      <w:proofErr w:type="spellStart"/>
      <w:r w:rsidR="00FE5ABD">
        <w:t>Mike_Data</w:t>
      </w:r>
      <w:proofErr w:type="spellEnd"/>
      <w:r w:rsidR="00FE5ABD">
        <w:t xml:space="preserve"> </w:t>
      </w:r>
      <w:r w:rsidR="00FE5ABD">
        <w:sym w:font="Wingdings" w:char="F0E0"/>
      </w:r>
      <w:r w:rsidR="00FE5ABD">
        <w:t xml:space="preserve"> </w:t>
      </w:r>
      <w:proofErr w:type="spellStart"/>
      <w:r w:rsidR="00FE5ABD">
        <w:t>StreamingAssets</w:t>
      </w:r>
      <w:proofErr w:type="spellEnd"/>
      <w:r w:rsidR="00FE5ABD">
        <w:t xml:space="preserve"> </w:t>
      </w:r>
      <w:r w:rsidR="00FE5ABD">
        <w:sym w:font="Wingdings" w:char="F0E0"/>
      </w:r>
      <w:r w:rsidR="00FE5ABD">
        <w:t xml:space="preserve"> </w:t>
      </w:r>
      <w:proofErr w:type="spellStart"/>
      <w:r w:rsidR="00FE5ABD">
        <w:t>ConfigPresets</w:t>
      </w:r>
      <w:proofErr w:type="spellEnd"/>
    </w:p>
    <w:p w14:paraId="067DE614" w14:textId="1579A072" w:rsidR="00194E51" w:rsidRDefault="00194E51" w:rsidP="00194E51">
      <w:r>
        <w:rPr>
          <w:noProof/>
        </w:rPr>
        <w:drawing>
          <wp:inline distT="0" distB="0" distL="0" distR="0" wp14:anchorId="3B2C61D0" wp14:editId="6D2F5F53">
            <wp:extent cx="4871200" cy="2048494"/>
            <wp:effectExtent l="0" t="0" r="571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23684"/>
                    <a:stretch/>
                  </pic:blipFill>
                  <pic:spPr bwMode="auto">
                    <a:xfrm>
                      <a:off x="0" y="0"/>
                      <a:ext cx="4914178" cy="20665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0CEB96" w14:textId="24AE38FD" w:rsidR="00194E51" w:rsidRDefault="00194E51" w:rsidP="00194E51">
      <w:pPr>
        <w:pStyle w:val="Listenabsatz"/>
        <w:numPr>
          <w:ilvl w:val="0"/>
          <w:numId w:val="2"/>
        </w:numPr>
      </w:pPr>
      <w:r>
        <w:t>Inside the pre-set config (here “ksa_longitudinal_mike3”) we define the</w:t>
      </w:r>
      <w:r w:rsidR="00C46E88">
        <w:t xml:space="preserve"> things that are specific to this configuration (here study name, how are we connecting with backend, which scene, which tasks, ftp download method)</w:t>
      </w:r>
    </w:p>
    <w:p w14:paraId="4B8C673B" w14:textId="4ACD1275" w:rsidR="00194E51" w:rsidRDefault="00194E51" w:rsidP="00194E51">
      <w:r>
        <w:rPr>
          <w:noProof/>
        </w:rPr>
        <w:drawing>
          <wp:inline distT="0" distB="0" distL="0" distR="0" wp14:anchorId="2890F4FD" wp14:editId="30199A53">
            <wp:extent cx="4887506" cy="2820389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4361" cy="2835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9F676" w14:textId="1D822844" w:rsidR="00C46E88" w:rsidRDefault="00C46E88" w:rsidP="00C46E88">
      <w:pPr>
        <w:pStyle w:val="Listenabsatz"/>
        <w:numPr>
          <w:ilvl w:val="0"/>
          <w:numId w:val="2"/>
        </w:numPr>
      </w:pPr>
      <w:r>
        <w:lastRenderedPageBreak/>
        <w:t xml:space="preserve">Things that are not defined in this “ksa_longitudinal_mike3” file are taken from </w:t>
      </w:r>
      <w:proofErr w:type="spellStart"/>
      <w:proofErr w:type="gramStart"/>
      <w:r>
        <w:t>default.json</w:t>
      </w:r>
      <w:proofErr w:type="spellEnd"/>
      <w:proofErr w:type="gramEnd"/>
      <w:r>
        <w:t xml:space="preserve">, which is stored in the same location as all the pre-set configs. For </w:t>
      </w:r>
      <w:proofErr w:type="gramStart"/>
      <w:r>
        <w:t>example</w:t>
      </w:r>
      <w:proofErr w:type="gramEnd"/>
      <w:r>
        <w:t xml:space="preserve"> number of trials is defined in the default. </w:t>
      </w:r>
    </w:p>
    <w:p w14:paraId="19929F98" w14:textId="0A975CF1" w:rsidR="00C46E88" w:rsidRDefault="00C46E88" w:rsidP="00C46E88">
      <w:r>
        <w:rPr>
          <w:noProof/>
        </w:rPr>
        <w:drawing>
          <wp:inline distT="0" distB="0" distL="0" distR="0" wp14:anchorId="4074BB67" wp14:editId="7A3DFC04">
            <wp:extent cx="3889810" cy="570609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91997" cy="5709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54EB5" w14:textId="504B0FFC" w:rsidR="00917ACD" w:rsidRDefault="00917ACD" w:rsidP="00917ACD">
      <w:pPr>
        <w:pStyle w:val="Listenabsatz"/>
        <w:numPr>
          <w:ilvl w:val="0"/>
          <w:numId w:val="2"/>
        </w:numPr>
      </w:pPr>
      <w:r w:rsidRPr="00917ACD">
        <w:t xml:space="preserve">If you want to customize a config </w:t>
      </w:r>
      <w:proofErr w:type="spellStart"/>
      <w:r w:rsidRPr="00917ACD">
        <w:t>preset</w:t>
      </w:r>
      <w:proofErr w:type="spellEnd"/>
      <w:r w:rsidRPr="00917ACD">
        <w:t xml:space="preserve"> where some settings are missing, you can copy them from </w:t>
      </w:r>
      <w:proofErr w:type="spellStart"/>
      <w:proofErr w:type="gramStart"/>
      <w:r w:rsidRPr="00917ACD">
        <w:t>default.json</w:t>
      </w:r>
      <w:proofErr w:type="spellEnd"/>
      <w:proofErr w:type="gramEnd"/>
      <w:r w:rsidRPr="00917ACD">
        <w:t xml:space="preserve"> and add them to the config</w:t>
      </w:r>
      <w:r>
        <w:t xml:space="preserve"> </w:t>
      </w:r>
      <w:proofErr w:type="spellStart"/>
      <w:r>
        <w:t>preset</w:t>
      </w:r>
      <w:proofErr w:type="spellEnd"/>
      <w:r>
        <w:t xml:space="preserve"> (in this example – “ksa_longitudinal_mike3.json”. Note: </w:t>
      </w:r>
      <w:r w:rsidRPr="00917ACD">
        <w:t>pay attention to trailing commas, json expects a comma between all elements and no comma after the last element</w:t>
      </w:r>
      <w:r>
        <w:t xml:space="preserve">. Alternatively, </w:t>
      </w:r>
      <w:r w:rsidRPr="00917ACD">
        <w:t xml:space="preserve">you can </w:t>
      </w:r>
      <w:r w:rsidR="00CB715F">
        <w:t>copy</w:t>
      </w:r>
      <w:r w:rsidRPr="00917ACD">
        <w:t xml:space="preserve"> </w:t>
      </w:r>
      <w:proofErr w:type="spellStart"/>
      <w:proofErr w:type="gramStart"/>
      <w:r w:rsidRPr="00917ACD">
        <w:t>default.json</w:t>
      </w:r>
      <w:proofErr w:type="spellEnd"/>
      <w:proofErr w:type="gramEnd"/>
      <w:r w:rsidR="00CB715F">
        <w:t xml:space="preserve">, rename it (as in this example into e.g. “ksa_longitudinal_mike4”) </w:t>
      </w:r>
      <w:r w:rsidRPr="00917ACD">
        <w:t>and customize all the settings</w:t>
      </w:r>
      <w:r>
        <w:t xml:space="preserve">. </w:t>
      </w:r>
      <w:r w:rsidR="00CB715F">
        <w:t>The name you renamed it to needs to be inserted in</w:t>
      </w:r>
      <w:r>
        <w:t xml:space="preserve"> </w:t>
      </w:r>
      <w:proofErr w:type="spellStart"/>
      <w:r>
        <w:t>sStudyConfigPresetName</w:t>
      </w:r>
      <w:proofErr w:type="spellEnd"/>
      <w:r w:rsidR="00CB715F">
        <w:t xml:space="preserve"> in the main </w:t>
      </w:r>
      <w:proofErr w:type="spellStart"/>
      <w:proofErr w:type="gramStart"/>
      <w:r w:rsidR="00CB715F">
        <w:t>config.json</w:t>
      </w:r>
      <w:proofErr w:type="spellEnd"/>
      <w:proofErr w:type="gramEnd"/>
      <w:r w:rsidRPr="00917ACD">
        <w:t>.</w:t>
      </w:r>
    </w:p>
    <w:p w14:paraId="4B58C6E9" w14:textId="502AFE4E" w:rsidR="00917ACD" w:rsidRPr="00194E51" w:rsidRDefault="00917ACD" w:rsidP="00917ACD">
      <w:pPr>
        <w:pStyle w:val="Listenabsatz"/>
        <w:numPr>
          <w:ilvl w:val="0"/>
          <w:numId w:val="2"/>
        </w:numPr>
      </w:pPr>
      <w:r>
        <w:t xml:space="preserve">Explanation of what each field in the </w:t>
      </w:r>
      <w:proofErr w:type="spellStart"/>
      <w:proofErr w:type="gramStart"/>
      <w:r>
        <w:t>default.json</w:t>
      </w:r>
      <w:proofErr w:type="spellEnd"/>
      <w:proofErr w:type="gramEnd"/>
      <w:r>
        <w:t xml:space="preserve"> is </w:t>
      </w:r>
      <w:proofErr w:type="spellStart"/>
      <w:r>
        <w:t>is</w:t>
      </w:r>
      <w:proofErr w:type="spellEnd"/>
      <w:r>
        <w:t xml:space="preserve"> located in </w:t>
      </w:r>
      <w:r w:rsidRPr="00917ACD">
        <w:rPr>
          <w:b/>
          <w:bCs/>
        </w:rPr>
        <w:t>readme.txt</w:t>
      </w:r>
      <w:r>
        <w:t xml:space="preserve"> located in eth-mike-frontend </w:t>
      </w:r>
      <w:r>
        <w:sym w:font="Wingdings" w:char="F0E0"/>
      </w:r>
      <w:r>
        <w:t xml:space="preserve"> ETH </w:t>
      </w:r>
      <w:proofErr w:type="spellStart"/>
      <w:r>
        <w:t>Mike_Data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StreamingAssets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ConfigPresets</w:t>
      </w:r>
      <w:proofErr w:type="spellEnd"/>
      <w:r>
        <w:t xml:space="preserve"> </w:t>
      </w:r>
    </w:p>
    <w:sectPr w:rsidR="00917ACD" w:rsidRPr="00194E51">
      <w:headerReference w:type="default" r:id="rId11"/>
      <w:footerReference w:type="defaul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9A08A5" w14:textId="77777777" w:rsidR="006E4ED0" w:rsidRDefault="006E4ED0" w:rsidP="00C04751">
      <w:pPr>
        <w:spacing w:after="0" w:line="240" w:lineRule="auto"/>
      </w:pPr>
      <w:r>
        <w:separator/>
      </w:r>
    </w:p>
  </w:endnote>
  <w:endnote w:type="continuationSeparator" w:id="0">
    <w:p w14:paraId="71975EA2" w14:textId="77777777" w:rsidR="006E4ED0" w:rsidRDefault="006E4ED0" w:rsidP="00C047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654366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F13CED0" w14:textId="6BBFA179" w:rsidR="0084183B" w:rsidRDefault="0084183B">
        <w:pPr>
          <w:pStyle w:val="Fuzeile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971FDB4" w14:textId="77777777" w:rsidR="0084183B" w:rsidRDefault="0084183B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484ECF" w14:textId="77777777" w:rsidR="006E4ED0" w:rsidRDefault="006E4ED0" w:rsidP="00C04751">
      <w:pPr>
        <w:spacing w:after="0" w:line="240" w:lineRule="auto"/>
      </w:pPr>
      <w:r>
        <w:separator/>
      </w:r>
    </w:p>
  </w:footnote>
  <w:footnote w:type="continuationSeparator" w:id="0">
    <w:p w14:paraId="4FAA2FD9" w14:textId="77777777" w:rsidR="006E4ED0" w:rsidRDefault="006E4ED0" w:rsidP="00C047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A0F3BE" w14:textId="67FCC66A" w:rsidR="00C04751" w:rsidRDefault="00C04751">
    <w:pPr>
      <w:pStyle w:val="Kopfzeile"/>
    </w:pPr>
    <w:r>
      <w:t>ETH MIKE Documentation</w:t>
    </w:r>
    <w:r>
      <w:ptab w:relativeTo="margin" w:alignment="center" w:leader="none"/>
    </w:r>
    <w:r>
      <w:ptab w:relativeTo="margin" w:alignment="right" w:leader="none"/>
    </w:r>
    <w:r>
      <w:t>21.10.2020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0D34B3"/>
    <w:multiLevelType w:val="hybridMultilevel"/>
    <w:tmpl w:val="04464C2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1F2C81"/>
    <w:multiLevelType w:val="hybridMultilevel"/>
    <w:tmpl w:val="BBD0AB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E51"/>
    <w:rsid w:val="00045A1F"/>
    <w:rsid w:val="000E0967"/>
    <w:rsid w:val="00157D7D"/>
    <w:rsid w:val="00194E51"/>
    <w:rsid w:val="001B5B4E"/>
    <w:rsid w:val="001C0A79"/>
    <w:rsid w:val="00343D62"/>
    <w:rsid w:val="006E4ED0"/>
    <w:rsid w:val="0073222E"/>
    <w:rsid w:val="0084183B"/>
    <w:rsid w:val="00917ACD"/>
    <w:rsid w:val="00950F83"/>
    <w:rsid w:val="00C04751"/>
    <w:rsid w:val="00C46E88"/>
    <w:rsid w:val="00CB715F"/>
    <w:rsid w:val="00CD22DE"/>
    <w:rsid w:val="00FE5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98C76"/>
  <w15:chartTrackingRefBased/>
  <w15:docId w15:val="{000075B4-4EFE-46C1-8917-78CD4B11E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94E51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C047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04751"/>
    <w:rPr>
      <w:lang w:val="en-GB"/>
    </w:rPr>
  </w:style>
  <w:style w:type="paragraph" w:styleId="Fuzeile">
    <w:name w:val="footer"/>
    <w:basedOn w:val="Standard"/>
    <w:link w:val="FuzeileZchn"/>
    <w:uiPriority w:val="99"/>
    <w:unhideWhenUsed/>
    <w:rsid w:val="00C047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04751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220</Words>
  <Characters>1387</Characters>
  <Application>Microsoft Office Word</Application>
  <DocSecurity>0</DocSecurity>
  <Lines>11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Zbytniewska  Monika</dc:creator>
  <cp:keywords/>
  <dc:description/>
  <cp:lastModifiedBy>Kamil Ritz</cp:lastModifiedBy>
  <cp:revision>11</cp:revision>
  <dcterms:created xsi:type="dcterms:W3CDTF">2020-10-21T07:22:00Z</dcterms:created>
  <dcterms:modified xsi:type="dcterms:W3CDTF">2020-11-13T20:44:00Z</dcterms:modified>
</cp:coreProperties>
</file>