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67E8" w14:textId="116C32C8" w:rsidR="009A3E36" w:rsidRDefault="00FD249C" w:rsidP="009F6DA6">
      <w:pPr>
        <w:spacing w:line="360" w:lineRule="auto"/>
        <w:jc w:val="right"/>
        <w:rPr>
          <w:rFonts w:ascii="Times" w:hAnsi="Times"/>
        </w:rPr>
      </w:pPr>
      <w:r>
        <w:rPr>
          <w:rFonts w:ascii="Times" w:hAnsi="Times"/>
        </w:rPr>
        <w:t>Monira Khan</w:t>
      </w:r>
    </w:p>
    <w:p w14:paraId="32B0F165" w14:textId="1BF5B1DF" w:rsidR="00303F88" w:rsidRDefault="00154664" w:rsidP="009F6DA6">
      <w:pPr>
        <w:spacing w:line="360" w:lineRule="auto"/>
        <w:jc w:val="right"/>
        <w:rPr>
          <w:rFonts w:ascii="Times" w:hAnsi="Times"/>
        </w:rPr>
      </w:pPr>
      <w:r>
        <w:rPr>
          <w:rFonts w:ascii="Times" w:hAnsi="Times"/>
        </w:rPr>
        <w:t>CS4641: Machine Learning</w:t>
      </w:r>
    </w:p>
    <w:p w14:paraId="203B3F3C" w14:textId="28A9E018" w:rsidR="00154664" w:rsidRDefault="00154664" w:rsidP="009F6DA6">
      <w:pPr>
        <w:spacing w:line="360" w:lineRule="auto"/>
        <w:jc w:val="right"/>
        <w:rPr>
          <w:rFonts w:ascii="Times" w:hAnsi="Times"/>
        </w:rPr>
      </w:pPr>
      <w:r>
        <w:rPr>
          <w:rFonts w:ascii="Times" w:hAnsi="Times"/>
        </w:rPr>
        <w:t>February 2</w:t>
      </w:r>
      <w:r w:rsidRPr="00154664">
        <w:rPr>
          <w:rFonts w:ascii="Times" w:hAnsi="Times"/>
          <w:vertAlign w:val="superscript"/>
        </w:rPr>
        <w:t>nd</w:t>
      </w:r>
      <w:r>
        <w:rPr>
          <w:rFonts w:ascii="Times" w:hAnsi="Times"/>
        </w:rPr>
        <w:t>, 2019</w:t>
      </w:r>
    </w:p>
    <w:p w14:paraId="31414BCA" w14:textId="31D5B681" w:rsidR="00B77FE4" w:rsidRPr="004C4AA1" w:rsidRDefault="001C4891" w:rsidP="009F6DA6">
      <w:pPr>
        <w:spacing w:line="360" w:lineRule="auto"/>
        <w:jc w:val="center"/>
        <w:rPr>
          <w:rFonts w:ascii="Times" w:hAnsi="Times"/>
          <w:b/>
        </w:rPr>
      </w:pPr>
      <w:r w:rsidRPr="004C4AA1">
        <w:rPr>
          <w:rFonts w:ascii="Times" w:hAnsi="Times"/>
          <w:b/>
        </w:rPr>
        <w:t>Supervised Learning</w:t>
      </w:r>
    </w:p>
    <w:p w14:paraId="7EE4DBF9" w14:textId="02784A70" w:rsidR="00303F88" w:rsidRDefault="00303F88" w:rsidP="009F6DA6">
      <w:pPr>
        <w:spacing w:line="360" w:lineRule="auto"/>
        <w:rPr>
          <w:rFonts w:ascii="Times" w:hAnsi="Times"/>
        </w:rPr>
      </w:pPr>
      <w:r>
        <w:rPr>
          <w:rFonts w:ascii="Times" w:hAnsi="Times"/>
        </w:rPr>
        <w:tab/>
        <w:t xml:space="preserve">The purpose of this report is to analyze and describe five different supervised learning techniques: decision tree learning, neural networks, boosting, support vector machines, and k-nearest neighbors. I used the python library scikit-learn in order to easily implement all of these classifiers. </w:t>
      </w:r>
      <w:r w:rsidR="00BD5116">
        <w:rPr>
          <w:rFonts w:ascii="Times" w:hAnsi="Times"/>
        </w:rPr>
        <w:t>The two</w:t>
      </w:r>
      <w:r w:rsidR="008702B8">
        <w:rPr>
          <w:rFonts w:ascii="Times" w:hAnsi="Times"/>
        </w:rPr>
        <w:t xml:space="preserve"> datasets that all</w:t>
      </w:r>
      <w:r w:rsidR="00247901">
        <w:rPr>
          <w:rFonts w:ascii="Times" w:hAnsi="Times"/>
        </w:rPr>
        <w:t xml:space="preserve"> classifiers were run on </w:t>
      </w:r>
      <w:r w:rsidR="006429CD">
        <w:rPr>
          <w:rFonts w:ascii="Times" w:hAnsi="Times"/>
        </w:rPr>
        <w:t>are listed below.</w:t>
      </w:r>
    </w:p>
    <w:p w14:paraId="1CD5F6F3" w14:textId="2F4E37DE" w:rsidR="001C66F9" w:rsidRPr="000B29CF" w:rsidRDefault="001C66F9" w:rsidP="009F6DA6">
      <w:pPr>
        <w:pStyle w:val="ListParagraph"/>
        <w:numPr>
          <w:ilvl w:val="0"/>
          <w:numId w:val="1"/>
        </w:numPr>
        <w:spacing w:line="360" w:lineRule="auto"/>
        <w:rPr>
          <w:rFonts w:ascii="Times" w:hAnsi="Times"/>
          <w:b/>
        </w:rPr>
      </w:pPr>
      <w:r w:rsidRPr="000B29CF">
        <w:rPr>
          <w:rFonts w:ascii="Times" w:hAnsi="Times"/>
          <w:b/>
        </w:rPr>
        <w:t>Breast cancer dataset:</w:t>
      </w:r>
    </w:p>
    <w:p w14:paraId="7B76D825" w14:textId="21512D8B" w:rsidR="00AA283C" w:rsidRPr="000B29CF" w:rsidRDefault="001C66F9" w:rsidP="009F6DA6">
      <w:pPr>
        <w:pStyle w:val="ListParagraph"/>
        <w:spacing w:line="360" w:lineRule="auto"/>
        <w:rPr>
          <w:rFonts w:ascii="Times" w:hAnsi="Times"/>
        </w:rPr>
      </w:pPr>
      <w:r w:rsidRPr="000B29CF">
        <w:rPr>
          <w:rFonts w:ascii="Times" w:hAnsi="Times"/>
        </w:rPr>
        <w:t xml:space="preserve">This dataset consists 699 instances of </w:t>
      </w:r>
      <w:r w:rsidR="007549BC" w:rsidRPr="000B29CF">
        <w:rPr>
          <w:rFonts w:ascii="Times" w:hAnsi="Times"/>
        </w:rPr>
        <w:t xml:space="preserve">data obtained from breast cancer databases from the University of Wisconsin hospitals. The instances are in chronological order due to the periodical reporting of clinical cases. </w:t>
      </w:r>
      <w:r w:rsidR="00BC19EF" w:rsidRPr="000B29CF">
        <w:rPr>
          <w:rFonts w:ascii="Times" w:hAnsi="Times"/>
        </w:rPr>
        <w:t>For</w:t>
      </w:r>
      <w:r w:rsidR="00590BBA" w:rsidRPr="000B29CF">
        <w:rPr>
          <w:rFonts w:ascii="Times" w:hAnsi="Times"/>
        </w:rPr>
        <w:t xml:space="preserve"> the purposes of this assignment, the data is shuffled before split into training and testing subsets. </w:t>
      </w:r>
      <w:r w:rsidR="00F26707" w:rsidRPr="000B29CF">
        <w:rPr>
          <w:rFonts w:ascii="Times" w:hAnsi="Times"/>
        </w:rPr>
        <w:t xml:space="preserve">The first attribute of the instance </w:t>
      </w:r>
      <w:r w:rsidR="0001326A" w:rsidRPr="000B29CF">
        <w:rPr>
          <w:rFonts w:ascii="Times" w:hAnsi="Times"/>
        </w:rPr>
        <w:t>is a</w:t>
      </w:r>
      <w:r w:rsidR="00B4441E" w:rsidRPr="000B29CF">
        <w:rPr>
          <w:rFonts w:ascii="Times" w:hAnsi="Times"/>
        </w:rPr>
        <w:t xml:space="preserve"> unique</w:t>
      </w:r>
      <w:r w:rsidR="00AA283C" w:rsidRPr="000B29CF">
        <w:rPr>
          <w:rFonts w:ascii="Times" w:hAnsi="Times"/>
        </w:rPr>
        <w:t xml:space="preserve"> id number which I kept out of the </w:t>
      </w:r>
      <w:r w:rsidR="006518A4" w:rsidRPr="000B29CF">
        <w:rPr>
          <w:rFonts w:ascii="Times" w:hAnsi="Times"/>
        </w:rPr>
        <w:t>training and testing subsets</w:t>
      </w:r>
      <w:r w:rsidR="00AA283C" w:rsidRPr="000B29CF">
        <w:rPr>
          <w:rFonts w:ascii="Times" w:hAnsi="Times"/>
        </w:rPr>
        <w:t xml:space="preserve"> </w:t>
      </w:r>
      <w:r w:rsidR="006518A4" w:rsidRPr="000B29CF">
        <w:rPr>
          <w:rFonts w:ascii="Times" w:hAnsi="Times"/>
        </w:rPr>
        <w:t xml:space="preserve">because it does not </w:t>
      </w:r>
      <w:r w:rsidR="006242AA" w:rsidRPr="000B29CF">
        <w:rPr>
          <w:rFonts w:ascii="Times" w:hAnsi="Times"/>
        </w:rPr>
        <w:t>benefit the classifier–in fact this attribute hinders the classifier</w:t>
      </w:r>
      <w:r w:rsidR="00194064" w:rsidRPr="000B29CF">
        <w:rPr>
          <w:rFonts w:ascii="Times" w:hAnsi="Times"/>
        </w:rPr>
        <w:t>’s performance</w:t>
      </w:r>
      <w:r w:rsidR="00AA283C" w:rsidRPr="000B29CF">
        <w:rPr>
          <w:rFonts w:ascii="Times" w:hAnsi="Times"/>
        </w:rPr>
        <w:t xml:space="preserve">. </w:t>
      </w:r>
      <w:r w:rsidR="00F26707" w:rsidRPr="000B29CF">
        <w:rPr>
          <w:rFonts w:ascii="Times" w:hAnsi="Times"/>
        </w:rPr>
        <w:t>Each attribute</w:t>
      </w:r>
      <w:r w:rsidR="00AA283C" w:rsidRPr="000B29CF">
        <w:rPr>
          <w:rFonts w:ascii="Times" w:hAnsi="Times"/>
        </w:rPr>
        <w:t xml:space="preserve"> afterward</w:t>
      </w:r>
      <w:r w:rsidR="00F26707" w:rsidRPr="000B29CF">
        <w:rPr>
          <w:rFonts w:ascii="Times" w:hAnsi="Times"/>
        </w:rPr>
        <w:t xml:space="preserve"> correlates to an aspect of a breast tissue cell. The aspects are: clump thickness, </w:t>
      </w:r>
      <w:r w:rsidR="00AA283C" w:rsidRPr="000B29CF">
        <w:rPr>
          <w:rFonts w:ascii="Times" w:hAnsi="Times"/>
        </w:rPr>
        <w:t>uniformity of the cell size, uniformity of cell shape, marginal adhesion, single epithelial cell size, bare nuclei, bland chromatin, normal nucleoli, and mitoses. The classification of the instance is either benign or malignant. Benign means that the cancer lacks the ability to infect the neighboring tissues–meaning the cancer is not dangerous. On the other hand, malignant means that the cancer is invasive and dangerous.</w:t>
      </w:r>
    </w:p>
    <w:p w14:paraId="3F58A215" w14:textId="00F47A72" w:rsidR="001C66F9" w:rsidRDefault="00AA283C" w:rsidP="009F6DA6">
      <w:pPr>
        <w:spacing w:line="360" w:lineRule="auto"/>
        <w:ind w:left="720" w:firstLine="720"/>
        <w:rPr>
          <w:rFonts w:ascii="Times" w:hAnsi="Times"/>
        </w:rPr>
      </w:pPr>
      <w:r w:rsidRPr="000B29CF">
        <w:rPr>
          <w:rFonts w:ascii="Times" w:hAnsi="Times"/>
        </w:rPr>
        <w:t xml:space="preserve">I think this dataset is interesting and extremely important because finding patterns and learning/analyzing this data could save lives by predicting cancers in patients before they get too dangerous. I believe that machine learning and computer science as a whole should be used for the greater good of helping the world, and studying cancer data is a very good start. </w:t>
      </w:r>
      <w:r w:rsidR="00107F32" w:rsidRPr="000B29CF">
        <w:rPr>
          <w:rFonts w:ascii="Times" w:hAnsi="Times"/>
        </w:rPr>
        <w:t>I also found the relationship between the aspects of the cell and severity of cancer itself interesting.</w:t>
      </w:r>
    </w:p>
    <w:p w14:paraId="59E8630A" w14:textId="19BB59BB" w:rsidR="001C66F9" w:rsidRPr="000B29CF" w:rsidRDefault="001C66F9" w:rsidP="009F6DA6">
      <w:pPr>
        <w:pStyle w:val="ListParagraph"/>
        <w:numPr>
          <w:ilvl w:val="0"/>
          <w:numId w:val="1"/>
        </w:numPr>
        <w:spacing w:line="360" w:lineRule="auto"/>
        <w:rPr>
          <w:rFonts w:ascii="Times" w:hAnsi="Times"/>
          <w:b/>
        </w:rPr>
      </w:pPr>
      <w:r w:rsidRPr="000B29CF">
        <w:rPr>
          <w:rFonts w:ascii="Times" w:hAnsi="Times"/>
          <w:b/>
        </w:rPr>
        <w:t>Chess game dataset:</w:t>
      </w:r>
    </w:p>
    <w:p w14:paraId="181C9B5F" w14:textId="337447BA" w:rsidR="0071667B" w:rsidRPr="000B29CF" w:rsidRDefault="0071667B" w:rsidP="009F6DA6">
      <w:pPr>
        <w:pStyle w:val="ListParagraph"/>
        <w:spacing w:line="360" w:lineRule="auto"/>
        <w:rPr>
          <w:rFonts w:ascii="Times" w:hAnsi="Times"/>
        </w:rPr>
      </w:pPr>
      <w:r w:rsidRPr="000B29CF">
        <w:rPr>
          <w:rFonts w:ascii="Times" w:hAnsi="Times"/>
        </w:rPr>
        <w:t xml:space="preserve">This dataset follows a </w:t>
      </w:r>
      <w:r w:rsidR="00916FA5" w:rsidRPr="000B29CF">
        <w:rPr>
          <w:rFonts w:ascii="Times" w:hAnsi="Times"/>
        </w:rPr>
        <w:t xml:space="preserve">chess </w:t>
      </w:r>
      <w:r w:rsidRPr="000B29CF">
        <w:rPr>
          <w:rFonts w:ascii="Times" w:hAnsi="Times"/>
        </w:rPr>
        <w:t xml:space="preserve">game of king and rook team against a king and pawn team. </w:t>
      </w:r>
      <w:r w:rsidR="00F2580D" w:rsidRPr="000B29CF">
        <w:rPr>
          <w:rFonts w:ascii="Times" w:hAnsi="Times"/>
        </w:rPr>
        <w:t xml:space="preserve">The databased was generated and described by Alen Sharprio and supplied by the Turing Institute in Glasgow. </w:t>
      </w:r>
      <w:r w:rsidRPr="000B29CF">
        <w:rPr>
          <w:rFonts w:ascii="Times" w:hAnsi="Times"/>
        </w:rPr>
        <w:t>The dataset is multivariate and categorical, but in order for the skit-</w:t>
      </w:r>
      <w:r w:rsidRPr="000B29CF">
        <w:rPr>
          <w:rFonts w:ascii="Times" w:hAnsi="Times"/>
        </w:rPr>
        <w:lastRenderedPageBreak/>
        <w:t xml:space="preserve">learn library to classify the data, I had to convert the dataset into an integer dataset by setting the letter to a corresponding number. </w:t>
      </w:r>
      <w:r w:rsidR="00916FA5" w:rsidRPr="000B29CF">
        <w:rPr>
          <w:rFonts w:ascii="Times" w:hAnsi="Times"/>
        </w:rPr>
        <w:t xml:space="preserve">This dataset </w:t>
      </w:r>
      <w:r w:rsidR="00F93875" w:rsidRPr="000B29CF">
        <w:rPr>
          <w:rFonts w:ascii="Times" w:hAnsi="Times"/>
        </w:rPr>
        <w:t>is composed of three thousand ninety-six instances with 36 attributes. The classification of the data is either white can win or white cannot win.</w:t>
      </w:r>
      <w:r w:rsidR="00BA25DE" w:rsidRPr="000B29CF">
        <w:rPr>
          <w:rFonts w:ascii="Times" w:hAnsi="Times"/>
        </w:rPr>
        <w:t xml:space="preserve"> The white team is the king and rook and the black team is the king and pawn team. The white is deemed to </w:t>
      </w:r>
      <w:r w:rsidR="00BD2CB6" w:rsidRPr="000B29CF">
        <w:rPr>
          <w:rFonts w:ascii="Times" w:hAnsi="Times"/>
        </w:rPr>
        <w:t>lose</w:t>
      </w:r>
      <w:r w:rsidR="00BA25DE" w:rsidRPr="000B29CF">
        <w:rPr>
          <w:rFonts w:ascii="Times" w:hAnsi="Times"/>
        </w:rPr>
        <w:t xml:space="preserve"> if the black pawn can safely advance. Each instance is </w:t>
      </w:r>
      <w:r w:rsidR="00835C86" w:rsidRPr="000B29CF">
        <w:rPr>
          <w:rFonts w:ascii="Times" w:hAnsi="Times"/>
        </w:rPr>
        <w:t>a board-descriptions for this chess endgame. The 36 attributes correspond to the board.</w:t>
      </w:r>
      <w:r w:rsidR="00BD2CB6" w:rsidRPr="000B29CF">
        <w:rPr>
          <w:rFonts w:ascii="Times" w:hAnsi="Times"/>
        </w:rPr>
        <w:t xml:space="preserve"> There is one board position per line.</w:t>
      </w:r>
    </w:p>
    <w:p w14:paraId="132A3598" w14:textId="403EAB59" w:rsidR="00EF39A1" w:rsidRDefault="00EF39A1" w:rsidP="009F6DA6">
      <w:pPr>
        <w:spacing w:line="360" w:lineRule="auto"/>
        <w:ind w:left="720" w:firstLine="720"/>
        <w:rPr>
          <w:rFonts w:ascii="Times" w:hAnsi="Times"/>
        </w:rPr>
      </w:pPr>
      <w:r w:rsidRPr="000B29CF">
        <w:rPr>
          <w:rFonts w:ascii="Times" w:hAnsi="Times"/>
        </w:rPr>
        <w:t>I</w:t>
      </w:r>
      <w:r w:rsidR="00BE5797" w:rsidRPr="000B29CF">
        <w:rPr>
          <w:rFonts w:ascii="Times" w:hAnsi="Times"/>
        </w:rPr>
        <w:t xml:space="preserve"> personally found this database</w:t>
      </w:r>
      <w:r w:rsidRPr="000B29CF">
        <w:rPr>
          <w:rFonts w:ascii="Times" w:hAnsi="Times"/>
        </w:rPr>
        <w:t xml:space="preserve"> interesting because I have always been interested in the learning that took place when playing against a CPU on chess. </w:t>
      </w:r>
      <w:r w:rsidR="00BE5797" w:rsidRPr="000B29CF">
        <w:rPr>
          <w:rFonts w:ascii="Times" w:hAnsi="Times"/>
        </w:rPr>
        <w:t xml:space="preserve">The CPU always seem to win. Because I used to always play against the chess CPU, when I saw this dataset, I thought it would be very interesting to run classifiers on this type of data, because it gets me closer to creating my own machine learning chess bot. </w:t>
      </w:r>
    </w:p>
    <w:p w14:paraId="3E0A07A2" w14:textId="21D3AFBD" w:rsidR="0086638D" w:rsidRPr="000B29CF" w:rsidRDefault="000B29CF" w:rsidP="009F6DA6">
      <w:pPr>
        <w:spacing w:line="360" w:lineRule="auto"/>
        <w:rPr>
          <w:rFonts w:ascii="Times" w:hAnsi="Times"/>
        </w:rPr>
      </w:pPr>
      <w:r>
        <w:rPr>
          <w:rFonts w:ascii="Times" w:hAnsi="Times"/>
        </w:rPr>
        <w:t xml:space="preserve">All five algorithms’ hyperparameters were tuned with GridSearchCV in order to achieve optimal performance. With Grid Search, you feed the method a list of hyperparameters which it creates a grid and compares all of the algorithms performances according to the all the parameter combinations exhaustively. This results in an estimator especially tuned for </w:t>
      </w:r>
      <w:r w:rsidR="00CD2200">
        <w:rPr>
          <w:rFonts w:ascii="Times" w:hAnsi="Times"/>
        </w:rPr>
        <w:t>the certain dataset.</w:t>
      </w:r>
    </w:p>
    <w:p w14:paraId="48F3F293" w14:textId="77777777" w:rsidR="00AB42DF" w:rsidRDefault="00AB42DF" w:rsidP="009F6DA6">
      <w:pPr>
        <w:spacing w:line="360" w:lineRule="auto"/>
        <w:rPr>
          <w:rFonts w:ascii="Times" w:hAnsi="Times"/>
          <w:b/>
        </w:rPr>
      </w:pPr>
    </w:p>
    <w:p w14:paraId="15C0E7BE" w14:textId="15A5CBC5" w:rsidR="00CE4BCC" w:rsidRDefault="00004023" w:rsidP="009F6DA6">
      <w:pPr>
        <w:spacing w:line="360" w:lineRule="auto"/>
        <w:rPr>
          <w:rFonts w:ascii="Times" w:hAnsi="Times"/>
        </w:rPr>
      </w:pPr>
      <w:r>
        <w:rPr>
          <w:rFonts w:ascii="Times" w:hAnsi="Times"/>
          <w:b/>
        </w:rPr>
        <w:t xml:space="preserve">Decision Tree Classifier: </w:t>
      </w:r>
      <w:r w:rsidR="000B29CF">
        <w:rPr>
          <w:rFonts w:ascii="Times" w:hAnsi="Times"/>
        </w:rPr>
        <w:t>Decision trees are a non-parametric classifier that attempts to classify data points by rules it infers from its attrib</w:t>
      </w:r>
      <w:r w:rsidR="007D02A5">
        <w:rPr>
          <w:rFonts w:ascii="Times" w:hAnsi="Times"/>
        </w:rPr>
        <w:t xml:space="preserve">utes. </w:t>
      </w:r>
      <w:r w:rsidR="00DB06EF">
        <w:rPr>
          <w:rFonts w:ascii="Times" w:hAnsi="Times"/>
        </w:rPr>
        <w:t>The rules work like a game of 21-questions where asking one question creates a rul</w:t>
      </w:r>
      <w:r w:rsidR="00474B24">
        <w:rPr>
          <w:rFonts w:ascii="Times" w:hAnsi="Times"/>
        </w:rPr>
        <w:t xml:space="preserve">e–canceling out many options that the X can be classified as. </w:t>
      </w:r>
      <w:r w:rsidR="00BD583E">
        <w:rPr>
          <w:rFonts w:ascii="Times" w:hAnsi="Times"/>
        </w:rPr>
        <w:t xml:space="preserve">The algorithm is </w:t>
      </w:r>
      <w:r w:rsidR="001F2910">
        <w:rPr>
          <w:rFonts w:ascii="Times" w:hAnsi="Times"/>
        </w:rPr>
        <w:t xml:space="preserve">logarithmic in the number of data points used to train the tree by this method of </w:t>
      </w:r>
      <w:r w:rsidR="0064248C">
        <w:rPr>
          <w:rFonts w:ascii="Times" w:hAnsi="Times"/>
        </w:rPr>
        <w:t>splitting up</w:t>
      </w:r>
      <w:r w:rsidR="001F2910">
        <w:rPr>
          <w:rFonts w:ascii="Times" w:hAnsi="Times"/>
        </w:rPr>
        <w:t xml:space="preserve"> the data</w:t>
      </w:r>
      <w:r w:rsidR="006D1205">
        <w:rPr>
          <w:rFonts w:ascii="Times" w:hAnsi="Times"/>
        </w:rPr>
        <w:t xml:space="preserve"> at every node</w:t>
      </w:r>
      <w:r w:rsidR="001F2910">
        <w:rPr>
          <w:rFonts w:ascii="Times" w:hAnsi="Times"/>
        </w:rPr>
        <w:t>. A disadvantage of decision trees, though, is overfitting to the training data</w:t>
      </w:r>
      <w:r w:rsidR="00B21CEE">
        <w:rPr>
          <w:rFonts w:ascii="Times" w:hAnsi="Times"/>
        </w:rPr>
        <w:t xml:space="preserve"> by creating overtly complex trees</w:t>
      </w:r>
      <w:r w:rsidR="001F2910">
        <w:rPr>
          <w:rFonts w:ascii="Times" w:hAnsi="Times"/>
        </w:rPr>
        <w:t>, so the classifier cannot generalize to the testing data.</w:t>
      </w:r>
      <w:r w:rsidR="00DB06EF">
        <w:rPr>
          <w:rFonts w:ascii="Times" w:hAnsi="Times"/>
        </w:rPr>
        <w:t xml:space="preserve"> </w:t>
      </w:r>
    </w:p>
    <w:p w14:paraId="68C156BB" w14:textId="44D37384" w:rsidR="00AB42DF" w:rsidRDefault="00774EBA" w:rsidP="009F6DA6">
      <w:pPr>
        <w:spacing w:line="360" w:lineRule="auto"/>
        <w:rPr>
          <w:rFonts w:ascii="Times" w:hAnsi="Times"/>
        </w:rPr>
      </w:pPr>
      <w:r>
        <w:rPr>
          <w:rFonts w:ascii="Times" w:hAnsi="Times"/>
        </w:rPr>
        <w:tab/>
      </w:r>
      <w:r w:rsidR="00DB4525">
        <w:rPr>
          <w:rFonts w:ascii="Times" w:hAnsi="Times"/>
        </w:rPr>
        <w:t>There were two ways that I have pruned the decision tree–using GridSearchCV and setting the max depth of the tree. Using the GridSearchCV</w:t>
      </w:r>
      <w:r w:rsidR="00CF0806">
        <w:rPr>
          <w:rFonts w:ascii="Times" w:hAnsi="Times"/>
        </w:rPr>
        <w:t xml:space="preserve"> </w:t>
      </w:r>
      <w:r w:rsidR="00D32D73">
        <w:rPr>
          <w:rFonts w:ascii="Times" w:hAnsi="Times"/>
        </w:rPr>
        <w:t>is a form</w:t>
      </w:r>
      <w:r w:rsidR="006C55F2">
        <w:rPr>
          <w:rFonts w:ascii="Times" w:hAnsi="Times"/>
        </w:rPr>
        <w:t xml:space="preserve"> of pre-pruning the classifier. The </w:t>
      </w:r>
      <w:r w:rsidR="00C667D7">
        <w:rPr>
          <w:rFonts w:ascii="Times" w:hAnsi="Times"/>
        </w:rPr>
        <w:t xml:space="preserve">model selection object takes </w:t>
      </w:r>
      <w:r w:rsidR="00D32D73">
        <w:rPr>
          <w:rFonts w:ascii="Times" w:hAnsi="Times"/>
        </w:rPr>
        <w:t>par</w:t>
      </w:r>
      <w:r w:rsidR="00D40C09">
        <w:rPr>
          <w:rFonts w:ascii="Times" w:hAnsi="Times"/>
        </w:rPr>
        <w:t>ameters–max depth and max features</w:t>
      </w:r>
      <w:r w:rsidR="00D32D73">
        <w:rPr>
          <w:rFonts w:ascii="Times" w:hAnsi="Times"/>
        </w:rPr>
        <w:t xml:space="preserve">–to </w:t>
      </w:r>
      <w:r w:rsidR="00C667D7">
        <w:rPr>
          <w:rFonts w:ascii="Times" w:hAnsi="Times"/>
        </w:rPr>
        <w:t xml:space="preserve">compare and search for the optimized combination of the parameters for the training set. </w:t>
      </w:r>
      <w:r w:rsidR="00B834C4">
        <w:rPr>
          <w:rFonts w:ascii="Times" w:hAnsi="Times"/>
        </w:rPr>
        <w:t>By</w:t>
      </w:r>
      <w:r w:rsidR="0086638D">
        <w:rPr>
          <w:rFonts w:ascii="Times" w:hAnsi="Times"/>
        </w:rPr>
        <w:t xml:space="preserve"> choosing the best calibration of the parameters, the object is essentially pre-pruning the decision tree to be best fit for the data. This method resulted in the following </w:t>
      </w:r>
      <w:r w:rsidR="008E0EA3">
        <w:rPr>
          <w:rFonts w:ascii="Times" w:hAnsi="Times"/>
        </w:rPr>
        <w:t>learning curves</w:t>
      </w:r>
      <w:r w:rsidR="007D6391">
        <w:rPr>
          <w:rFonts w:ascii="Times" w:hAnsi="Times"/>
        </w:rPr>
        <w:t xml:space="preserve"> for the </w:t>
      </w:r>
    </w:p>
    <w:p w14:paraId="7FE75A8C" w14:textId="5C2927E3" w:rsidR="007537C7" w:rsidRDefault="007D6391" w:rsidP="009F6DA6">
      <w:pPr>
        <w:spacing w:line="360" w:lineRule="auto"/>
        <w:rPr>
          <w:rFonts w:ascii="Times" w:hAnsi="Times"/>
        </w:rPr>
      </w:pPr>
      <w:r w:rsidRPr="009375C8">
        <w:rPr>
          <w:rFonts w:ascii="Times" w:hAnsi="Times"/>
          <w:i/>
        </w:rPr>
        <w:t>breast cancer dataset</w:t>
      </w:r>
      <w:r w:rsidR="0086638D">
        <w:rPr>
          <w:rFonts w:ascii="Times" w:hAnsi="Times"/>
        </w:rPr>
        <w:t>:</w:t>
      </w:r>
    </w:p>
    <w:p w14:paraId="514D9B21" w14:textId="29452206" w:rsidR="00905B75" w:rsidRDefault="007D6391" w:rsidP="009F6DA6">
      <w:pPr>
        <w:spacing w:line="360" w:lineRule="auto"/>
        <w:rPr>
          <w:rFonts w:ascii="Times" w:hAnsi="Times"/>
        </w:rPr>
      </w:pPr>
      <w:r>
        <w:rPr>
          <w:rFonts w:ascii="Times" w:hAnsi="Times"/>
          <w:noProof/>
        </w:rPr>
        <w:drawing>
          <wp:inline distT="0" distB="0" distL="0" distR="0" wp14:anchorId="28633080" wp14:editId="0283E4E1">
            <wp:extent cx="292608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l_wo_pruning-breast-cancer.png"/>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4E6AC4">
        <w:rPr>
          <w:rFonts w:ascii="Times" w:hAnsi="Times"/>
          <w:noProof/>
        </w:rPr>
        <w:drawing>
          <wp:inline distT="0" distB="0" distL="0" distR="0" wp14:anchorId="5437B80C" wp14:editId="560BD7C1">
            <wp:extent cx="2926080"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tl_score-breast-cancer.png"/>
                    <pic:cNvPicPr/>
                  </pic:nvPicPr>
                  <pic:blipFill>
                    <a:blip r:embed="rId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32BAC2F9" w14:textId="21FAED25" w:rsidR="008E0EA3" w:rsidRDefault="004E6AC4" w:rsidP="009F6DA6">
      <w:pPr>
        <w:spacing w:line="360" w:lineRule="auto"/>
        <w:rPr>
          <w:rFonts w:ascii="Times" w:hAnsi="Times"/>
        </w:rPr>
      </w:pPr>
      <w:r>
        <w:rPr>
          <w:rFonts w:ascii="Times" w:hAnsi="Times"/>
        </w:rPr>
        <w:t xml:space="preserve">In the graph, without pruning, it can be </w:t>
      </w:r>
      <w:r w:rsidR="00AB42DF">
        <w:rPr>
          <w:rFonts w:ascii="Times" w:hAnsi="Times"/>
        </w:rPr>
        <w:t>seen</w:t>
      </w:r>
      <w:r>
        <w:rPr>
          <w:rFonts w:ascii="Times" w:hAnsi="Times"/>
        </w:rPr>
        <w:t xml:space="preserve"> </w:t>
      </w:r>
      <w:r w:rsidR="00AB42DF">
        <w:rPr>
          <w:rFonts w:ascii="Times" w:hAnsi="Times"/>
        </w:rPr>
        <w:t>t</w:t>
      </w:r>
      <w:r>
        <w:rPr>
          <w:rFonts w:ascii="Times" w:hAnsi="Times"/>
        </w:rPr>
        <w:t>hat the Decision Tree Classifier’s accuracy is</w:t>
      </w:r>
      <w:r w:rsidR="00AB42DF">
        <w:rPr>
          <w:rFonts w:ascii="Times" w:hAnsi="Times"/>
        </w:rPr>
        <w:t xml:space="preserve"> at a constant</w:t>
      </w:r>
      <w:r>
        <w:rPr>
          <w:rFonts w:ascii="Times" w:hAnsi="Times"/>
        </w:rPr>
        <w:t xml:space="preserve"> 100% because of </w:t>
      </w:r>
      <w:r w:rsidRPr="004E6AC4">
        <w:rPr>
          <w:rFonts w:ascii="Times" w:hAnsi="Times"/>
          <w:b/>
        </w:rPr>
        <w:t>overfitting</w:t>
      </w:r>
      <w:r>
        <w:rPr>
          <w:rFonts w:ascii="Times" w:hAnsi="Times"/>
          <w:b/>
        </w:rPr>
        <w:t xml:space="preserve">. </w:t>
      </w:r>
      <w:r>
        <w:rPr>
          <w:rFonts w:ascii="Times" w:hAnsi="Times"/>
        </w:rPr>
        <w:t xml:space="preserve">The learner </w:t>
      </w:r>
      <w:r w:rsidR="00AB42DF">
        <w:rPr>
          <w:rFonts w:ascii="Times" w:hAnsi="Times"/>
        </w:rPr>
        <w:t xml:space="preserve">is creating branches for every particular node and molding itself for the training data. </w:t>
      </w:r>
      <w:r w:rsidR="00D20589">
        <w:rPr>
          <w:rFonts w:ascii="Times" w:hAnsi="Times"/>
        </w:rPr>
        <w:t xml:space="preserve">Because of this, I expected the </w:t>
      </w:r>
      <w:r w:rsidR="003E0727">
        <w:rPr>
          <w:rFonts w:ascii="Times" w:hAnsi="Times"/>
        </w:rPr>
        <w:t xml:space="preserve">test data score to be much worse. </w:t>
      </w:r>
      <w:r w:rsidR="00444480">
        <w:rPr>
          <w:rFonts w:ascii="Times" w:hAnsi="Times"/>
        </w:rPr>
        <w:t xml:space="preserve">To my surprise, the unpruned learner still performed well on the testing data–meaning the decision tree was able to generalize despite the fact that the classifier has completely trusted the training data. A reason </w:t>
      </w:r>
      <w:r w:rsidR="003E0727">
        <w:rPr>
          <w:rFonts w:ascii="Times" w:hAnsi="Times"/>
        </w:rPr>
        <w:t>why this is happening could be</w:t>
      </w:r>
      <w:r w:rsidR="00444480">
        <w:rPr>
          <w:rFonts w:ascii="Times" w:hAnsi="Times"/>
        </w:rPr>
        <w:t xml:space="preserve"> that the breast cancer dataset </w:t>
      </w:r>
      <w:r w:rsidR="003E0727">
        <w:rPr>
          <w:rFonts w:ascii="Times" w:hAnsi="Times"/>
        </w:rPr>
        <w:t>is</w:t>
      </w:r>
      <w:r w:rsidR="00444480">
        <w:rPr>
          <w:rFonts w:ascii="Times" w:hAnsi="Times"/>
        </w:rPr>
        <w:t xml:space="preserve"> easy for the decision tree to learn–the dataset only has 9 attributes making it a rather simple dataset. </w:t>
      </w:r>
      <w:r w:rsidR="00442B23">
        <w:rPr>
          <w:rFonts w:ascii="Times" w:hAnsi="Times"/>
        </w:rPr>
        <w:t xml:space="preserve">In order to prune the classifier, I lowered </w:t>
      </w:r>
      <w:r w:rsidR="001F0346">
        <w:rPr>
          <w:rFonts w:ascii="Times" w:hAnsi="Times"/>
        </w:rPr>
        <w:t>threshold for</w:t>
      </w:r>
      <w:r w:rsidR="00442B23">
        <w:rPr>
          <w:rFonts w:ascii="Times" w:hAnsi="Times"/>
        </w:rPr>
        <w:t xml:space="preserve"> </w:t>
      </w:r>
      <w:r w:rsidR="00D40C09">
        <w:rPr>
          <w:rFonts w:ascii="Times" w:hAnsi="Times"/>
        </w:rPr>
        <w:t>maximum depth of the tree and max number of features that the classifier can look when looking for the best split</w:t>
      </w:r>
      <w:r w:rsidR="001F0346">
        <w:rPr>
          <w:rFonts w:ascii="Times" w:hAnsi="Times"/>
        </w:rPr>
        <w:t xml:space="preserve"> and let GridSearchCV choose the best </w:t>
      </w:r>
      <w:r w:rsidR="00FF6707">
        <w:rPr>
          <w:rFonts w:ascii="Times" w:hAnsi="Times"/>
        </w:rPr>
        <w:t xml:space="preserve">combination of the parameters. </w:t>
      </w:r>
      <w:r w:rsidR="00AE7941">
        <w:rPr>
          <w:rFonts w:ascii="Times" w:hAnsi="Times"/>
        </w:rPr>
        <w:t xml:space="preserve">This change forces the decision tree to be less focused on the training dataset and generalize well to the testing dataset. </w:t>
      </w:r>
      <w:r w:rsidR="00FF6707">
        <w:rPr>
          <w:rFonts w:ascii="Times" w:hAnsi="Times"/>
        </w:rPr>
        <w:t xml:space="preserve">I expected the training score to suffer but the testing score to perform better because the graph should be able to generalize better. As can be seen in the graph above, the training score did indeed lower, but not by much, and the testing score is significant better than the unpruned tree with less data to train on. This makes me think that thee pruning did in fact work to </w:t>
      </w:r>
      <w:r w:rsidR="00AE7941">
        <w:rPr>
          <w:rFonts w:ascii="Times" w:hAnsi="Times"/>
        </w:rPr>
        <w:t>help the classifier not conform completely and generalize better, but the dataset seems way to easy for the learner to learn.</w:t>
      </w:r>
      <w:r w:rsidR="00D40C09">
        <w:rPr>
          <w:rFonts w:ascii="Times" w:hAnsi="Times"/>
        </w:rPr>
        <w:t xml:space="preserve"> </w:t>
      </w:r>
      <w:r w:rsidR="002E3654">
        <w:rPr>
          <w:rFonts w:ascii="Times" w:hAnsi="Times"/>
        </w:rPr>
        <w:t xml:space="preserve">The impact of the pruning can </w:t>
      </w:r>
      <w:r w:rsidR="00AE7941">
        <w:rPr>
          <w:rFonts w:ascii="Times" w:hAnsi="Times"/>
        </w:rPr>
        <w:t xml:space="preserve">also </w:t>
      </w:r>
      <w:r w:rsidR="002E3654">
        <w:rPr>
          <w:rFonts w:ascii="Times" w:hAnsi="Times"/>
        </w:rPr>
        <w:t>be seen in the</w:t>
      </w:r>
      <w:r w:rsidR="00AE7941">
        <w:rPr>
          <w:rFonts w:ascii="Times" w:hAnsi="Times"/>
        </w:rPr>
        <w:t xml:space="preserve"> visualization of the</w:t>
      </w:r>
      <w:r w:rsidR="00AB42DF">
        <w:rPr>
          <w:rFonts w:ascii="Times" w:hAnsi="Times"/>
        </w:rPr>
        <w:t xml:space="preserve"> </w:t>
      </w:r>
      <w:r w:rsidR="002E3654">
        <w:rPr>
          <w:rFonts w:ascii="Times" w:hAnsi="Times"/>
        </w:rPr>
        <w:t>trees</w:t>
      </w:r>
      <w:r w:rsidR="00A67E07">
        <w:rPr>
          <w:rFonts w:ascii="Times" w:hAnsi="Times"/>
        </w:rPr>
        <w:t xml:space="preserve"> </w:t>
      </w:r>
      <w:r w:rsidR="00CC590A">
        <w:rPr>
          <w:rFonts w:ascii="Times" w:hAnsi="Times"/>
        </w:rPr>
        <w:t>in Figure 1 and Figure 2. The pruned tree does not expand to the extent the the unpruned tree since the unpruned tree is delimited and interestingly the pruned tree is perfectly balanced.</w:t>
      </w:r>
    </w:p>
    <w:p w14:paraId="25BF01C6" w14:textId="77777777" w:rsidR="00F01516" w:rsidRDefault="00F01516" w:rsidP="009F6DA6">
      <w:pPr>
        <w:spacing w:line="360" w:lineRule="auto"/>
        <w:rPr>
          <w:rFonts w:ascii="Times" w:hAnsi="Times"/>
        </w:rPr>
      </w:pPr>
    </w:p>
    <w:p w14:paraId="2F428977" w14:textId="15EC69CB" w:rsidR="00AB42DF" w:rsidRDefault="00036A71" w:rsidP="00636F9D">
      <w:pPr>
        <w:spacing w:line="360" w:lineRule="auto"/>
        <w:jc w:val="center"/>
        <w:rPr>
          <w:rFonts w:ascii="Times" w:hAnsi="Times"/>
        </w:rPr>
      </w:pPr>
      <w:r>
        <w:rPr>
          <w:rFonts w:ascii="Times" w:hAnsi="Times"/>
          <w:noProof/>
        </w:rPr>
        <w:drawing>
          <wp:inline distT="0" distB="0" distL="0" distR="0" wp14:anchorId="29A3583B" wp14:editId="2F1EFCB8">
            <wp:extent cx="3642180" cy="365657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2336" cy="3666773"/>
                    </a:xfrm>
                    <a:prstGeom prst="rect">
                      <a:avLst/>
                    </a:prstGeom>
                  </pic:spPr>
                </pic:pic>
              </a:graphicData>
            </a:graphic>
          </wp:inline>
        </w:drawing>
      </w:r>
    </w:p>
    <w:p w14:paraId="4EFE450A" w14:textId="0D9A7FFB" w:rsidR="00AB42DF" w:rsidRDefault="00CD25A9" w:rsidP="00636F9D">
      <w:pPr>
        <w:spacing w:line="360" w:lineRule="auto"/>
        <w:jc w:val="center"/>
        <w:rPr>
          <w:rFonts w:ascii="Times" w:hAnsi="Times"/>
          <w:b/>
          <w:sz w:val="18"/>
          <w:szCs w:val="18"/>
        </w:rPr>
      </w:pPr>
      <w:r>
        <w:rPr>
          <w:rFonts w:ascii="Times" w:hAnsi="Times"/>
          <w:b/>
          <w:sz w:val="18"/>
          <w:szCs w:val="18"/>
        </w:rPr>
        <w:t xml:space="preserve">Figure 1: </w:t>
      </w:r>
      <w:r w:rsidR="00AB42DF">
        <w:rPr>
          <w:rFonts w:ascii="Times" w:hAnsi="Times"/>
          <w:b/>
          <w:sz w:val="18"/>
          <w:szCs w:val="18"/>
        </w:rPr>
        <w:t>Unpruned Decision Tree</w:t>
      </w:r>
    </w:p>
    <w:p w14:paraId="706E3EE9" w14:textId="02C03C84" w:rsidR="00AB42DF" w:rsidRDefault="00AB42DF" w:rsidP="00636F9D">
      <w:pPr>
        <w:spacing w:line="360" w:lineRule="auto"/>
        <w:jc w:val="center"/>
        <w:rPr>
          <w:rFonts w:ascii="Times" w:hAnsi="Times"/>
          <w:sz w:val="18"/>
          <w:szCs w:val="18"/>
        </w:rPr>
      </w:pPr>
      <w:r>
        <w:rPr>
          <w:rFonts w:ascii="Times" w:hAnsi="Times"/>
          <w:noProof/>
          <w:sz w:val="18"/>
          <w:szCs w:val="18"/>
        </w:rPr>
        <w:drawing>
          <wp:inline distT="0" distB="0" distL="0" distR="0" wp14:anchorId="23DE3479" wp14:editId="362A05F5">
            <wp:extent cx="4938299" cy="20154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7487" cy="2023248"/>
                    </a:xfrm>
                    <a:prstGeom prst="rect">
                      <a:avLst/>
                    </a:prstGeom>
                  </pic:spPr>
                </pic:pic>
              </a:graphicData>
            </a:graphic>
          </wp:inline>
        </w:drawing>
      </w:r>
    </w:p>
    <w:p w14:paraId="59A57C10" w14:textId="7B2C83B1" w:rsidR="00AB42DF" w:rsidRDefault="00CD25A9" w:rsidP="00636F9D">
      <w:pPr>
        <w:spacing w:line="360" w:lineRule="auto"/>
        <w:jc w:val="center"/>
        <w:rPr>
          <w:rFonts w:ascii="Times" w:hAnsi="Times"/>
          <w:b/>
          <w:sz w:val="18"/>
          <w:szCs w:val="18"/>
        </w:rPr>
      </w:pPr>
      <w:r>
        <w:rPr>
          <w:rFonts w:ascii="Times" w:hAnsi="Times"/>
          <w:b/>
          <w:sz w:val="18"/>
          <w:szCs w:val="18"/>
        </w:rPr>
        <w:t xml:space="preserve">Figure 2: </w:t>
      </w:r>
      <w:r w:rsidR="00AB42DF">
        <w:rPr>
          <w:rFonts w:ascii="Times" w:hAnsi="Times"/>
          <w:b/>
          <w:sz w:val="18"/>
          <w:szCs w:val="18"/>
        </w:rPr>
        <w:t>Pruned Decision Tree</w:t>
      </w:r>
    </w:p>
    <w:p w14:paraId="6AD67534" w14:textId="05336046" w:rsidR="00905B75" w:rsidRDefault="00B712A9" w:rsidP="00636F9D">
      <w:pPr>
        <w:spacing w:line="360" w:lineRule="auto"/>
        <w:rPr>
          <w:rFonts w:ascii="Times" w:hAnsi="Times"/>
        </w:rPr>
      </w:pPr>
      <w:r>
        <w:rPr>
          <w:rFonts w:ascii="Times" w:hAnsi="Times"/>
        </w:rPr>
        <w:t xml:space="preserve">Moving on to the chess game dataset, I ran the </w:t>
      </w:r>
      <w:r w:rsidR="00697377">
        <w:rPr>
          <w:rFonts w:ascii="Times" w:hAnsi="Times"/>
        </w:rPr>
        <w:t>decision tree on the chess game dataset and produced the following learning curves:</w:t>
      </w:r>
    </w:p>
    <w:p w14:paraId="3D9BD5D5" w14:textId="41C86107" w:rsidR="00636F9D" w:rsidRDefault="00636F9D" w:rsidP="00636F9D">
      <w:pPr>
        <w:spacing w:line="360" w:lineRule="auto"/>
        <w:rPr>
          <w:rFonts w:ascii="Times" w:hAnsi="Times"/>
        </w:rPr>
      </w:pPr>
      <w:r>
        <w:rPr>
          <w:rFonts w:ascii="Times" w:hAnsi="Times"/>
          <w:noProof/>
        </w:rPr>
        <w:drawing>
          <wp:inline distT="0" distB="0" distL="0" distR="0" wp14:anchorId="2F3E25E8" wp14:editId="5A6E076F">
            <wp:extent cx="292608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l_wo_pruning-chess.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imes" w:hAnsi="Times"/>
          <w:noProof/>
        </w:rPr>
        <w:drawing>
          <wp:inline distT="0" distB="0" distL="0" distR="0" wp14:anchorId="3F3F0FE7" wp14:editId="20D70FD9">
            <wp:extent cx="2926077"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l_score-chess.png"/>
                    <pic:cNvPicPr/>
                  </pic:nvPicPr>
                  <pic:blipFill>
                    <a:blip r:embed="rId13">
                      <a:extLst>
                        <a:ext uri="{28A0092B-C50C-407E-A947-70E740481C1C}">
                          <a14:useLocalDpi xmlns:a14="http://schemas.microsoft.com/office/drawing/2010/main" val="0"/>
                        </a:ext>
                      </a:extLst>
                    </a:blip>
                    <a:stretch>
                      <a:fillRect/>
                    </a:stretch>
                  </pic:blipFill>
                  <pic:spPr>
                    <a:xfrm>
                      <a:off x="0" y="0"/>
                      <a:ext cx="2926077" cy="2194560"/>
                    </a:xfrm>
                    <a:prstGeom prst="rect">
                      <a:avLst/>
                    </a:prstGeom>
                  </pic:spPr>
                </pic:pic>
              </a:graphicData>
            </a:graphic>
          </wp:inline>
        </w:drawing>
      </w:r>
    </w:p>
    <w:p w14:paraId="1F60EA52" w14:textId="149729FA" w:rsidR="00636F9D" w:rsidRPr="00905B75" w:rsidRDefault="00636F9D" w:rsidP="00636F9D">
      <w:pPr>
        <w:spacing w:line="360" w:lineRule="auto"/>
        <w:rPr>
          <w:rFonts w:ascii="Times" w:hAnsi="Times"/>
        </w:rPr>
      </w:pPr>
      <w:r>
        <w:rPr>
          <w:rFonts w:ascii="Times" w:hAnsi="Times"/>
        </w:rPr>
        <w:t>With this dataset, you can see similar patterns to the breast cancer dataset’s learning curve.</w:t>
      </w:r>
      <w:bookmarkStart w:id="0" w:name="_GoBack"/>
      <w:bookmarkEnd w:id="0"/>
    </w:p>
    <w:sectPr w:rsidR="00636F9D" w:rsidRPr="00905B75" w:rsidSect="00CF2209">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800A" w14:textId="77777777" w:rsidR="007A506F" w:rsidRDefault="007A506F" w:rsidP="00C239A8">
      <w:r>
        <w:separator/>
      </w:r>
    </w:p>
  </w:endnote>
  <w:endnote w:type="continuationSeparator" w:id="0">
    <w:p w14:paraId="672AFB53" w14:textId="77777777" w:rsidR="007A506F" w:rsidRDefault="007A506F" w:rsidP="00C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F9FAC" w14:textId="77777777" w:rsidR="007A506F" w:rsidRDefault="007A506F" w:rsidP="00C239A8">
      <w:r>
        <w:separator/>
      </w:r>
    </w:p>
  </w:footnote>
  <w:footnote w:type="continuationSeparator" w:id="0">
    <w:p w14:paraId="232922EE" w14:textId="77777777" w:rsidR="007A506F" w:rsidRDefault="007A506F" w:rsidP="00C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89BC" w14:textId="77777777" w:rsidR="00C239A8" w:rsidRDefault="00C239A8" w:rsidP="00591D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79510F" w14:textId="77777777" w:rsidR="00C239A8" w:rsidRDefault="00C239A8" w:rsidP="00C239A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11460" w14:textId="3E66B74F" w:rsidR="00C239A8" w:rsidRDefault="00C239A8" w:rsidP="00591D46">
    <w:pPr>
      <w:pStyle w:val="Header"/>
      <w:framePr w:wrap="none" w:vAnchor="text" w:hAnchor="margin" w:xAlign="right" w:y="1"/>
      <w:rPr>
        <w:rStyle w:val="PageNumber"/>
      </w:rPr>
    </w:pPr>
    <w:r>
      <w:rPr>
        <w:rStyle w:val="PageNumber"/>
      </w:rPr>
      <w:t xml:space="preserve">Khan </w:t>
    </w:r>
    <w:r>
      <w:rPr>
        <w:rStyle w:val="PageNumber"/>
      </w:rPr>
      <w:fldChar w:fldCharType="begin"/>
    </w:r>
    <w:r>
      <w:rPr>
        <w:rStyle w:val="PageNumber"/>
      </w:rPr>
      <w:instrText xml:space="preserve">PAGE  </w:instrText>
    </w:r>
    <w:r>
      <w:rPr>
        <w:rStyle w:val="PageNumber"/>
      </w:rPr>
      <w:fldChar w:fldCharType="separate"/>
    </w:r>
    <w:r w:rsidR="007A506F">
      <w:rPr>
        <w:rStyle w:val="PageNumber"/>
        <w:noProof/>
      </w:rPr>
      <w:t>1</w:t>
    </w:r>
    <w:r>
      <w:rPr>
        <w:rStyle w:val="PageNumber"/>
      </w:rPr>
      <w:fldChar w:fldCharType="end"/>
    </w:r>
  </w:p>
  <w:p w14:paraId="66DEA5F2" w14:textId="77777777" w:rsidR="00C239A8" w:rsidRDefault="00C239A8" w:rsidP="00C239A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36E29"/>
    <w:multiLevelType w:val="hybridMultilevel"/>
    <w:tmpl w:val="DE363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30"/>
    <w:rsid w:val="00004023"/>
    <w:rsid w:val="0001326A"/>
    <w:rsid w:val="00036A71"/>
    <w:rsid w:val="00055989"/>
    <w:rsid w:val="000665CA"/>
    <w:rsid w:val="000B29CF"/>
    <w:rsid w:val="00107F32"/>
    <w:rsid w:val="00154664"/>
    <w:rsid w:val="00194064"/>
    <w:rsid w:val="0019793F"/>
    <w:rsid w:val="001C4891"/>
    <w:rsid w:val="001C66F9"/>
    <w:rsid w:val="001E770A"/>
    <w:rsid w:val="001F0346"/>
    <w:rsid w:val="001F2910"/>
    <w:rsid w:val="00207103"/>
    <w:rsid w:val="00247901"/>
    <w:rsid w:val="00252C02"/>
    <w:rsid w:val="002856CD"/>
    <w:rsid w:val="00290E4F"/>
    <w:rsid w:val="002B5C31"/>
    <w:rsid w:val="002E3654"/>
    <w:rsid w:val="00303F88"/>
    <w:rsid w:val="00347300"/>
    <w:rsid w:val="003503C2"/>
    <w:rsid w:val="00386C11"/>
    <w:rsid w:val="003E0727"/>
    <w:rsid w:val="00442B23"/>
    <w:rsid w:val="00444480"/>
    <w:rsid w:val="00474B24"/>
    <w:rsid w:val="004C4AA1"/>
    <w:rsid w:val="004E6AC4"/>
    <w:rsid w:val="00531EB0"/>
    <w:rsid w:val="00590BBA"/>
    <w:rsid w:val="006242AA"/>
    <w:rsid w:val="00636F9D"/>
    <w:rsid w:val="0064248C"/>
    <w:rsid w:val="006429CD"/>
    <w:rsid w:val="006518A4"/>
    <w:rsid w:val="00697377"/>
    <w:rsid w:val="006C55F2"/>
    <w:rsid w:val="006D1205"/>
    <w:rsid w:val="0071667B"/>
    <w:rsid w:val="007537C7"/>
    <w:rsid w:val="007549BC"/>
    <w:rsid w:val="00774EBA"/>
    <w:rsid w:val="007A506F"/>
    <w:rsid w:val="007D02A5"/>
    <w:rsid w:val="007D6391"/>
    <w:rsid w:val="00835C86"/>
    <w:rsid w:val="00843345"/>
    <w:rsid w:val="008560F9"/>
    <w:rsid w:val="0086638D"/>
    <w:rsid w:val="008702B8"/>
    <w:rsid w:val="008737BC"/>
    <w:rsid w:val="00896F9D"/>
    <w:rsid w:val="008E0EA3"/>
    <w:rsid w:val="00905B75"/>
    <w:rsid w:val="00916FA5"/>
    <w:rsid w:val="009375C8"/>
    <w:rsid w:val="00943DF0"/>
    <w:rsid w:val="00957BA5"/>
    <w:rsid w:val="009A3E36"/>
    <w:rsid w:val="009F6DA6"/>
    <w:rsid w:val="00A12149"/>
    <w:rsid w:val="00A37169"/>
    <w:rsid w:val="00A67E07"/>
    <w:rsid w:val="00A83739"/>
    <w:rsid w:val="00AA283C"/>
    <w:rsid w:val="00AA368C"/>
    <w:rsid w:val="00AB42DF"/>
    <w:rsid w:val="00AE217C"/>
    <w:rsid w:val="00AE7941"/>
    <w:rsid w:val="00B06D14"/>
    <w:rsid w:val="00B21CEE"/>
    <w:rsid w:val="00B4441E"/>
    <w:rsid w:val="00B712A9"/>
    <w:rsid w:val="00B77FE4"/>
    <w:rsid w:val="00B82FAF"/>
    <w:rsid w:val="00B834C4"/>
    <w:rsid w:val="00BA25DE"/>
    <w:rsid w:val="00BC19EF"/>
    <w:rsid w:val="00BD2CB6"/>
    <w:rsid w:val="00BD5116"/>
    <w:rsid w:val="00BD583E"/>
    <w:rsid w:val="00BE5797"/>
    <w:rsid w:val="00C239A8"/>
    <w:rsid w:val="00C667D7"/>
    <w:rsid w:val="00CC590A"/>
    <w:rsid w:val="00CD2200"/>
    <w:rsid w:val="00CD25A9"/>
    <w:rsid w:val="00CE4BCC"/>
    <w:rsid w:val="00CF0806"/>
    <w:rsid w:val="00CF2209"/>
    <w:rsid w:val="00D20589"/>
    <w:rsid w:val="00D32D73"/>
    <w:rsid w:val="00D40C09"/>
    <w:rsid w:val="00DB06EF"/>
    <w:rsid w:val="00DB4525"/>
    <w:rsid w:val="00DD7630"/>
    <w:rsid w:val="00E308CD"/>
    <w:rsid w:val="00E877DE"/>
    <w:rsid w:val="00EF39A1"/>
    <w:rsid w:val="00F01516"/>
    <w:rsid w:val="00F2580D"/>
    <w:rsid w:val="00F26707"/>
    <w:rsid w:val="00F93875"/>
    <w:rsid w:val="00FD249C"/>
    <w:rsid w:val="00FE1850"/>
    <w:rsid w:val="00FF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F1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A8"/>
    <w:pPr>
      <w:tabs>
        <w:tab w:val="center" w:pos="4680"/>
        <w:tab w:val="right" w:pos="9360"/>
      </w:tabs>
    </w:pPr>
  </w:style>
  <w:style w:type="character" w:customStyle="1" w:styleId="HeaderChar">
    <w:name w:val="Header Char"/>
    <w:basedOn w:val="DefaultParagraphFont"/>
    <w:link w:val="Header"/>
    <w:uiPriority w:val="99"/>
    <w:rsid w:val="00C239A8"/>
  </w:style>
  <w:style w:type="character" w:styleId="PageNumber">
    <w:name w:val="page number"/>
    <w:basedOn w:val="DefaultParagraphFont"/>
    <w:uiPriority w:val="99"/>
    <w:semiHidden/>
    <w:unhideWhenUsed/>
    <w:rsid w:val="00C239A8"/>
  </w:style>
  <w:style w:type="paragraph" w:styleId="Footer">
    <w:name w:val="footer"/>
    <w:basedOn w:val="Normal"/>
    <w:link w:val="FooterChar"/>
    <w:uiPriority w:val="99"/>
    <w:unhideWhenUsed/>
    <w:rsid w:val="00C239A8"/>
    <w:pPr>
      <w:tabs>
        <w:tab w:val="center" w:pos="4680"/>
        <w:tab w:val="right" w:pos="9360"/>
      </w:tabs>
    </w:pPr>
  </w:style>
  <w:style w:type="character" w:customStyle="1" w:styleId="FooterChar">
    <w:name w:val="Footer Char"/>
    <w:basedOn w:val="DefaultParagraphFont"/>
    <w:link w:val="Footer"/>
    <w:uiPriority w:val="99"/>
    <w:rsid w:val="00C239A8"/>
  </w:style>
  <w:style w:type="paragraph" w:styleId="ListParagraph">
    <w:name w:val="List Paragraph"/>
    <w:basedOn w:val="Normal"/>
    <w:uiPriority w:val="34"/>
    <w:qFormat/>
    <w:rsid w:val="000B2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8950F0-9810-494A-B56A-467D8874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1039</Words>
  <Characters>5924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Monira F</dc:creator>
  <cp:keywords/>
  <dc:description/>
  <cp:lastModifiedBy>Khan, Monira F</cp:lastModifiedBy>
  <cp:revision>13</cp:revision>
  <dcterms:created xsi:type="dcterms:W3CDTF">2019-02-08T03:53:00Z</dcterms:created>
  <dcterms:modified xsi:type="dcterms:W3CDTF">2019-02-09T16:23:00Z</dcterms:modified>
</cp:coreProperties>
</file>