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রাষ্ট্রকে দেখা তিন চোখে</w:t>
      </w:r>
    </w:p>
    <w:p>
      <w:r>
        <w:t>মানুষ • কর্মকর্তা • রাজনীতিবিদ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এই বইটি রাষ্ট্রকে বোঝার একটি সামগ্রিক প্রয়াস। রাষ্ট্রকে এখানে কোনো একক প্রতিষ্ঠানের চোখে দেখা হয়নি; দেখা হয়েছে তিনটি পরস্পরনির্ভর দৃষ্টিভঙ্গি থেকে—মানুষ, কর্মকর্তা ও রাজনীতিবিদ। এই তিনটি চোখ একত্র না হলে রাষ্ট্রের বাস্তব চিত্র স্পষ্ট হয় না। বইটির মূল বক্তব্য হলো—রাষ্ট্র একা বদলায় না; রাষ্ট্র বদলায় তখনই, যখন মানুষ প্রশ্ন করে, কর্মকর্তা বিবেক ধরে রাখে এবং রাজনীতিবিদ সাহসী সিদ্ধান্ত নেয়।</w:t>
      </w:r>
    </w:p>
    <w:p>
      <w:r>
        <w:br w:type="page"/>
      </w:r>
    </w:p>
    <w:p>
      <w:pPr>
        <w:pStyle w:val="Heading1"/>
      </w:pPr>
      <w:r>
        <w:t>PART A — মানুষের চোখে</w:t>
      </w:r>
    </w:p>
    <w:p>
      <w:r>
        <w:t>এই অংশে রাষ্ট্র ধরা পড়ে দৈনন্দিন জীবনের অভিজ্ঞতায়। এখানে রাষ্ট্র কোনো ধারণা নয়—এটি অপেক্ষা, নীরবতা, প্রশ্ন এবং প্রত্যাশা।</w:t>
      </w:r>
    </w:p>
    <w:p>
      <w:pPr>
        <w:pStyle w:val="Heading2"/>
      </w:pPr>
      <w:r>
        <w:t>অধ্যায় ১: ভোরের লাইনে দাঁড়ানো মানুষ</w:t>
      </w:r>
    </w:p>
    <w:p>
      <w:r>
        <w:t>ভোর তখনো পুরো জাগেনি। লাইনে দাঁড়িয়ে থাকা মানুষ রাষ্ট্রের সামনে দাঁড়িয়ে থাকে—ভরসা আর সংশয়ের মাঝখানে।</w:t>
      </w:r>
    </w:p>
    <w:p>
      <w:pPr>
        <w:pStyle w:val="Heading2"/>
      </w:pPr>
      <w:r>
        <w:t>অধ্যায় ২: ভোটের দিন, ভয় আর অপেক্ষা</w:t>
      </w:r>
    </w:p>
    <w:p>
      <w:r>
        <w:t>ভোটের দিন একসময় উৎসব ছিল। এখন তা নীরব। মানুষ ভোট দেয়, কিন্তু নিশ্চিত হয় না।</w:t>
      </w:r>
    </w:p>
    <w:p>
      <w:pPr>
        <w:pStyle w:val="Heading2"/>
      </w:pPr>
      <w:r>
        <w:t>অধ্যায় ৩: বাজারে দাম, ঘরে নীরবতা</w:t>
      </w:r>
    </w:p>
    <w:p>
      <w:r>
        <w:t>বাজারে দাম বাড়ে, ঘরে কথা কমে। নীরবতাই হয়ে ওঠে মানুষের অভিযোগ।</w:t>
      </w:r>
    </w:p>
    <w:p>
      <w:pPr>
        <w:pStyle w:val="Heading2"/>
      </w:pPr>
      <w:r>
        <w:t>অধ্যায় ৪: কৃষকের খাতা</w:t>
      </w:r>
    </w:p>
    <w:p>
      <w:r>
        <w:t>কৃষক উৎপাদন করে খাদ্য, কিন্তু নিজের নিরাপত্তা উৎপাদন করতে পারে না।</w:t>
      </w:r>
    </w:p>
    <w:p>
      <w:pPr>
        <w:pStyle w:val="Heading2"/>
      </w:pPr>
      <w:r>
        <w:t>অধ্যায় ৫: শহরের তরুণের প্রশ্ন</w:t>
      </w:r>
    </w:p>
    <w:p>
      <w:r>
        <w:t>যোগ্যতা আছে, সুযোগ নেই—এই প্রশ্নই তরুণকে রাষ্ট্রের মুখোমুখি দাঁড় করায়।</w:t>
      </w:r>
    </w:p>
    <w:p>
      <w:pPr>
        <w:pStyle w:val="Heading2"/>
      </w:pPr>
      <w:r>
        <w:t>অধ্যায় ৬: নারীর নিরাপত্তা ও রাষ্ট্র</w:t>
      </w:r>
    </w:p>
    <w:p>
      <w:r>
        <w:t>নিরাপত্তা আইন দিয়ে নয়, দায়িত্ব দিয়ে আসে।</w:t>
      </w:r>
    </w:p>
    <w:p>
      <w:pPr>
        <w:pStyle w:val="Heading2"/>
      </w:pPr>
      <w:r>
        <w:t>অধ্যায় ৭: স্কুলঘরের ভাঙা বেঞ্চ</w:t>
      </w:r>
    </w:p>
    <w:p>
      <w:r>
        <w:t>শিশুই রাষ্ট্রের সবচেয়ে দীর্ঘমেয়াদি বিনিয়োগ।</w:t>
      </w:r>
    </w:p>
    <w:p>
      <w:pPr>
        <w:pStyle w:val="Heading2"/>
      </w:pPr>
      <w:r>
        <w:t>অধ্যায় ৮: হাসপাতালের বারান্দা</w:t>
      </w:r>
    </w:p>
    <w:p>
      <w:r>
        <w:t>বারান্দায় সবাই সমান—অপেক্ষায়।</w:t>
      </w:r>
    </w:p>
    <w:p>
      <w:pPr>
        <w:pStyle w:val="Heading2"/>
      </w:pPr>
      <w:r>
        <w:t>অধ্যায় ৯: আমরা কি শুধু সংখ্যা?</w:t>
      </w:r>
    </w:p>
    <w:p>
      <w:r>
        <w:t>সংখ্যা রাষ্ট্রকে সহজ করে, মানুষ রাষ্ট্রকে সত্য করে।</w:t>
      </w:r>
    </w:p>
    <w:p>
      <w:pPr>
        <w:pStyle w:val="Heading2"/>
      </w:pPr>
      <w:r>
        <w:t>অধ্যায় ১০: মানুষ রাষ্ট্রকে কী চায়</w:t>
      </w:r>
    </w:p>
    <w:p>
      <w:r>
        <w:t>মানুষ চায় নিরাপত্তা, সম্মান ও নিশ্চয়তা।</w:t>
      </w:r>
    </w:p>
    <w:p>
      <w:r>
        <w:br w:type="page"/>
      </w:r>
    </w:p>
    <w:p>
      <w:pPr>
        <w:pStyle w:val="Heading1"/>
      </w:pPr>
      <w:r>
        <w:t>PART B — কর্মকর্তার চোখে</w:t>
      </w:r>
    </w:p>
    <w:p>
      <w:r>
        <w:t>এই অংশে রাষ্ট্র ধরা পড়ে কাঠামো, নিয়ম ও দায়িত্বের ভেতর দিয়ে। কর্মকর্তারা রাষ্ট্রের সেতু—ক্ষমতার নয়, বাস্তবায়নের।</w:t>
      </w:r>
    </w:p>
    <w:p>
      <w:pPr>
        <w:pStyle w:val="Heading2"/>
      </w:pPr>
      <w:r>
        <w:t>অধ্যায় 11: ফাইলের ভেতরের দেশ</w:t>
      </w:r>
    </w:p>
    <w:p>
      <w:r>
        <w:t>এই অধ্যায় রাষ্ট্রের প্রশাসনিক বাস্তবতা ও নৈতিক দ্বন্দ্বকে তুলে ধরে।</w:t>
      </w:r>
    </w:p>
    <w:p>
      <w:pPr>
        <w:pStyle w:val="Heading2"/>
      </w:pPr>
      <w:r>
        <w:t>অধ্যায় 12: মাঠ আর মন্ত্রণালয়ের দূরত্ব</w:t>
      </w:r>
    </w:p>
    <w:p>
      <w:r>
        <w:t>এই অধ্যায় রাষ্ট্রের প্রশাসনিক বাস্তবতা ও নৈতিক দ্বন্দ্বকে তুলে ধরে।</w:t>
      </w:r>
    </w:p>
    <w:p>
      <w:pPr>
        <w:pStyle w:val="Heading2"/>
      </w:pPr>
      <w:r>
        <w:t>অধ্যায় 13: নিয়ম বনাম বাস্তবতা</w:t>
      </w:r>
    </w:p>
    <w:p>
      <w:r>
        <w:t>এই অধ্যায় রাষ্ট্রের প্রশাসনিক বাস্তবতা ও নৈতিক দ্বন্দ্বকে তুলে ধরে।</w:t>
      </w:r>
    </w:p>
    <w:p>
      <w:pPr>
        <w:pStyle w:val="Heading2"/>
      </w:pPr>
      <w:r>
        <w:t>অধ্যায় 14: আদেশ আসে, প্রশ্ন থাকে</w:t>
      </w:r>
    </w:p>
    <w:p>
      <w:r>
        <w:t>এই অধ্যায় রাষ্ট্রের প্রশাসনিক বাস্তবতা ও নৈতিক দ্বন্দ্বকে তুলে ধরে।</w:t>
      </w:r>
    </w:p>
    <w:p>
      <w:pPr>
        <w:pStyle w:val="Heading2"/>
      </w:pPr>
      <w:r>
        <w:t>অধ্যায় 15: নিরপেক্ষ থাকার লড়াই</w:t>
      </w:r>
    </w:p>
    <w:p>
      <w:r>
        <w:t>এই অধ্যায় রাষ্ট্রের প্রশাসনিক বাস্তবতা ও নৈতিক দ্বন্দ্বকে তুলে ধরে।</w:t>
      </w:r>
    </w:p>
    <w:p>
      <w:pPr>
        <w:pStyle w:val="Heading2"/>
      </w:pPr>
      <w:r>
        <w:t>অধ্যায় 16: ক্ষমতা বদলায়, ফাইল থাকে</w:t>
      </w:r>
    </w:p>
    <w:p>
      <w:r>
        <w:t>এই অধ্যায় রাষ্ট্রের প্রশাসনিক বাস্তবতা ও নৈতিক দ্বন্দ্বকে তুলে ধরে।</w:t>
      </w:r>
    </w:p>
    <w:p>
      <w:pPr>
        <w:pStyle w:val="Heading2"/>
      </w:pPr>
      <w:r>
        <w:t>অধ্যায় 17: একজন কর্মকর্তার নীরব স্বীকারোক্তি</w:t>
      </w:r>
    </w:p>
    <w:p>
      <w:r>
        <w:t>এই অধ্যায় রাষ্ট্রের প্রশাসনিক বাস্তবতা ও নৈতিক দ্বন্দ্বকে তুলে ধরে।</w:t>
      </w:r>
    </w:p>
    <w:p>
      <w:r>
        <w:br w:type="page"/>
      </w:r>
    </w:p>
    <w:p>
      <w:pPr>
        <w:pStyle w:val="Heading1"/>
      </w:pPr>
      <w:r>
        <w:t>PART C — রাজনীতিবিদের চোখে</w:t>
      </w:r>
    </w:p>
    <w:p>
      <w:r>
        <w:t>এই অংশে রাষ্ট্র উঠে আসে সিদ্ধান্ত, দায় ও ইতিহাসের পরিসরে। এখানে ক্ষমতা নয়, দায়ই মুখ্য।</w:t>
      </w:r>
    </w:p>
    <w:p>
      <w:pPr>
        <w:pStyle w:val="Heading2"/>
      </w:pPr>
      <w:r>
        <w:t>অধ্যায় 19: সিদ্ধান্তের টেবিল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p>
      <w:pPr>
        <w:pStyle w:val="Heading2"/>
      </w:pPr>
      <w:r>
        <w:t>অধ্যায় 20: জনতা, জনমত ও দায়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p>
      <w:pPr>
        <w:pStyle w:val="Heading2"/>
      </w:pPr>
      <w:r>
        <w:t>অধ্যায় 21: ক্ষমতার লোভ বনাম রাষ্ট্রের প্রয়োজন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p>
      <w:pPr>
        <w:pStyle w:val="Heading2"/>
      </w:pPr>
      <w:r>
        <w:t>অধ্যায় 22: ইতিহাস কী শেখায়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p>
      <w:pPr>
        <w:pStyle w:val="Heading2"/>
      </w:pPr>
      <w:r>
        <w:t>অধ্যায় 23: ভুল, অনুশোচনা ও শিক্ষা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p>
      <w:pPr>
        <w:pStyle w:val="Heading2"/>
      </w:pPr>
      <w:r>
        <w:t>অধ্যায় 24: সংস্কার কেন জরুরি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p>
      <w:pPr>
        <w:pStyle w:val="Heading2"/>
      </w:pPr>
      <w:r>
        <w:t>অধ্যায় 25: রাষ্ট্র বনাম দল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p>
      <w:pPr>
        <w:pStyle w:val="Heading2"/>
      </w:pPr>
      <w:r>
        <w:t>অধ্যায় 26: একটি নতুন শুরুর প্রস্তাব</w:t>
      </w:r>
    </w:p>
    <w:p>
      <w:r>
        <w:t>এই অধ্যায় রাজনৈতিক দায়, সংস্কার ও ভবিষ্যতের রাষ্ট্রচিন্তাকে একত্র করে।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