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Amit Joshi</w:t>
      </w:r>
    </w:p>
    <w:p>
      <w:pPr>
        <w:spacing w:after="100"/>
      </w:pPr>
      <w:r>
        <w:rPr>
          <w:rFonts w:ascii="Arial" w:cs="Arial" w:eastAsia="Arial" w:hAnsi="Arial"/>
          <w:color w:val="2E5A9E"/>
          <w:sz w:val="24"/>
          <w:szCs w:val="24"/>
        </w:rPr>
        <w:t xml:space="preserve">Reporting Analyst</w:t>
      </w:r>
    </w:p>
    <w:p>
      <w:pPr>
        <w:pBdr>
          <w:bottom w:val="single" w:color="2E5A9E" w:sz="6" w:space="4"/>
        </w:pBdr>
        <w:spacing w:after="20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amit.joshi32@outlook.com  |  +91 9194810700  |  Delhi, India</w:t>
      </w:r>
    </w:p>
    <w:p>
      <w:pPr>
        <w:spacing w:after="80" w:before="100"/>
      </w:pPr>
      <w:r>
        <w:rPr>
          <w:rFonts w:ascii="Arial" w:cs="Arial" w:eastAsia="Arial" w:hAnsi="Arial"/>
          <w:b/>
          <w:bCs/>
          <w:color w:val="2E5A9E"/>
          <w:sz w:val="22"/>
          <w:szCs w:val="22"/>
        </w:rPr>
        <w:t xml:space="preserve">PROFESSIONAL SUMMARY</w:t>
      </w:r>
    </w:p>
    <w:p>
      <w:pPr>
        <w:spacing w:after="200"/>
      </w:pPr>
      <w:r>
        <w:rPr>
          <w:rFonts w:ascii="Arial" w:cs="Arial" w:eastAsia="Arial" w:hAnsi="Arial"/>
          <w:sz w:val="21"/>
          <w:szCs w:val="21"/>
        </w:rPr>
        <w:t xml:space="preserve">Amit Joshi is a Reporting Analyst with 7 years of experience translating raw data into actionable business insights through dashboards, SQL reporting, and stakeholder collaboration.</w:t>
      </w:r>
    </w:p>
    <w:p>
      <w:pPr>
        <w:spacing w:after="80" w:before="100"/>
      </w:pPr>
      <w:r>
        <w:rPr>
          <w:rFonts w:ascii="Arial" w:cs="Arial" w:eastAsia="Arial" w:hAnsi="Arial"/>
          <w:b/>
          <w:bCs/>
          <w:color w:val="2E5A9E"/>
          <w:sz w:val="22"/>
          <w:szCs w:val="22"/>
        </w:rPr>
        <w:t xml:space="preserve">SKILLS</w:t>
      </w:r>
    </w:p>
    <w:p>
      <w:pPr>
        <w:spacing w:after="200"/>
      </w:pPr>
      <w:r>
        <w:rPr>
          <w:rFonts w:ascii="Arial" w:cs="Arial" w:eastAsia="Arial" w:hAnsi="Arial"/>
          <w:sz w:val="21"/>
          <w:szCs w:val="21"/>
        </w:rPr>
        <w:t xml:space="preserve">Tableau  •  Data Analysis  •  ETL  •  Excel  •  Power BI  •  Data Quality  •  Dashboard Design  •  SQL</w:t>
      </w:r>
    </w:p>
    <w:p>
      <w:pPr>
        <w:spacing w:after="80" w:before="100"/>
      </w:pPr>
      <w:r>
        <w:rPr>
          <w:rFonts w:ascii="Arial" w:cs="Arial" w:eastAsia="Arial" w:hAnsi="Arial"/>
          <w:b/>
          <w:bCs/>
          <w:color w:val="2E5A9E"/>
          <w:sz w:val="22"/>
          <w:szCs w:val="22"/>
        </w:rPr>
        <w:t xml:space="preserve">EXPERIENCE &amp; PROJECTS</w:t>
      </w:r>
    </w:p>
    <w:p>
      <w:pPr>
        <w:spacing w:after="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Reporting Analyst — 7 years of relevant experience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Automated a manual reporting workflow using Python and SQL, cutting reporting time from 3 days to 2 hours.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Built an executive Power BI dashboard tracking KPIs across 5 business units, adopted company-wide for quarterly reviews.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Created Tableau visualizations for marketing campaign performance, informing a 15% budget reallocation.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E5A9E"/>
          <w:sz w:val="22"/>
          <w:szCs w:val="22"/>
        </w:rPr>
        <w:t xml:space="preserve">EDUCATION</w:t>
      </w:r>
    </w:p>
    <w:p>
      <w:pPr>
        <w:spacing w:after="200"/>
      </w:pPr>
      <w:r>
        <w:rPr>
          <w:rFonts w:ascii="Arial" w:cs="Arial" w:eastAsia="Arial" w:hAnsi="Arial"/>
          <w:sz w:val="21"/>
          <w:szCs w:val="21"/>
        </w:rPr>
        <w:t xml:space="preserve">B.Tech in Computer Science, NIT Surathkal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2026-06-24T16:21:35.075Z</dcterms:created>
  <dcterms:modified xsi:type="dcterms:W3CDTF">2026-06-24T16:21:35.075Z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