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George Taylor</w:t>
      </w:r>
    </w:p>
    <w:p>
      <w:pPr>
        <w:spacing w:after="100"/>
      </w:pPr>
      <w:r>
        <w:rPr>
          <w:rFonts w:ascii="Arial" w:cs="Arial" w:eastAsia="Arial" w:hAnsi="Arial"/>
          <w:color w:val="2E5A9E"/>
          <w:sz w:val="24"/>
          <w:szCs w:val="24"/>
        </w:rPr>
        <w:t xml:space="preserve">API Developer</w:t>
      </w:r>
    </w:p>
    <w:p>
      <w:pPr>
        <w:pBdr>
          <w:bottom w:val="single" w:color="2E5A9E" w:sz="6" w:space="4"/>
        </w:pBdr>
        <w:spacing w:after="20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george.taylor92@protonmail.com  |  +91 8903184072  |  Pune, India</w:t>
      </w:r>
    </w:p>
    <w:p>
      <w:pPr>
        <w:spacing w:after="80" w:before="100"/>
      </w:pPr>
      <w:r>
        <w:rPr>
          <w:rFonts w:ascii="Arial" w:cs="Arial" w:eastAsia="Arial" w:hAnsi="Arial"/>
          <w:b/>
          <w:bCs/>
          <w:color w:val="2E5A9E"/>
          <w:sz w:val="22"/>
          <w:szCs w:val="22"/>
        </w:rPr>
        <w:t xml:space="preserve">PROFESSIONAL SUMMARY</w:t>
      </w:r>
    </w:p>
    <w:p>
      <w:pPr>
        <w:spacing w:after="200"/>
      </w:pPr>
      <w:r>
        <w:rPr>
          <w:rFonts w:ascii="Arial" w:cs="Arial" w:eastAsia="Arial" w:hAnsi="Arial"/>
          <w:sz w:val="21"/>
          <w:szCs w:val="21"/>
        </w:rPr>
        <w:t xml:space="preserve">George Taylor is an API Developer with 1 year of experience designing and scaling backend microservices using Java, Spring Boot, and event-driven architectures.</w:t>
      </w:r>
    </w:p>
    <w:p>
      <w:pPr>
        <w:spacing w:after="80" w:before="100"/>
      </w:pPr>
      <w:r>
        <w:rPr>
          <w:rFonts w:ascii="Arial" w:cs="Arial" w:eastAsia="Arial" w:hAnsi="Arial"/>
          <w:b/>
          <w:bCs/>
          <w:color w:val="2E5A9E"/>
          <w:sz w:val="22"/>
          <w:szCs w:val="22"/>
        </w:rPr>
        <w:t xml:space="preserve">SKILLS</w:t>
      </w:r>
    </w:p>
    <w:p>
      <w:pPr>
        <w:spacing w:after="200"/>
      </w:pPr>
      <w:r>
        <w:rPr>
          <w:rFonts w:ascii="Arial" w:cs="Arial" w:eastAsia="Arial" w:hAnsi="Arial"/>
          <w:sz w:val="21"/>
          <w:szCs w:val="21"/>
        </w:rPr>
        <w:t xml:space="preserve">Spring Boot  •  SQL  •  Microservices  •  Java  •  Docker  •  REST</w:t>
      </w:r>
    </w:p>
    <w:p>
      <w:pPr>
        <w:spacing w:after="80" w:before="100"/>
      </w:pPr>
      <w:r>
        <w:rPr>
          <w:rFonts w:ascii="Arial" w:cs="Arial" w:eastAsia="Arial" w:hAnsi="Arial"/>
          <w:b/>
          <w:bCs/>
          <w:color w:val="2E5A9E"/>
          <w:sz w:val="22"/>
          <w:szCs w:val="22"/>
        </w:rPr>
        <w:t xml:space="preserve">EXPERIENCE &amp; PROJECTS</w:t>
      </w:r>
    </w:p>
    <w:p>
      <w:p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API Developer — 1 year of relevant experience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Implemented rate-limiting and caching layers for a public API serving 10M+ requests/month.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Led the migration of a monolithic Java application to containerized microservices on Kubernetes.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5A9E"/>
          <w:sz w:val="22"/>
          <w:szCs w:val="22"/>
        </w:rPr>
        <w:t xml:space="preserve">EDUCATION</w:t>
      </w:r>
    </w:p>
    <w:p>
      <w:pPr>
        <w:spacing w:after="200"/>
      </w:pPr>
      <w:r>
        <w:rPr>
          <w:rFonts w:ascii="Arial" w:cs="Arial" w:eastAsia="Arial" w:hAnsi="Arial"/>
          <w:sz w:val="21"/>
          <w:szCs w:val="21"/>
        </w:rPr>
        <w:t xml:space="preserve">Bachelor of Computer Applications, Christ University, Bengaluru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2026-06-25T09:52:14.410Z</dcterms:created>
  <dcterms:modified xsi:type="dcterms:W3CDTF">2026-06-25T09:52:14.410Z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