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r>
        <w:t>Cost Structure and Channel-Wise Profitability Analysis for Multi-Channel Restaurants</w:t>
      </w:r>
    </w:p>
    <w:p>
      <w:pPr>
        <w:pStyle w:val="Heading1"/>
      </w:pPr>
      <w:r>
        <w:t>Purpose</w:t>
      </w:r>
    </w:p>
    <w:p>
      <w:r>
        <w:t>Provide a concise view of channel-level economics for stakeholders reviewing multi-channel restaurant operations.</w:t>
      </w:r>
    </w:p>
    <w:p>
      <w:pPr>
        <w:pStyle w:val="Heading1"/>
      </w:pPr>
      <w:r>
        <w:t>Dataset</w:t>
      </w:r>
    </w:p>
    <w:p>
      <w:r>
        <w:t>The analysis uses 1,696 restaurant-month records covering In-Store, Uber Eats, DoorDash and Self Delivery.</w:t>
      </w:r>
    </w:p>
    <w:p>
      <w:pPr>
        <w:pStyle w:val="Heading1"/>
      </w:pPr>
      <w:r>
        <w:t>Headline Metrics</w:t>
      </w:r>
    </w:p>
    <w:p>
      <w:r>
        <w:t>In-Store: revenue $14,284,378; net profit $3,828,417; profit/order $10.31; margin 26.80%.</w:t>
      </w:r>
    </w:p>
    <w:p>
      <w:r>
        <w:t>Uber Eats: revenue $30,816,371; net profit $258,488; profit/order $0.32; margin 0.84%.</w:t>
      </w:r>
    </w:p>
    <w:p>
      <w:r>
        <w:t>DoorDash: revenue $16,789,381; net profit $151,122; profit/order $0.35; margin 0.90%.</w:t>
      </w:r>
    </w:p>
    <w:p>
      <w:r>
        <w:t>Self Delivery: revenue $15,849,176; net profit $3,628,278; profit/order $8.82; margin 22.89%.</w:t>
      </w:r>
    </w:p>
    <w:p>
      <w:r>
        <w:t>Across all channels, total revenue is $77,739,307 and total net profit is $7,866,306, an aggregate margin of 10.12%.</w:t>
      </w:r>
    </w:p>
    <w:p>
      <w:pPr>
        <w:pStyle w:val="Heading1"/>
      </w:pPr>
      <w:r>
        <w:t>Implications</w:t>
      </w:r>
    </w:p>
    <w:p>
      <w:r>
        <w:t>The results show that high order volume can coexist with weak unit profitability when commission and operating costs are significant. Stakeholders can use the dashboard to compare channels, inspect cuisine/segment differences, and test commission or delivery-cost scenarios.</w:t>
      </w:r>
    </w:p>
    <w:p>
      <w:pPr>
        <w:pStyle w:val="Heading1"/>
      </w:pPr>
      <w:r>
        <w:t>Caution</w:t>
      </w:r>
    </w:p>
    <w:p>
      <w:r>
        <w:t>Scenario results are analytical what-if estimates based on the supplied data and should not be treated as audited forecasts.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