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9945" w14:textId="77777777" w:rsidR="00AE6F3C" w:rsidRPr="00A67EBD" w:rsidRDefault="004821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7EBD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0485D891" w14:textId="77777777" w:rsidR="00AE6F3C" w:rsidRPr="00A67EBD" w:rsidRDefault="0048210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7EBD">
        <w:rPr>
          <w:rFonts w:ascii="Times New Roman" w:hAnsi="Times New Roman" w:cs="Times New Roman"/>
          <w:b/>
          <w:sz w:val="24"/>
          <w:szCs w:val="24"/>
        </w:rPr>
        <w:t>Define the Problem Statements</w:t>
      </w:r>
    </w:p>
    <w:p w14:paraId="1DD1E6C1" w14:textId="77777777" w:rsidR="00AE6F3C" w:rsidRPr="00A67EBD" w:rsidRDefault="00AE6F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6F3C" w:rsidRPr="00A67EBD" w14:paraId="079CB3FD" w14:textId="77777777">
        <w:tc>
          <w:tcPr>
            <w:tcW w:w="4508" w:type="dxa"/>
          </w:tcPr>
          <w:p w14:paraId="188E36CF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2D95B9F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AE6F3C" w:rsidRPr="00A67EBD" w14:paraId="1F3B334B" w14:textId="77777777">
        <w:tc>
          <w:tcPr>
            <w:tcW w:w="4508" w:type="dxa"/>
          </w:tcPr>
          <w:p w14:paraId="21B1A07E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666C25D" w14:textId="62AB5E55" w:rsidR="00AE6F3C" w:rsidRPr="00A67EBD" w:rsidRDefault="007D2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LTVIP2026TMIDS38821</w:t>
            </w:r>
          </w:p>
        </w:tc>
      </w:tr>
      <w:tr w:rsidR="00AE6F3C" w:rsidRPr="00A67EBD" w14:paraId="2D0E4186" w14:textId="77777777">
        <w:tc>
          <w:tcPr>
            <w:tcW w:w="4508" w:type="dxa"/>
          </w:tcPr>
          <w:p w14:paraId="3D2B7EFE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8B39956" w14:textId="4690FA8D" w:rsidR="00AE6F3C" w:rsidRPr="00A67EBD" w:rsidRDefault="007D2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Exploratory Analysis of Rain Fall Data in India for Agriculture</w:t>
            </w:r>
          </w:p>
        </w:tc>
      </w:tr>
      <w:tr w:rsidR="00AE6F3C" w:rsidRPr="00A67EBD" w14:paraId="32030133" w14:textId="77777777">
        <w:tc>
          <w:tcPr>
            <w:tcW w:w="4508" w:type="dxa"/>
          </w:tcPr>
          <w:p w14:paraId="16F47DE2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3C8E1687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2D67C44" w14:textId="20E63D82" w:rsidR="00AE6F3C" w:rsidRPr="00A67EBD" w:rsidRDefault="0048210C">
      <w:pPr>
        <w:rPr>
          <w:rFonts w:ascii="Times New Roman" w:hAnsi="Times New Roman" w:cs="Times New Roman"/>
          <w:b/>
          <w:sz w:val="24"/>
          <w:szCs w:val="24"/>
        </w:rPr>
      </w:pPr>
      <w:r w:rsidRPr="00A67EBD">
        <w:rPr>
          <w:rFonts w:ascii="Times New Roman" w:hAnsi="Times New Roman" w:cs="Times New Roman"/>
          <w:b/>
          <w:sz w:val="24"/>
          <w:szCs w:val="24"/>
        </w:rPr>
        <w:t>Customer Problem Statement</w:t>
      </w:r>
      <w:r w:rsidR="00BA4949" w:rsidRPr="00A67EB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0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560"/>
        <w:gridCol w:w="1701"/>
        <w:gridCol w:w="1559"/>
        <w:gridCol w:w="1417"/>
        <w:gridCol w:w="1560"/>
      </w:tblGrid>
      <w:tr w:rsidR="00AE6F3C" w:rsidRPr="00A67EBD" w14:paraId="2987E10B" w14:textId="77777777" w:rsidTr="001711F7">
        <w:tc>
          <w:tcPr>
            <w:tcW w:w="1129" w:type="dxa"/>
          </w:tcPr>
          <w:p w14:paraId="296A3CD5" w14:textId="77777777" w:rsidR="00AE6F3C" w:rsidRPr="00A67EBD" w:rsidRDefault="0048210C" w:rsidP="00C202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60" w:type="dxa"/>
          </w:tcPr>
          <w:p w14:paraId="6BAC823B" w14:textId="77777777" w:rsidR="00AE6F3C" w:rsidRPr="00A67EBD" w:rsidRDefault="0048210C" w:rsidP="00C202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b/>
                <w:sz w:val="24"/>
                <w:szCs w:val="24"/>
              </w:rPr>
              <w:t>I am (Customer)</w:t>
            </w:r>
          </w:p>
        </w:tc>
        <w:tc>
          <w:tcPr>
            <w:tcW w:w="1701" w:type="dxa"/>
          </w:tcPr>
          <w:p w14:paraId="540CFCE1" w14:textId="77777777" w:rsidR="00AE6F3C" w:rsidRPr="00A67EBD" w:rsidRDefault="0048210C" w:rsidP="00C202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559" w:type="dxa"/>
          </w:tcPr>
          <w:p w14:paraId="114E2FDD" w14:textId="77777777" w:rsidR="00AE6F3C" w:rsidRPr="00A67EBD" w:rsidRDefault="0048210C" w:rsidP="00C202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417" w:type="dxa"/>
          </w:tcPr>
          <w:p w14:paraId="7F8EE8E1" w14:textId="77777777" w:rsidR="00AE6F3C" w:rsidRPr="00A67EBD" w:rsidRDefault="0048210C" w:rsidP="00C202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1560" w:type="dxa"/>
          </w:tcPr>
          <w:p w14:paraId="2888F767" w14:textId="77777777" w:rsidR="00AE6F3C" w:rsidRPr="00A67EBD" w:rsidRDefault="0048210C" w:rsidP="00C202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AE6F3C" w:rsidRPr="00A67EBD" w14:paraId="0DEAB4CD" w14:textId="77777777" w:rsidTr="001711F7">
        <w:trPr>
          <w:trHeight w:val="2833"/>
        </w:trPr>
        <w:tc>
          <w:tcPr>
            <w:tcW w:w="1129" w:type="dxa"/>
          </w:tcPr>
          <w:p w14:paraId="5CD1266E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560" w:type="dxa"/>
          </w:tcPr>
          <w:p w14:paraId="5EBC3615" w14:textId="4CCA912A" w:rsidR="00AE6F3C" w:rsidRPr="00A67EBD" w:rsidRDefault="005C0D64" w:rsidP="00490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A small-scale farmer dependent on monsoon rainfall</w:t>
            </w:r>
          </w:p>
        </w:tc>
        <w:tc>
          <w:tcPr>
            <w:tcW w:w="1701" w:type="dxa"/>
          </w:tcPr>
          <w:p w14:paraId="7573A196" w14:textId="6E340E96" w:rsidR="00AE6F3C" w:rsidRPr="00A67EBD" w:rsidRDefault="0061704F" w:rsidP="00490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Plan sowing and crop selection based on expected rainfall</w:t>
            </w:r>
          </w:p>
        </w:tc>
        <w:tc>
          <w:tcPr>
            <w:tcW w:w="1559" w:type="dxa"/>
          </w:tcPr>
          <w:p w14:paraId="700AEF26" w14:textId="31688E09" w:rsidR="0061704F" w:rsidRPr="00A67EBD" w:rsidRDefault="0061704F" w:rsidP="00490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I do not have access to accurate and localized rainfall prediction insights</w:t>
            </w:r>
          </w:p>
        </w:tc>
        <w:tc>
          <w:tcPr>
            <w:tcW w:w="1417" w:type="dxa"/>
          </w:tcPr>
          <w:p w14:paraId="6E858827" w14:textId="1CB5BEDA" w:rsidR="00AE6F3C" w:rsidRPr="00A67EBD" w:rsidRDefault="00490B00" w:rsidP="00490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 xml:space="preserve">Traditional forecasts are generalized and </w:t>
            </w:r>
            <w:proofErr w:type="spellStart"/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="00C2024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 w:rsidRPr="00A67EBD">
              <w:rPr>
                <w:rFonts w:ascii="Times New Roman" w:hAnsi="Times New Roman" w:cs="Times New Roman"/>
                <w:sz w:val="24"/>
                <w:szCs w:val="24"/>
              </w:rPr>
              <w:t xml:space="preserve"> provide region-specific agricultural guidance</w:t>
            </w:r>
          </w:p>
        </w:tc>
        <w:tc>
          <w:tcPr>
            <w:tcW w:w="1560" w:type="dxa"/>
          </w:tcPr>
          <w:p w14:paraId="13C52A0B" w14:textId="48747246" w:rsidR="00AE6F3C" w:rsidRPr="00A67EBD" w:rsidRDefault="00490B00" w:rsidP="00490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Uncertain and financially stressed during crop seasons</w:t>
            </w:r>
          </w:p>
        </w:tc>
      </w:tr>
      <w:tr w:rsidR="00AE6F3C" w:rsidRPr="00A67EBD" w14:paraId="1597BC46" w14:textId="77777777" w:rsidTr="00C20243">
        <w:trPr>
          <w:trHeight w:val="2699"/>
        </w:trPr>
        <w:tc>
          <w:tcPr>
            <w:tcW w:w="1129" w:type="dxa"/>
          </w:tcPr>
          <w:p w14:paraId="0026D6EC" w14:textId="77777777" w:rsidR="00AE6F3C" w:rsidRPr="00A67EBD" w:rsidRDefault="00482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560" w:type="dxa"/>
          </w:tcPr>
          <w:p w14:paraId="6D0FC2EB" w14:textId="06AD4E6F" w:rsidR="00AE6F3C" w:rsidRPr="00A67EBD" w:rsidRDefault="0061704F" w:rsidP="007F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An agricultural officer</w:t>
            </w:r>
          </w:p>
        </w:tc>
        <w:tc>
          <w:tcPr>
            <w:tcW w:w="1701" w:type="dxa"/>
          </w:tcPr>
          <w:p w14:paraId="10B5B181" w14:textId="3D283FF8" w:rsidR="00AE6F3C" w:rsidRPr="00A67EBD" w:rsidRDefault="007F012B" w:rsidP="007F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Provide advisory support to farmers regarding crop planning and irrigation</w:t>
            </w:r>
          </w:p>
        </w:tc>
        <w:tc>
          <w:tcPr>
            <w:tcW w:w="1559" w:type="dxa"/>
          </w:tcPr>
          <w:p w14:paraId="25675497" w14:textId="44066AF4" w:rsidR="00AE6F3C" w:rsidRPr="00A67EBD" w:rsidRDefault="007F012B" w:rsidP="007F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I lack detailed rainfall trend analysis and predictive insights</w:t>
            </w:r>
          </w:p>
        </w:tc>
        <w:tc>
          <w:tcPr>
            <w:tcW w:w="1417" w:type="dxa"/>
          </w:tcPr>
          <w:p w14:paraId="0824FD93" w14:textId="10B7D924" w:rsidR="00AE6F3C" w:rsidRPr="00A67EBD" w:rsidRDefault="007F012B" w:rsidP="007F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Available data is scattered and not transformed into actionable agricultural information</w:t>
            </w:r>
          </w:p>
        </w:tc>
        <w:tc>
          <w:tcPr>
            <w:tcW w:w="1560" w:type="dxa"/>
          </w:tcPr>
          <w:p w14:paraId="0E20A647" w14:textId="5DEDFA2D" w:rsidR="00AE6F3C" w:rsidRPr="00A67EBD" w:rsidRDefault="007F012B" w:rsidP="007F01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Pressured and limited in providing data-driven recommendations</w:t>
            </w:r>
          </w:p>
        </w:tc>
      </w:tr>
      <w:tr w:rsidR="00490B00" w:rsidRPr="00A67EBD" w14:paraId="170FEAA1" w14:textId="77777777" w:rsidTr="00C20243">
        <w:trPr>
          <w:trHeight w:val="2411"/>
        </w:trPr>
        <w:tc>
          <w:tcPr>
            <w:tcW w:w="1129" w:type="dxa"/>
          </w:tcPr>
          <w:p w14:paraId="2367964C" w14:textId="13D06F92" w:rsidR="00490B00" w:rsidRPr="00A67EBD" w:rsidRDefault="00490B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PS-3</w:t>
            </w:r>
          </w:p>
        </w:tc>
        <w:tc>
          <w:tcPr>
            <w:tcW w:w="1560" w:type="dxa"/>
          </w:tcPr>
          <w:p w14:paraId="57FDA27F" w14:textId="2E475C26" w:rsidR="00490B00" w:rsidRPr="00A67EBD" w:rsidRDefault="004C491D" w:rsidP="001711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A state-level agricultural policy planner</w:t>
            </w:r>
          </w:p>
        </w:tc>
        <w:tc>
          <w:tcPr>
            <w:tcW w:w="1701" w:type="dxa"/>
          </w:tcPr>
          <w:p w14:paraId="384FC784" w14:textId="3C3194C0" w:rsidR="00490B00" w:rsidRPr="00A67EBD" w:rsidRDefault="004C491D" w:rsidP="001711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Develop policies for drought preparedness and water resource allocation</w:t>
            </w:r>
          </w:p>
        </w:tc>
        <w:tc>
          <w:tcPr>
            <w:tcW w:w="1559" w:type="dxa"/>
          </w:tcPr>
          <w:p w14:paraId="67A5E393" w14:textId="2B647B8F" w:rsidR="00490B00" w:rsidRPr="00A67EBD" w:rsidRDefault="001711F7" w:rsidP="001711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I do not have clear long-term rainfall trend analysis across districts</w:t>
            </w:r>
          </w:p>
        </w:tc>
        <w:tc>
          <w:tcPr>
            <w:tcW w:w="1417" w:type="dxa"/>
          </w:tcPr>
          <w:p w14:paraId="62186953" w14:textId="6754DCD4" w:rsidR="00490B00" w:rsidRPr="00A67EBD" w:rsidRDefault="001711F7" w:rsidP="001711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Historical rainfall data is complex and not analy</w:t>
            </w: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ed for predictive decision-making</w:t>
            </w:r>
          </w:p>
        </w:tc>
        <w:tc>
          <w:tcPr>
            <w:tcW w:w="1560" w:type="dxa"/>
          </w:tcPr>
          <w:p w14:paraId="5D8D76B5" w14:textId="79DE4C1C" w:rsidR="00490B00" w:rsidRPr="00A67EBD" w:rsidRDefault="001711F7" w:rsidP="001711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Concerned about agricultural sustainabili</w:t>
            </w: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y and food security</w:t>
            </w:r>
          </w:p>
        </w:tc>
      </w:tr>
      <w:tr w:rsidR="00EA32A3" w:rsidRPr="00A67EBD" w14:paraId="31099F9F" w14:textId="77777777" w:rsidTr="00C20243">
        <w:trPr>
          <w:trHeight w:val="1992"/>
        </w:trPr>
        <w:tc>
          <w:tcPr>
            <w:tcW w:w="1129" w:type="dxa"/>
          </w:tcPr>
          <w:p w14:paraId="4A02140A" w14:textId="32DCF579" w:rsidR="00EA32A3" w:rsidRPr="00A67EBD" w:rsidRDefault="00EA32A3" w:rsidP="00EA32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PS-4</w:t>
            </w:r>
          </w:p>
        </w:tc>
        <w:tc>
          <w:tcPr>
            <w:tcW w:w="1560" w:type="dxa"/>
          </w:tcPr>
          <w:p w14:paraId="4CC7A018" w14:textId="392DC94E" w:rsidR="00EA32A3" w:rsidRPr="00A67EBD" w:rsidRDefault="00EA32A3" w:rsidP="00C20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A progressive farmer using modern techniques</w:t>
            </w:r>
          </w:p>
        </w:tc>
        <w:tc>
          <w:tcPr>
            <w:tcW w:w="1701" w:type="dxa"/>
          </w:tcPr>
          <w:p w14:paraId="2155981B" w14:textId="73E7220A" w:rsidR="00EA32A3" w:rsidRPr="00A67EBD" w:rsidRDefault="00EA32A3" w:rsidP="00C20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Optimize irrigation scheduling and reduce water wastage</w:t>
            </w:r>
          </w:p>
        </w:tc>
        <w:tc>
          <w:tcPr>
            <w:tcW w:w="1559" w:type="dxa"/>
          </w:tcPr>
          <w:p w14:paraId="6BB9000C" w14:textId="0511C6A8" w:rsidR="00EA32A3" w:rsidRPr="00A67EBD" w:rsidRDefault="00EA32A3" w:rsidP="00C20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I cannot accurately anticipate seasonal rainfall variability</w:t>
            </w:r>
          </w:p>
        </w:tc>
        <w:tc>
          <w:tcPr>
            <w:tcW w:w="1417" w:type="dxa"/>
          </w:tcPr>
          <w:p w14:paraId="3343CE10" w14:textId="15FED999" w:rsidR="00EA32A3" w:rsidRPr="00A67EBD" w:rsidRDefault="00EA32A3" w:rsidP="00C20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Rainfall patterns are becoming increasingly unpredictable due to climate change</w:t>
            </w:r>
          </w:p>
        </w:tc>
        <w:tc>
          <w:tcPr>
            <w:tcW w:w="1560" w:type="dxa"/>
          </w:tcPr>
          <w:p w14:paraId="4B44FF79" w14:textId="6CEE8FC1" w:rsidR="00EA32A3" w:rsidRPr="00A67EBD" w:rsidRDefault="00EA32A3" w:rsidP="00C202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7EBD">
              <w:rPr>
                <w:rFonts w:ascii="Times New Roman" w:hAnsi="Times New Roman" w:cs="Times New Roman"/>
                <w:sz w:val="24"/>
                <w:szCs w:val="24"/>
              </w:rPr>
              <w:t>Anxious about crop loss and resource mismanagement</w:t>
            </w:r>
          </w:p>
        </w:tc>
      </w:tr>
    </w:tbl>
    <w:p w14:paraId="0BD73AE6" w14:textId="77777777" w:rsidR="00C20243" w:rsidRPr="00C20243" w:rsidRDefault="00C20243" w:rsidP="00C20243">
      <w:pPr>
        <w:rPr>
          <w:rFonts w:ascii="Times New Roman" w:hAnsi="Times New Roman" w:cs="Times New Roman"/>
          <w:sz w:val="24"/>
          <w:szCs w:val="24"/>
        </w:rPr>
      </w:pPr>
    </w:p>
    <w:sectPr w:rsidR="00C20243" w:rsidRPr="00C202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2D27" w14:textId="77777777" w:rsidR="0048210C" w:rsidRDefault="0048210C" w:rsidP="00C20243">
      <w:pPr>
        <w:spacing w:after="0" w:line="240" w:lineRule="auto"/>
      </w:pPr>
      <w:r>
        <w:separator/>
      </w:r>
    </w:p>
  </w:endnote>
  <w:endnote w:type="continuationSeparator" w:id="0">
    <w:p w14:paraId="36205BA5" w14:textId="77777777" w:rsidR="0048210C" w:rsidRDefault="0048210C" w:rsidP="00C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3AFE" w14:textId="77777777" w:rsidR="0048210C" w:rsidRDefault="0048210C" w:rsidP="00C20243">
      <w:pPr>
        <w:spacing w:after="0" w:line="240" w:lineRule="auto"/>
      </w:pPr>
      <w:r>
        <w:separator/>
      </w:r>
    </w:p>
  </w:footnote>
  <w:footnote w:type="continuationSeparator" w:id="0">
    <w:p w14:paraId="254E15B2" w14:textId="77777777" w:rsidR="0048210C" w:rsidRDefault="0048210C" w:rsidP="00C202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F3C"/>
    <w:rsid w:val="001711F7"/>
    <w:rsid w:val="0048210C"/>
    <w:rsid w:val="00490B00"/>
    <w:rsid w:val="004C491D"/>
    <w:rsid w:val="005C0D64"/>
    <w:rsid w:val="0061704F"/>
    <w:rsid w:val="007D2158"/>
    <w:rsid w:val="007F012B"/>
    <w:rsid w:val="008068A8"/>
    <w:rsid w:val="00834662"/>
    <w:rsid w:val="00945CB0"/>
    <w:rsid w:val="00A67EBD"/>
    <w:rsid w:val="00AE6F3C"/>
    <w:rsid w:val="00BA4949"/>
    <w:rsid w:val="00C20243"/>
    <w:rsid w:val="00C24184"/>
    <w:rsid w:val="00D17931"/>
    <w:rsid w:val="00D73A8D"/>
    <w:rsid w:val="00E35E67"/>
    <w:rsid w:val="00EA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8586"/>
  <w15:docId w15:val="{94AC5736-08F4-4815-AF8B-2A541A6D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0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243"/>
  </w:style>
  <w:style w:type="paragraph" w:styleId="Footer">
    <w:name w:val="footer"/>
    <w:basedOn w:val="Normal"/>
    <w:link w:val="FooterChar"/>
    <w:uiPriority w:val="99"/>
    <w:unhideWhenUsed/>
    <w:rsid w:val="00C20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talluri</dc:creator>
  <cp:lastModifiedBy>Eesha Sri Talluri</cp:lastModifiedBy>
  <cp:revision>2</cp:revision>
  <dcterms:created xsi:type="dcterms:W3CDTF">2026-02-20T09:48:00Z</dcterms:created>
  <dcterms:modified xsi:type="dcterms:W3CDTF">2026-02-20T09:48:00Z</dcterms:modified>
</cp:coreProperties>
</file>