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D4AB" w14:textId="77777777" w:rsidR="006F5672" w:rsidRDefault="00000000">
      <w:pPr>
        <w:jc w:val="center"/>
      </w:pPr>
      <w:r>
        <w:rPr>
          <w:rFonts w:ascii="Aptos" w:hAnsi="Aptos"/>
          <w:noProof/>
          <w:sz w:val="19"/>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322C8BAC" w14:textId="2486D032" w:rsidR="006F5672" w:rsidRDefault="00000000">
      <w:pPr>
        <w:spacing w:before="40"/>
        <w:jc w:val="center"/>
      </w:pPr>
      <w:r>
        <w:rPr>
          <w:rFonts w:ascii="Aptos" w:hAnsi="Aptos"/>
          <w:b/>
          <w:bCs/>
          <w:sz w:val="26"/>
          <w:szCs w:val="26"/>
        </w:rPr>
        <w:t xml:space="preserve">Department of Computer Science and </w:t>
      </w:r>
      <w:proofErr w:type="gramStart"/>
      <w:r>
        <w:rPr>
          <w:rFonts w:ascii="Aptos" w:hAnsi="Aptos"/>
          <w:b/>
          <w:bCs/>
          <w:sz w:val="26"/>
          <w:szCs w:val="26"/>
        </w:rPr>
        <w:t>Engineering</w:t>
      </w:r>
      <w:r w:rsidR="00862B95">
        <w:rPr>
          <w:rFonts w:ascii="Aptos" w:hAnsi="Aptos"/>
          <w:b/>
          <w:bCs/>
          <w:sz w:val="26"/>
          <w:szCs w:val="26"/>
        </w:rPr>
        <w:t>(</w:t>
      </w:r>
      <w:proofErr w:type="gramEnd"/>
      <w:r w:rsidR="00862B95">
        <w:rPr>
          <w:rFonts w:ascii="Aptos" w:hAnsi="Aptos"/>
          <w:b/>
          <w:bCs/>
          <w:sz w:val="26"/>
          <w:szCs w:val="26"/>
        </w:rPr>
        <w:t>ARTIFICIAL INTELLIGENCE AND MACHINE LEARNING)</w:t>
      </w:r>
    </w:p>
    <w:p w14:paraId="71F7205F" w14:textId="77777777" w:rsidR="006F5672" w:rsidRDefault="00000000">
      <w:pPr>
        <w:spacing w:before="200" w:after="60"/>
        <w:jc w:val="center"/>
      </w:pPr>
      <w:r>
        <w:rPr>
          <w:rFonts w:ascii="Aptos" w:hAnsi="Aptos"/>
          <w:b/>
          <w:bCs/>
          <w:sz w:val="30"/>
          <w:szCs w:val="30"/>
        </w:rPr>
        <w:t>ALGORITHMIC PROBLEM-SOLVING HACKATHON (APSH 2026)</w:t>
      </w:r>
    </w:p>
    <w:p w14:paraId="30A1C304" w14:textId="77777777" w:rsidR="006F5672" w:rsidRDefault="00000000">
      <w:pPr>
        <w:spacing w:after="40"/>
        <w:jc w:val="center"/>
      </w:pPr>
      <w:r>
        <w:rPr>
          <w:rFonts w:ascii="Aptos" w:hAnsi="Aptos"/>
          <w:b/>
          <w:bCs/>
          <w:sz w:val="26"/>
          <w:szCs w:val="26"/>
        </w:rPr>
        <w:t>PROJECT DOCUMENTATION</w:t>
      </w:r>
    </w:p>
    <w:p w14:paraId="48C33683" w14:textId="68640ABB" w:rsidR="006F5672" w:rsidRDefault="00000000">
      <w:pPr>
        <w:spacing w:after="240"/>
        <w:jc w:val="center"/>
      </w:pPr>
      <w:r>
        <w:rPr>
          <w:rFonts w:ascii="Aptos" w:hAnsi="Aptos"/>
          <w:sz w:val="21"/>
          <w:szCs w:val="21"/>
        </w:rPr>
        <w:t xml:space="preserve">Date: </w:t>
      </w:r>
      <w:r w:rsidR="00121E61">
        <w:rPr>
          <w:rFonts w:ascii="Aptos" w:hAnsi="Aptos"/>
          <w:sz w:val="21"/>
          <w:szCs w:val="21"/>
        </w:rPr>
        <w:t>10</w:t>
      </w:r>
      <w:r>
        <w:rPr>
          <w:rFonts w:ascii="Aptos" w:hAnsi="Aptos"/>
          <w:sz w:val="21"/>
          <w:szCs w:val="21"/>
        </w:rPr>
        <w:t>-10-</w:t>
      </w:r>
      <w:proofErr w:type="gramStart"/>
      <w:r>
        <w:rPr>
          <w:rFonts w:ascii="Aptos" w:hAnsi="Aptos"/>
          <w:sz w:val="21"/>
          <w:szCs w:val="21"/>
        </w:rPr>
        <w:t>2026  |</w:t>
      </w:r>
      <w:proofErr w:type="gramEnd"/>
      <w:r>
        <w:rPr>
          <w:rFonts w:ascii="Aptos" w:hAnsi="Aptos"/>
          <w:sz w:val="21"/>
          <w:szCs w:val="21"/>
        </w:rPr>
        <w:t xml:space="preserve">  Venue: </w:t>
      </w:r>
      <w:r w:rsidR="00121E61">
        <w:rPr>
          <w:rFonts w:ascii="Aptos" w:hAnsi="Aptos"/>
          <w:sz w:val="21"/>
          <w:szCs w:val="21"/>
        </w:rPr>
        <w:t>2N</w:t>
      </w:r>
      <w:r>
        <w:rPr>
          <w:rFonts w:ascii="Aptos" w:hAnsi="Aptos"/>
          <w:sz w:val="21"/>
          <w:szCs w:val="21"/>
        </w:rPr>
        <w:t xml:space="preserve">d Floor, </w:t>
      </w:r>
      <w:proofErr w:type="gramStart"/>
      <w:r>
        <w:rPr>
          <w:rFonts w:ascii="Aptos" w:hAnsi="Aptos"/>
          <w:sz w:val="21"/>
          <w:szCs w:val="21"/>
        </w:rPr>
        <w:t>A  Block</w:t>
      </w:r>
      <w:proofErr w:type="gramEnd"/>
      <w:r w:rsidR="00121E61">
        <w:rPr>
          <w:rFonts w:ascii="Aptos" w:hAnsi="Aptos"/>
          <w:sz w:val="21"/>
          <w:szCs w:val="21"/>
        </w:rPr>
        <w:t>, ROOM NO: 08</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2D269189"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40F1310" w14:textId="77777777" w:rsidR="006F5672" w:rsidRDefault="00000000">
            <w:pPr>
              <w:jc w:val="center"/>
            </w:pPr>
            <w:r>
              <w:rPr>
                <w:rFonts w:ascii="Aptos" w:hAnsi="Aptos"/>
                <w:b/>
                <w:bCs/>
                <w:sz w:val="17"/>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15B0DA0" w14:textId="77777777" w:rsidR="006F5672" w:rsidRDefault="00000000">
            <w:pPr>
              <w:jc w:val="center"/>
            </w:pPr>
            <w:r>
              <w:rPr>
                <w:rFonts w:ascii="Aptos" w:hAnsi="Aptos"/>
                <w:b/>
                <w:bCs/>
                <w:sz w:val="17"/>
                <w:szCs w:val="21"/>
              </w:rPr>
              <w:t>Details</w:t>
            </w:r>
          </w:p>
        </w:tc>
      </w:tr>
      <w:tr w:rsidR="006F5672" w14:paraId="62D310C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AA0984" w14:textId="77777777" w:rsidR="006F5672" w:rsidRDefault="00000000">
            <w:r>
              <w:rPr>
                <w:rFonts w:ascii="Aptos" w:hAnsi="Aptos"/>
                <w:sz w:val="17"/>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3BD124" w14:textId="77777777" w:rsidR="00CE0583" w:rsidRDefault="00000000">
            <w:r>
              <w:rPr>
                <w:rFonts w:ascii="Aptos" w:hAnsi="Aptos"/>
                <w:sz w:val="17"/>
              </w:rPr>
              <w:t>FoodBridge – Food Donation Marketplace</w:t>
            </w:r>
          </w:p>
        </w:tc>
      </w:tr>
      <w:tr w:rsidR="006F5672" w14:paraId="4B6445CA"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3816DC" w14:textId="3273EFB5" w:rsidR="006F5672" w:rsidRDefault="00000000">
            <w:r>
              <w:rPr>
                <w:rFonts w:ascii="Aptos" w:hAnsi="Aptos"/>
                <w:sz w:val="17"/>
                <w:szCs w:val="21"/>
              </w:rPr>
              <w:t xml:space="preserve">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1CAF7" w14:textId="32F94B94" w:rsidR="00CE0583" w:rsidRDefault="00244D83">
            <w:r>
              <w:t>12</w:t>
            </w:r>
          </w:p>
        </w:tc>
      </w:tr>
      <w:tr w:rsidR="006F5672" w14:paraId="6FE08A47"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D62AFA" w14:textId="77777777" w:rsidR="006F5672" w:rsidRDefault="00000000">
            <w:r>
              <w:rPr>
                <w:rFonts w:ascii="Aptos" w:hAnsi="Aptos"/>
                <w:sz w:val="17"/>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3B956F" w14:textId="2CF0C595" w:rsidR="00CE0583" w:rsidRDefault="00000000">
            <w:proofErr w:type="gramStart"/>
            <w:r>
              <w:rPr>
                <w:rFonts w:ascii="Aptos" w:hAnsi="Aptos"/>
                <w:sz w:val="17"/>
              </w:rPr>
              <w:t>II Year</w:t>
            </w:r>
            <w:proofErr w:type="gramEnd"/>
            <w:r>
              <w:rPr>
                <w:rFonts w:ascii="Aptos" w:hAnsi="Aptos"/>
                <w:sz w:val="17"/>
              </w:rPr>
              <w:t xml:space="preserve"> </w:t>
            </w:r>
            <w:proofErr w:type="spellStart"/>
            <w:proofErr w:type="gramStart"/>
            <w:r>
              <w:rPr>
                <w:rFonts w:ascii="Aptos" w:hAnsi="Aptos"/>
                <w:sz w:val="17"/>
              </w:rPr>
              <w:t>B.Tech</w:t>
            </w:r>
            <w:proofErr w:type="spellEnd"/>
            <w:proofErr w:type="gramEnd"/>
            <w:r>
              <w:rPr>
                <w:rFonts w:ascii="Aptos" w:hAnsi="Aptos"/>
                <w:sz w:val="17"/>
              </w:rPr>
              <w:t xml:space="preserve"> / </w:t>
            </w:r>
            <w:r w:rsidR="00701D42">
              <w:rPr>
                <w:rFonts w:ascii="Aptos" w:hAnsi="Aptos"/>
                <w:sz w:val="17"/>
              </w:rPr>
              <w:t>1</w:t>
            </w:r>
            <w:r>
              <w:rPr>
                <w:rFonts w:ascii="Aptos" w:hAnsi="Aptos"/>
                <w:sz w:val="17"/>
              </w:rPr>
              <w:t xml:space="preserve">/ </w:t>
            </w:r>
            <w:r w:rsidR="00701D42">
              <w:rPr>
                <w:rFonts w:ascii="Aptos" w:hAnsi="Aptos"/>
                <w:sz w:val="17"/>
              </w:rPr>
              <w:t>B</w:t>
            </w:r>
          </w:p>
        </w:tc>
      </w:tr>
      <w:tr w:rsidR="006F5672" w14:paraId="1C1B092A"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6956C8" w14:textId="77777777" w:rsidR="006F5672" w:rsidRDefault="00000000">
            <w:r>
              <w:rPr>
                <w:rFonts w:ascii="Aptos" w:hAnsi="Aptos"/>
                <w:sz w:val="17"/>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3310DF" w14:textId="77777777" w:rsidR="00CE0583" w:rsidRDefault="00000000">
            <w:r>
              <w:rPr>
                <w:rFonts w:ascii="Aptos" w:hAnsi="Aptos"/>
                <w:sz w:val="17"/>
              </w:rPr>
              <w:t>JavaScript, React.js, Node.js, Express.js, MongoDB, Mongoose, REST APIs, HTML/CSS</w:t>
            </w:r>
          </w:p>
        </w:tc>
      </w:tr>
      <w:tr w:rsidR="006F5672" w14:paraId="702C143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B550B" w14:textId="77777777" w:rsidR="006F5672" w:rsidRDefault="00000000">
            <w:r>
              <w:rPr>
                <w:rFonts w:ascii="Aptos" w:hAnsi="Aptos"/>
                <w:sz w:val="17"/>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3A5719" w14:textId="5A6643C2" w:rsidR="00CE0583" w:rsidRDefault="00701D42">
            <w:r>
              <w:t>Srikanth sir</w:t>
            </w:r>
          </w:p>
        </w:tc>
      </w:tr>
    </w:tbl>
    <w:p w14:paraId="6610CD1D" w14:textId="77777777" w:rsidR="006F5672" w:rsidRDefault="00000000">
      <w:pPr>
        <w:spacing w:before="240" w:after="80"/>
      </w:pPr>
      <w:r>
        <w:rPr>
          <w:rFonts w:ascii="Aptos" w:hAnsi="Aptos"/>
          <w:b/>
          <w:bCs/>
          <w:sz w:val="24"/>
          <w:szCs w:val="24"/>
        </w:rPr>
        <w:t>Team Members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tblGrid>
      <w:tr w:rsidR="00701D42" w14:paraId="278B7F1C" w14:textId="77777777" w:rsidTr="00701D42">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D99AC6D" w14:textId="77777777" w:rsidR="00701D42" w:rsidRDefault="00701D42">
            <w:pPr>
              <w:jc w:val="center"/>
            </w:pPr>
            <w:proofErr w:type="spellStart"/>
            <w:proofErr w:type="gramStart"/>
            <w:r>
              <w:rPr>
                <w:rFonts w:ascii="Aptos" w:hAnsi="Aptos"/>
                <w:b/>
                <w:bCs/>
                <w:sz w:val="17"/>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B7891BC" w14:textId="77777777" w:rsidR="00701D42" w:rsidRDefault="00701D42">
            <w:pPr>
              <w:jc w:val="center"/>
            </w:pPr>
            <w:r>
              <w:rPr>
                <w:rFonts w:ascii="Aptos" w:hAnsi="Aptos"/>
                <w:b/>
                <w:bCs/>
                <w:sz w:val="17"/>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B7BC5B7" w14:textId="77777777" w:rsidR="00701D42" w:rsidRDefault="00701D42">
            <w:pPr>
              <w:jc w:val="center"/>
            </w:pPr>
            <w:r>
              <w:rPr>
                <w:rFonts w:ascii="Aptos" w:hAnsi="Aptos"/>
                <w:b/>
                <w:bCs/>
                <w:sz w:val="17"/>
                <w:szCs w:val="21"/>
              </w:rPr>
              <w:t>Roll No.</w:t>
            </w:r>
          </w:p>
        </w:tc>
      </w:tr>
      <w:tr w:rsidR="00701D42" w14:paraId="6621F15C" w14:textId="77777777" w:rsidTr="00701D4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82F76" w14:textId="77777777" w:rsidR="00701D42" w:rsidRDefault="00701D42">
            <w:pPr>
              <w:jc w:val="center"/>
            </w:pPr>
            <w:r>
              <w:rPr>
                <w:rFonts w:ascii="Aptos" w:hAnsi="Aptos"/>
                <w:sz w:val="17"/>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6196FC" w14:textId="7C9834A9" w:rsidR="00701D42" w:rsidRDefault="00701D42">
            <w:r>
              <w:t>K PRANITHA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EA2893" w14:textId="302ADB7F" w:rsidR="00701D42" w:rsidRDefault="00701D42">
            <w:r>
              <w:t>25MVCSMR0132</w:t>
            </w:r>
          </w:p>
        </w:tc>
      </w:tr>
      <w:tr w:rsidR="00701D42" w14:paraId="16E49BBD" w14:textId="77777777" w:rsidTr="00701D4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354039" w14:textId="77777777" w:rsidR="00701D42" w:rsidRDefault="00701D42">
            <w:pPr>
              <w:jc w:val="center"/>
            </w:pPr>
            <w:r>
              <w:rPr>
                <w:rFonts w:ascii="Aptos" w:hAnsi="Aptos"/>
                <w:sz w:val="17"/>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D9076" w14:textId="0BF961FB" w:rsidR="00701D42" w:rsidRDefault="00701D42">
            <w:r>
              <w:t>CH MONISHA GUPTA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CC0331" w14:textId="24703BAA" w:rsidR="00701D42" w:rsidRDefault="00701D42">
            <w:r>
              <w:t>25MVCSMR0110</w:t>
            </w:r>
          </w:p>
        </w:tc>
      </w:tr>
      <w:tr w:rsidR="00701D42" w14:paraId="1BED2ED6" w14:textId="77777777" w:rsidTr="00701D4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3755E2" w14:textId="77777777" w:rsidR="00701D42" w:rsidRDefault="00701D42">
            <w:pPr>
              <w:jc w:val="center"/>
            </w:pPr>
            <w:r>
              <w:rPr>
                <w:rFonts w:ascii="Aptos" w:hAnsi="Aptos"/>
                <w:sz w:val="17"/>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E6B017" w14:textId="295BD9D2" w:rsidR="00701D42" w:rsidRDefault="00701D42">
            <w:r>
              <w:t>A DURGABHAVANI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E5F43" w14:textId="46D1EDC3" w:rsidR="00701D42" w:rsidRDefault="00701D42">
            <w:r>
              <w:t>25MVCSMR0094</w:t>
            </w:r>
          </w:p>
        </w:tc>
      </w:tr>
      <w:tr w:rsidR="00701D42" w14:paraId="421E4B8C" w14:textId="77777777" w:rsidTr="00701D4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2A815C" w14:textId="77777777" w:rsidR="00701D42" w:rsidRDefault="00701D42">
            <w:pPr>
              <w:jc w:val="center"/>
            </w:pPr>
            <w:r>
              <w:rPr>
                <w:rFonts w:ascii="Aptos" w:hAnsi="Aptos"/>
                <w:sz w:val="17"/>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19A68" w14:textId="44D2678D" w:rsidR="00701D42" w:rsidRDefault="00701D42">
            <w:r>
              <w:t>K NITEESHA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7D8EE1" w14:textId="6790F7EE" w:rsidR="00701D42" w:rsidRDefault="00701D42">
            <w:r>
              <w:t>25MVCSMR0130</w:t>
            </w:r>
          </w:p>
        </w:tc>
      </w:tr>
    </w:tbl>
    <w:p w14:paraId="1F450012" w14:textId="77777777" w:rsidR="006F5672" w:rsidRDefault="00000000">
      <w:r>
        <w:rPr>
          <w:rFonts w:ascii="Aptos" w:hAnsi="Aptos"/>
          <w:sz w:val="19"/>
        </w:rPr>
        <w:br w:type="page"/>
      </w:r>
    </w:p>
    <w:p w14:paraId="35206D95" w14:textId="77777777" w:rsidR="006F5672" w:rsidRPr="00244D83" w:rsidRDefault="00000000">
      <w:pPr>
        <w:spacing w:before="200" w:after="40"/>
        <w:rPr>
          <w:sz w:val="28"/>
          <w:szCs w:val="28"/>
        </w:rPr>
      </w:pPr>
      <w:r w:rsidRPr="00244D83">
        <w:rPr>
          <w:b/>
          <w:bCs/>
          <w:sz w:val="28"/>
          <w:szCs w:val="28"/>
        </w:rPr>
        <w:lastRenderedPageBreak/>
        <w:t>1. Problem Statement</w:t>
      </w:r>
    </w:p>
    <w:p w14:paraId="3818CC10" w14:textId="77777777" w:rsidR="006F5672" w:rsidRPr="00244D83" w:rsidRDefault="00000000">
      <w:pPr>
        <w:spacing w:after="40"/>
        <w:rPr>
          <w:sz w:val="24"/>
          <w:szCs w:val="24"/>
        </w:rPr>
      </w:pPr>
      <w:r w:rsidRPr="00244D83">
        <w:rPr>
          <w:sz w:val="24"/>
          <w:szCs w:val="24"/>
        </w:rPr>
        <w:t>FoodBridge is a web-based food donation marketplace intended to connect food donors—such as restaurants, hostels, event organizers and individuals—with NGOs or community kitchens that can redistribute surplus food. The system addresses the coordination gap between available food and organizations that need it. Donors can publish food details, while eligible NGOs can browse listings and request suitable quantities. The system tracks request status and pickup confirmation.</w:t>
      </w:r>
      <w:r w:rsidRPr="00244D83">
        <w:rPr>
          <w:sz w:val="24"/>
          <w:szCs w:val="24"/>
        </w:rPr>
        <w:br/>
      </w:r>
      <w:r w:rsidRPr="00244D83">
        <w:rPr>
          <w:sz w:val="24"/>
          <w:szCs w:val="24"/>
        </w:rPr>
        <w:br/>
        <w:t>Inputs: food name/category, available quantity and unit, preparation time, pickup deadline, pickup location, declared allergens/storage notes, donor account, NGO request quantity and request status.</w:t>
      </w:r>
      <w:r w:rsidRPr="00244D83">
        <w:rPr>
          <w:sz w:val="24"/>
          <w:szCs w:val="24"/>
        </w:rPr>
        <w:br/>
        <w:t>Outputs: filtered food listings, ranked donation suggestions, request decisions/status, pickup verification, and summary counts of completed donations.</w:t>
      </w:r>
      <w:r w:rsidRPr="00244D83">
        <w:rPr>
          <w:sz w:val="24"/>
          <w:szCs w:val="24"/>
        </w:rPr>
        <w:br/>
        <w:t>Constraints: users must be authenticated; actions must match their role and ownership permissions; requested quantity must not exceed available quantity; expired or withdrawn listings should not be requestable; pickup must be completed before the stated deadline. Food safety is the responsibility of donors and must not be inferred solely from a countdown or application status.</w:t>
      </w:r>
    </w:p>
    <w:p w14:paraId="2A5960F9" w14:textId="77777777" w:rsidR="006F5672" w:rsidRPr="00244D83" w:rsidRDefault="006F5672">
      <w:pPr>
        <w:spacing w:line="360" w:lineRule="auto"/>
        <w:rPr>
          <w:sz w:val="24"/>
          <w:szCs w:val="24"/>
        </w:rPr>
      </w:pPr>
    </w:p>
    <w:p w14:paraId="41E9FE28" w14:textId="77777777" w:rsidR="006F5672" w:rsidRDefault="006F5672">
      <w:pPr>
        <w:spacing w:line="360" w:lineRule="auto"/>
      </w:pPr>
    </w:p>
    <w:p w14:paraId="48C82C3B" w14:textId="77777777" w:rsidR="006F5672" w:rsidRDefault="006F5672">
      <w:pPr>
        <w:spacing w:line="360" w:lineRule="auto"/>
      </w:pPr>
    </w:p>
    <w:p w14:paraId="4255BC42" w14:textId="77777777" w:rsidR="006F5672" w:rsidRPr="00244D83" w:rsidRDefault="00000000">
      <w:pPr>
        <w:spacing w:before="200" w:after="40"/>
        <w:rPr>
          <w:sz w:val="28"/>
          <w:szCs w:val="28"/>
        </w:rPr>
      </w:pPr>
      <w:r w:rsidRPr="00244D83">
        <w:rPr>
          <w:b/>
          <w:bCs/>
          <w:sz w:val="28"/>
          <w:szCs w:val="28"/>
        </w:rPr>
        <w:t>2. Objectives</w:t>
      </w:r>
    </w:p>
    <w:p w14:paraId="6E240E3C" w14:textId="77777777" w:rsidR="006F5672" w:rsidRPr="00244D83" w:rsidRDefault="00000000">
      <w:pPr>
        <w:spacing w:after="40"/>
        <w:rPr>
          <w:sz w:val="24"/>
          <w:szCs w:val="24"/>
        </w:rPr>
      </w:pPr>
      <w:r w:rsidRPr="00244D83">
        <w:rPr>
          <w:rFonts w:ascii="Aptos" w:hAnsi="Aptos"/>
          <w:sz w:val="24"/>
          <w:szCs w:val="24"/>
        </w:rPr>
        <w:t>1. Build a single platform where donors can create, view, update and remove food donation listings.</w:t>
      </w:r>
      <w:r w:rsidRPr="00244D83">
        <w:rPr>
          <w:rFonts w:ascii="Aptos" w:hAnsi="Aptos"/>
          <w:sz w:val="24"/>
          <w:szCs w:val="24"/>
        </w:rPr>
        <w:br/>
        <w:t>2. Allow registered NGOs to search listings and request a quantity that is within the available amount.</w:t>
      </w:r>
      <w:r w:rsidRPr="00244D83">
        <w:rPr>
          <w:rFonts w:ascii="Aptos" w:hAnsi="Aptos"/>
          <w:sz w:val="24"/>
          <w:szCs w:val="24"/>
        </w:rPr>
        <w:br/>
        <w:t>3. Use a greedy priority-based matching method to rank suitable donations by urgency, distance and quantity fit.</w:t>
      </w:r>
      <w:r w:rsidRPr="00244D83">
        <w:rPr>
          <w:rFonts w:ascii="Aptos" w:hAnsi="Aptos"/>
          <w:sz w:val="24"/>
          <w:szCs w:val="24"/>
        </w:rPr>
        <w:br/>
        <w:t>4. Protect user data and donation workflows through authentication, role-based authorization, validation and auditable status changes.</w:t>
      </w:r>
    </w:p>
    <w:p w14:paraId="784300F7" w14:textId="77777777" w:rsidR="006F5672" w:rsidRPr="00244D83" w:rsidRDefault="006F5672">
      <w:pPr>
        <w:spacing w:line="360" w:lineRule="auto"/>
        <w:rPr>
          <w:sz w:val="24"/>
          <w:szCs w:val="24"/>
        </w:rPr>
      </w:pPr>
    </w:p>
    <w:p w14:paraId="3D88F699" w14:textId="77777777" w:rsidR="006F5672" w:rsidRDefault="006F5672">
      <w:pPr>
        <w:spacing w:line="360" w:lineRule="auto"/>
      </w:pPr>
    </w:p>
    <w:p w14:paraId="4A691097" w14:textId="77777777" w:rsidR="006F5672" w:rsidRDefault="006F5672">
      <w:pPr>
        <w:spacing w:line="360" w:lineRule="auto"/>
      </w:pPr>
    </w:p>
    <w:p w14:paraId="3BAE55DC" w14:textId="77777777" w:rsidR="006F5672" w:rsidRPr="00244D83" w:rsidRDefault="00000000">
      <w:pPr>
        <w:spacing w:before="200" w:after="40"/>
        <w:rPr>
          <w:sz w:val="28"/>
          <w:szCs w:val="28"/>
        </w:rPr>
      </w:pPr>
      <w:r w:rsidRPr="00244D83">
        <w:rPr>
          <w:b/>
          <w:bCs/>
          <w:sz w:val="28"/>
          <w:szCs w:val="28"/>
        </w:rPr>
        <w:t>3. Proposed Approach</w:t>
      </w:r>
    </w:p>
    <w:p w14:paraId="2A20AD11" w14:textId="77777777" w:rsidR="006F5672" w:rsidRPr="00244D83" w:rsidRDefault="00000000">
      <w:pPr>
        <w:spacing w:after="40"/>
        <w:rPr>
          <w:sz w:val="24"/>
          <w:szCs w:val="24"/>
        </w:rPr>
      </w:pPr>
      <w:r w:rsidRPr="00244D83">
        <w:rPr>
          <w:sz w:val="24"/>
          <w:szCs w:val="24"/>
        </w:rPr>
        <w:t>Chosen paradigm – Greedy algorithm. FoodBridge can rank available donations for an NGO by assigning each eligible listing a priority score based on factors such as urgency (time remaining before pickup deadline), distance from the NGO and how closely the available quantity matches the request. The system repeatedly selects the highest-ranked eligible listing first. This is understandable, fast for a prototype and produces useful recommendations without requiring exhaustive search.</w:t>
      </w:r>
      <w:r w:rsidRPr="00244D83">
        <w:rPr>
          <w:sz w:val="24"/>
          <w:szCs w:val="24"/>
        </w:rPr>
        <w:br/>
      </w:r>
      <w:r w:rsidRPr="00244D83">
        <w:rPr>
          <w:sz w:val="24"/>
          <w:szCs w:val="24"/>
        </w:rPr>
        <w:br/>
        <w:t>Eligibility checks are applied before ranking: listing must be active, within its pickup window, have positive available quantity and satisfy any required category or handling constraints. The greedy result is a recommendation, not a guarantee of a globally optimal allocation; donor/NGO confirmation remains necessary.</w:t>
      </w:r>
      <w:r w:rsidRPr="00244D83">
        <w:rPr>
          <w:sz w:val="24"/>
          <w:szCs w:val="24"/>
        </w:rPr>
        <w:br/>
      </w:r>
      <w:r w:rsidRPr="00244D83">
        <w:rPr>
          <w:sz w:val="24"/>
          <w:szCs w:val="24"/>
        </w:rPr>
        <w:br/>
        <w:t>Alternatives considered: a simple first-come-first-served list is easy but may overlook urgent or nearby food; a graph-based approach can model locations and travel routes more explicitly; dynamic programming or optimization methods may improve large multi-donation allocation but add complexity. For the hackathon prototype, greedy ranking is a practical baseline.</w:t>
      </w:r>
    </w:p>
    <w:p w14:paraId="429C3E57" w14:textId="77777777" w:rsidR="006F5672" w:rsidRPr="00244D83" w:rsidRDefault="006F5672">
      <w:pPr>
        <w:spacing w:line="360" w:lineRule="auto"/>
        <w:rPr>
          <w:sz w:val="24"/>
          <w:szCs w:val="24"/>
        </w:rPr>
      </w:pPr>
    </w:p>
    <w:p w14:paraId="7F106F49" w14:textId="77777777" w:rsidR="006F5672" w:rsidRPr="00244D83" w:rsidRDefault="006F5672">
      <w:pPr>
        <w:spacing w:line="360" w:lineRule="auto"/>
        <w:rPr>
          <w:sz w:val="24"/>
          <w:szCs w:val="24"/>
        </w:rPr>
      </w:pPr>
    </w:p>
    <w:p w14:paraId="348A4200" w14:textId="77777777" w:rsidR="006F5672" w:rsidRDefault="006F5672">
      <w:pPr>
        <w:spacing w:line="360" w:lineRule="auto"/>
      </w:pPr>
    </w:p>
    <w:p w14:paraId="3712C4DB" w14:textId="77777777" w:rsidR="006F5672" w:rsidRDefault="006F5672">
      <w:pPr>
        <w:spacing w:line="360" w:lineRule="auto"/>
      </w:pPr>
    </w:p>
    <w:p w14:paraId="6616CAA4" w14:textId="77777777" w:rsidR="006F5672" w:rsidRPr="00244D83" w:rsidRDefault="00000000">
      <w:pPr>
        <w:spacing w:before="200" w:after="40"/>
        <w:rPr>
          <w:sz w:val="28"/>
          <w:szCs w:val="28"/>
        </w:rPr>
      </w:pPr>
      <w:r w:rsidRPr="00244D83">
        <w:rPr>
          <w:b/>
          <w:bCs/>
          <w:sz w:val="28"/>
          <w:szCs w:val="28"/>
        </w:rPr>
        <w:t>4. Algorithm / Pseudocode</w:t>
      </w:r>
    </w:p>
    <w:p w14:paraId="1368E18E" w14:textId="77777777" w:rsidR="006F5672" w:rsidRPr="00244D83" w:rsidRDefault="00000000">
      <w:pPr>
        <w:spacing w:after="40"/>
        <w:rPr>
          <w:sz w:val="24"/>
          <w:szCs w:val="24"/>
        </w:rPr>
      </w:pPr>
      <w:r w:rsidRPr="00244D83">
        <w:rPr>
          <w:b/>
          <w:sz w:val="24"/>
          <w:szCs w:val="24"/>
        </w:rPr>
        <w:t>Pseudocode: Priority-Based Donation Matching</w:t>
      </w:r>
      <w:r w:rsidRPr="00244D83">
        <w:rPr>
          <w:sz w:val="24"/>
          <w:szCs w:val="24"/>
        </w:rPr>
        <w:br/>
      </w:r>
      <w:r w:rsidRPr="00244D83">
        <w:rPr>
          <w:b/>
          <w:sz w:val="24"/>
          <w:szCs w:val="24"/>
        </w:rPr>
        <w:t>INPUT: NGO location, requested category/quantity, active donation listings</w:t>
      </w:r>
      <w:r w:rsidRPr="00244D83">
        <w:rPr>
          <w:sz w:val="24"/>
          <w:szCs w:val="24"/>
        </w:rPr>
        <w:br/>
        <w:t>1. Create an empty list called eligibleListings.</w:t>
      </w:r>
      <w:r w:rsidRPr="00244D83">
        <w:rPr>
          <w:sz w:val="24"/>
          <w:szCs w:val="24"/>
        </w:rPr>
        <w:br/>
        <w:t>2. For each donation in active listings:</w:t>
      </w:r>
      <w:r w:rsidRPr="00244D83">
        <w:rPr>
          <w:sz w:val="24"/>
          <w:szCs w:val="24"/>
        </w:rPr>
        <w:br/>
        <w:t xml:space="preserve">   a. Skip it if it is expired, inactive, has no available quantity, or fails required constraints.</w:t>
      </w:r>
      <w:r w:rsidRPr="00244D83">
        <w:rPr>
          <w:sz w:val="24"/>
          <w:szCs w:val="24"/>
        </w:rPr>
        <w:br/>
        <w:t xml:space="preserve">   b. Estimate distance when location data and user permission are available.</w:t>
      </w:r>
      <w:r w:rsidRPr="00244D83">
        <w:rPr>
          <w:sz w:val="24"/>
          <w:szCs w:val="24"/>
        </w:rPr>
        <w:br/>
        <w:t xml:space="preserve">   c. Calculate a priority score using urgency, distance and quantity fit.</w:t>
      </w:r>
      <w:r w:rsidRPr="00244D83">
        <w:rPr>
          <w:sz w:val="24"/>
          <w:szCs w:val="24"/>
        </w:rPr>
        <w:br/>
        <w:t xml:space="preserve">   d. Add the donation and score to eligibleListings.</w:t>
      </w:r>
      <w:r w:rsidRPr="00244D83">
        <w:rPr>
          <w:sz w:val="24"/>
          <w:szCs w:val="24"/>
        </w:rPr>
        <w:br/>
        <w:t>3. Sort eligibleListings by priority score from highest to lowest.</w:t>
      </w:r>
      <w:r w:rsidRPr="00244D83">
        <w:rPr>
          <w:sz w:val="24"/>
          <w:szCs w:val="24"/>
        </w:rPr>
        <w:br/>
        <w:t>4. Display the ranked list with quantity, pickup deadline, location and safety information.</w:t>
      </w:r>
      <w:r w:rsidRPr="00244D83">
        <w:rPr>
          <w:sz w:val="24"/>
          <w:szCs w:val="24"/>
        </w:rPr>
        <w:br/>
        <w:t>5. When an NGO requests food, re-check availability on the server before saving the request.</w:t>
      </w:r>
      <w:r w:rsidRPr="00244D83">
        <w:rPr>
          <w:sz w:val="24"/>
          <w:szCs w:val="24"/>
        </w:rPr>
        <w:br/>
        <w:t>6. If approved, update the request and available quantity consistently; record the status change.</w:t>
      </w:r>
      <w:r w:rsidRPr="00244D83">
        <w:rPr>
          <w:sz w:val="24"/>
          <w:szCs w:val="24"/>
        </w:rPr>
        <w:br/>
        <w:t>7. At pickup, validate a random, expiring, single-use verification token on the server.</w:t>
      </w:r>
      <w:r w:rsidRPr="00244D83">
        <w:rPr>
          <w:sz w:val="24"/>
          <w:szCs w:val="24"/>
        </w:rPr>
        <w:br/>
      </w:r>
      <w:r w:rsidRPr="00244D83">
        <w:rPr>
          <w:b/>
          <w:sz w:val="24"/>
          <w:szCs w:val="24"/>
        </w:rPr>
        <w:t>OUTPUT: ranked eligible donations and a traceable request/pickup status.</w:t>
      </w:r>
      <w:r w:rsidRPr="00244D83">
        <w:rPr>
          <w:sz w:val="24"/>
          <w:szCs w:val="24"/>
        </w:rPr>
        <w:br/>
      </w:r>
      <w:r w:rsidRPr="00244D83">
        <w:rPr>
          <w:sz w:val="24"/>
          <w:szCs w:val="24"/>
        </w:rPr>
        <w:br/>
        <w:t>Illustrative score: priority = urgencyWeight × urgencyScore + distanceWeight × proximityScore + quantityWeight × quantityFitScore. Weights must be documented and tuned using feedback; do not treat the score as a food-safety assessment.</w:t>
      </w:r>
    </w:p>
    <w:p w14:paraId="39A1AE3F" w14:textId="77777777" w:rsidR="006F5672" w:rsidRPr="00244D83" w:rsidRDefault="006F5672">
      <w:pPr>
        <w:spacing w:line="360" w:lineRule="auto"/>
        <w:rPr>
          <w:sz w:val="24"/>
          <w:szCs w:val="24"/>
        </w:rPr>
      </w:pPr>
    </w:p>
    <w:p w14:paraId="0AA6806E" w14:textId="77777777" w:rsidR="006F5672" w:rsidRDefault="006F5672">
      <w:pPr>
        <w:spacing w:line="360" w:lineRule="auto"/>
      </w:pPr>
    </w:p>
    <w:p w14:paraId="3099B1C3" w14:textId="77777777" w:rsidR="006F5672" w:rsidRDefault="006F5672">
      <w:pPr>
        <w:spacing w:line="360" w:lineRule="auto"/>
      </w:pPr>
    </w:p>
    <w:p w14:paraId="1345495A" w14:textId="77777777" w:rsidR="006F5672" w:rsidRDefault="006F5672">
      <w:pPr>
        <w:spacing w:line="360" w:lineRule="auto"/>
      </w:pPr>
    </w:p>
    <w:p w14:paraId="641BCE6C" w14:textId="77777777" w:rsidR="006F5672" w:rsidRDefault="006F5672">
      <w:pPr>
        <w:spacing w:line="360" w:lineRule="auto"/>
      </w:pPr>
    </w:p>
    <w:p w14:paraId="19CADF13" w14:textId="77777777" w:rsidR="006F5672" w:rsidRDefault="006F5672">
      <w:pPr>
        <w:spacing w:line="360" w:lineRule="auto"/>
      </w:pPr>
    </w:p>
    <w:p w14:paraId="16DCAD94" w14:textId="77777777" w:rsidR="006F5672" w:rsidRPr="00244D83" w:rsidRDefault="00000000">
      <w:pPr>
        <w:spacing w:before="200" w:after="40"/>
        <w:rPr>
          <w:sz w:val="28"/>
          <w:szCs w:val="28"/>
        </w:rPr>
      </w:pPr>
      <w:r w:rsidRPr="00244D83">
        <w:rPr>
          <w:b/>
          <w:bCs/>
          <w:sz w:val="28"/>
          <w:szCs w:val="28"/>
        </w:rPr>
        <w:t>5. Complexity Analysis</w:t>
      </w:r>
    </w:p>
    <w:p w14:paraId="2AFBB9CB" w14:textId="77777777" w:rsidR="006F5672" w:rsidRPr="00244D83" w:rsidRDefault="00000000">
      <w:pPr>
        <w:spacing w:after="80"/>
        <w:rPr>
          <w:sz w:val="24"/>
          <w:szCs w:val="24"/>
        </w:rPr>
      </w:pPr>
      <w:r w:rsidRPr="00244D83">
        <w:rPr>
          <w:sz w:val="24"/>
          <w:szCs w:val="24"/>
        </w:rPr>
        <w:t xml:space="preserve">Let n be the number of active donation listings examined for one NGO search. Filtering each listing takes </w:t>
      </w:r>
      <w:proofErr w:type="gramStart"/>
      <w:r w:rsidRPr="00244D83">
        <w:rPr>
          <w:sz w:val="24"/>
          <w:szCs w:val="24"/>
        </w:rPr>
        <w:t>O(</w:t>
      </w:r>
      <w:proofErr w:type="gramEnd"/>
      <w:r w:rsidRPr="00244D83">
        <w:rPr>
          <w:sz w:val="24"/>
          <w:szCs w:val="24"/>
        </w:rPr>
        <w:t>1) time under the simplified model, so scanning is O(n). Sorting eligible listings dominates the typical running time. The complexity table below describes the priority-ranking step and assumes comparison sorting. Database indexes and network/database costs are not included.</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rsidRPr="00244D83" w14:paraId="26EB6DF8"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6136EF9" w14:textId="77777777" w:rsidR="006F5672" w:rsidRPr="00244D83" w:rsidRDefault="00000000">
            <w:pPr>
              <w:jc w:val="center"/>
              <w:rPr>
                <w:sz w:val="24"/>
                <w:szCs w:val="24"/>
              </w:rPr>
            </w:pPr>
            <w:r w:rsidRPr="00244D83">
              <w:rPr>
                <w:b/>
                <w:bCs/>
                <w:sz w:val="24"/>
                <w:szCs w:val="24"/>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2951237" w14:textId="77777777" w:rsidR="006F5672" w:rsidRPr="00244D83" w:rsidRDefault="00000000">
            <w:pPr>
              <w:jc w:val="center"/>
              <w:rPr>
                <w:sz w:val="24"/>
                <w:szCs w:val="24"/>
              </w:rPr>
            </w:pPr>
            <w:r w:rsidRPr="00244D83">
              <w:rPr>
                <w:b/>
                <w:bCs/>
                <w:sz w:val="24"/>
                <w:szCs w:val="24"/>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E86D99" w14:textId="77777777" w:rsidR="006F5672" w:rsidRPr="00244D83" w:rsidRDefault="00000000">
            <w:pPr>
              <w:jc w:val="center"/>
              <w:rPr>
                <w:sz w:val="24"/>
                <w:szCs w:val="24"/>
              </w:rPr>
            </w:pPr>
            <w:r w:rsidRPr="00244D83">
              <w:rPr>
                <w:b/>
                <w:bCs/>
                <w:sz w:val="24"/>
                <w:szCs w:val="24"/>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EC1411B" w14:textId="77777777" w:rsidR="006F5672" w:rsidRPr="00244D83" w:rsidRDefault="00000000">
            <w:pPr>
              <w:jc w:val="center"/>
              <w:rPr>
                <w:sz w:val="24"/>
                <w:szCs w:val="24"/>
              </w:rPr>
            </w:pPr>
            <w:r w:rsidRPr="00244D83">
              <w:rPr>
                <w:b/>
                <w:bCs/>
                <w:sz w:val="24"/>
                <w:szCs w:val="24"/>
              </w:rPr>
              <w:t>Worst Case</w:t>
            </w:r>
          </w:p>
        </w:tc>
      </w:tr>
      <w:tr w:rsidR="006F5672" w:rsidRPr="00244D83" w14:paraId="3DE9AE95"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E68FAC" w14:textId="77777777" w:rsidR="006F5672" w:rsidRPr="00244D83" w:rsidRDefault="00000000">
            <w:pPr>
              <w:rPr>
                <w:sz w:val="24"/>
                <w:szCs w:val="24"/>
              </w:rPr>
            </w:pPr>
            <w:r w:rsidRPr="00244D83">
              <w:rPr>
                <w:sz w:val="24"/>
                <w:szCs w:val="24"/>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28564" w14:textId="77777777" w:rsidR="00CE0583" w:rsidRPr="00244D83" w:rsidRDefault="00000000">
            <w:pPr>
              <w:rPr>
                <w:sz w:val="24"/>
                <w:szCs w:val="24"/>
              </w:rPr>
            </w:pPr>
            <w:r w:rsidRPr="00244D83">
              <w:rPr>
                <w:sz w:val="24"/>
                <w:szCs w:val="24"/>
              </w:rPr>
              <w:t>O(n)</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6400E0" w14:textId="77777777" w:rsidR="00CE0583" w:rsidRPr="00244D83" w:rsidRDefault="00000000">
            <w:pPr>
              <w:rPr>
                <w:sz w:val="24"/>
                <w:szCs w:val="24"/>
              </w:rPr>
            </w:pPr>
            <w:proofErr w:type="gramStart"/>
            <w:r w:rsidRPr="00244D83">
              <w:rPr>
                <w:sz w:val="24"/>
                <w:szCs w:val="24"/>
              </w:rPr>
              <w:t>O(</w:t>
            </w:r>
            <w:proofErr w:type="gramEnd"/>
            <w:r w:rsidRPr="00244D83">
              <w:rPr>
                <w:sz w:val="24"/>
                <w:szCs w:val="24"/>
              </w:rPr>
              <w:t>n log n)</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829061" w14:textId="77777777" w:rsidR="00CE0583" w:rsidRPr="00244D83" w:rsidRDefault="00000000">
            <w:pPr>
              <w:rPr>
                <w:sz w:val="24"/>
                <w:szCs w:val="24"/>
              </w:rPr>
            </w:pPr>
            <w:proofErr w:type="gramStart"/>
            <w:r w:rsidRPr="00244D83">
              <w:rPr>
                <w:sz w:val="24"/>
                <w:szCs w:val="24"/>
              </w:rPr>
              <w:t>O(</w:t>
            </w:r>
            <w:proofErr w:type="gramEnd"/>
            <w:r w:rsidRPr="00244D83">
              <w:rPr>
                <w:sz w:val="24"/>
                <w:szCs w:val="24"/>
              </w:rPr>
              <w:t>n log n)</w:t>
            </w:r>
          </w:p>
        </w:tc>
      </w:tr>
      <w:tr w:rsidR="006F5672" w:rsidRPr="00244D83" w14:paraId="21D9C023"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DB5FB2" w14:textId="77777777" w:rsidR="006F5672" w:rsidRPr="00244D83" w:rsidRDefault="00000000">
            <w:pPr>
              <w:rPr>
                <w:sz w:val="24"/>
                <w:szCs w:val="24"/>
              </w:rPr>
            </w:pPr>
            <w:r w:rsidRPr="00244D83">
              <w:rPr>
                <w:sz w:val="24"/>
                <w:szCs w:val="24"/>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31A24" w14:textId="77777777" w:rsidR="00CE0583" w:rsidRPr="00244D83" w:rsidRDefault="00000000">
            <w:pPr>
              <w:rPr>
                <w:sz w:val="24"/>
                <w:szCs w:val="24"/>
              </w:rPr>
            </w:pPr>
            <w:r w:rsidRPr="00244D83">
              <w:rPr>
                <w:sz w:val="24"/>
                <w:szCs w:val="24"/>
              </w:rPr>
              <w:t>O(n)</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3E8ED3" w14:textId="77777777" w:rsidR="00CE0583" w:rsidRPr="00244D83" w:rsidRDefault="00000000">
            <w:pPr>
              <w:rPr>
                <w:sz w:val="24"/>
                <w:szCs w:val="24"/>
              </w:rPr>
            </w:pPr>
            <w:r w:rsidRPr="00244D83">
              <w:rPr>
                <w:sz w:val="24"/>
                <w:szCs w:val="24"/>
              </w:rPr>
              <w:t>O(n)</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A13E2" w14:textId="77777777" w:rsidR="00CE0583" w:rsidRPr="00244D83" w:rsidRDefault="00000000">
            <w:pPr>
              <w:rPr>
                <w:sz w:val="24"/>
                <w:szCs w:val="24"/>
              </w:rPr>
            </w:pPr>
            <w:r w:rsidRPr="00244D83">
              <w:rPr>
                <w:sz w:val="24"/>
                <w:szCs w:val="24"/>
              </w:rPr>
              <w:t>O(n)</w:t>
            </w:r>
          </w:p>
        </w:tc>
      </w:tr>
    </w:tbl>
    <w:p w14:paraId="39ACBC15" w14:textId="77777777" w:rsidR="006F5672" w:rsidRPr="00244D83" w:rsidRDefault="00000000">
      <w:pPr>
        <w:spacing w:before="200" w:after="40"/>
        <w:rPr>
          <w:sz w:val="28"/>
          <w:szCs w:val="28"/>
        </w:rPr>
      </w:pPr>
      <w:r w:rsidRPr="00244D83">
        <w:rPr>
          <w:b/>
          <w:bCs/>
          <w:sz w:val="28"/>
          <w:szCs w:val="28"/>
        </w:rPr>
        <w:t>6. Implementation</w:t>
      </w:r>
    </w:p>
    <w:p w14:paraId="32B84267" w14:textId="77777777" w:rsidR="006F5672" w:rsidRPr="00244D83" w:rsidRDefault="00000000">
      <w:pPr>
        <w:spacing w:after="40"/>
        <w:rPr>
          <w:sz w:val="24"/>
          <w:szCs w:val="24"/>
        </w:rPr>
      </w:pPr>
      <w:r w:rsidRPr="00244D83">
        <w:rPr>
          <w:sz w:val="24"/>
          <w:szCs w:val="24"/>
        </w:rPr>
        <w:t>Main modules:</w:t>
      </w:r>
      <w:r w:rsidRPr="00244D83">
        <w:rPr>
          <w:sz w:val="24"/>
          <w:szCs w:val="24"/>
        </w:rPr>
        <w:br/>
        <w:t>• Authentication and roles: registration/login, password hashing, and donor/NGO/admin permissions.</w:t>
      </w:r>
      <w:r w:rsidRPr="00244D83">
        <w:rPr>
          <w:sz w:val="24"/>
          <w:szCs w:val="24"/>
        </w:rPr>
        <w:br/>
        <w:t>• Food listings: create, read, update and delete operations; ownership checks; quantity and deadline validation.</w:t>
      </w:r>
      <w:r w:rsidRPr="00244D83">
        <w:rPr>
          <w:sz w:val="24"/>
          <w:szCs w:val="24"/>
        </w:rPr>
        <w:br/>
        <w:t>• Matching/search: filter active donations and rank suitable results by urgency, distance and quantity fit.</w:t>
      </w:r>
      <w:r w:rsidRPr="00244D83">
        <w:rPr>
          <w:sz w:val="24"/>
          <w:szCs w:val="24"/>
        </w:rPr>
        <w:br/>
        <w:t>• Donation requests: create requests, approve/reject them, track status and prevent over-allocation.</w:t>
      </w:r>
      <w:r w:rsidRPr="00244D83">
        <w:rPr>
          <w:sz w:val="24"/>
          <w:szCs w:val="24"/>
        </w:rPr>
        <w:br/>
        <w:t>• Pickup verification: generate a random, expiring, single-use token and validate it server-side.</w:t>
      </w:r>
      <w:r w:rsidRPr="00244D83">
        <w:rPr>
          <w:sz w:val="24"/>
          <w:szCs w:val="24"/>
        </w:rPr>
        <w:br/>
        <w:t>• Impact dashboard and audit log: count completed donations and record important status transitions.</w:t>
      </w:r>
      <w:r w:rsidRPr="00244D83">
        <w:rPr>
          <w:sz w:val="24"/>
          <w:szCs w:val="24"/>
        </w:rPr>
        <w:br/>
      </w:r>
      <w:r w:rsidRPr="00244D83">
        <w:rPr>
          <w:sz w:val="24"/>
          <w:szCs w:val="24"/>
        </w:rPr>
        <w:br/>
      </w:r>
      <w:r w:rsidRPr="00244D83">
        <w:rPr>
          <w:sz w:val="24"/>
          <w:szCs w:val="24"/>
        </w:rPr>
        <w:lastRenderedPageBreak/>
        <w:t>Suggested data structures: MongoDB documents for users/organizations, food listings, donation requests, pickup verifications and audit events; arrays/lists for eligible matches; maps/objects for API responses. Suggested stack: React with React Router for the interface, Node.js and Express for REST APIs, MongoDB with Mongoose for persistence, and environment variables for secrets. Use server-side validation, secure headers, rate limiting and centralized error handling. Exact implementation details should be updated to reflect the final code actually built.</w:t>
      </w:r>
    </w:p>
    <w:p w14:paraId="61D83BEA" w14:textId="77777777" w:rsidR="006F5672" w:rsidRPr="00244D83" w:rsidRDefault="006F5672">
      <w:pPr>
        <w:spacing w:line="360" w:lineRule="auto"/>
        <w:rPr>
          <w:sz w:val="24"/>
          <w:szCs w:val="24"/>
        </w:rPr>
      </w:pPr>
    </w:p>
    <w:p w14:paraId="3F7F5953" w14:textId="77777777" w:rsidR="006F5672" w:rsidRDefault="006F5672">
      <w:pPr>
        <w:spacing w:line="360" w:lineRule="auto"/>
      </w:pPr>
    </w:p>
    <w:p w14:paraId="13928C6A" w14:textId="77777777" w:rsidR="006F5672" w:rsidRDefault="006F5672">
      <w:pPr>
        <w:spacing w:line="360" w:lineRule="auto"/>
      </w:pPr>
    </w:p>
    <w:p w14:paraId="78216804" w14:textId="77777777" w:rsidR="006F5672" w:rsidRDefault="006F5672">
      <w:pPr>
        <w:spacing w:line="360" w:lineRule="auto"/>
      </w:pPr>
    </w:p>
    <w:p w14:paraId="34A0536C" w14:textId="77777777" w:rsidR="006F5672" w:rsidRPr="00244D83" w:rsidRDefault="00000000">
      <w:pPr>
        <w:spacing w:before="200" w:after="40"/>
        <w:rPr>
          <w:sz w:val="28"/>
          <w:szCs w:val="28"/>
        </w:rPr>
      </w:pPr>
      <w:r w:rsidRPr="00244D83">
        <w:rPr>
          <w:b/>
          <w:bCs/>
          <w:sz w:val="28"/>
          <w:szCs w:val="28"/>
        </w:rPr>
        <w:t>7. Results and Test Cases</w:t>
      </w:r>
    </w:p>
    <w:p w14:paraId="05AD145B" w14:textId="77777777" w:rsidR="006F5672" w:rsidRPr="00244D83" w:rsidRDefault="00000000">
      <w:pPr>
        <w:spacing w:after="40"/>
        <w:rPr>
          <w:sz w:val="24"/>
          <w:szCs w:val="24"/>
        </w:rPr>
      </w:pPr>
      <w:r w:rsidRPr="00244D83">
        <w:rPr>
          <w:sz w:val="24"/>
          <w:szCs w:val="24"/>
        </w:rPr>
        <w:t>The following are illustrative functional test cases for the proposed prototype. Replace or supplement them with screenshots and outputs captured from your running application before submission.</w:t>
      </w:r>
      <w:r w:rsidRPr="00244D83">
        <w:rPr>
          <w:sz w:val="24"/>
          <w:szCs w:val="24"/>
        </w:rPr>
        <w:br/>
      </w:r>
      <w:r w:rsidRPr="00244D83">
        <w:rPr>
          <w:sz w:val="24"/>
          <w:szCs w:val="24"/>
        </w:rPr>
        <w:br/>
        <w:t>Test 1 – Create listing: donor submits “Meal packets”, quantity 40, pickup deadline 6:00 PM. Expected: listing is saved and appears as active with the entered quantity and deadline.</w:t>
      </w:r>
      <w:r w:rsidRPr="00244D83">
        <w:rPr>
          <w:sz w:val="24"/>
          <w:szCs w:val="24"/>
        </w:rPr>
        <w:br/>
        <w:t>Test 2 – NGO searches: NGO filters for active meal donations. Expected: only eligible, non-expired listings appear, ranked by the configured priority score.</w:t>
      </w:r>
      <w:r w:rsidRPr="00244D83">
        <w:rPr>
          <w:sz w:val="24"/>
          <w:szCs w:val="24"/>
        </w:rPr>
        <w:br/>
        <w:t>Test 3 – Quantity validation: available quantity is 10, NGO requests 12. Expected: server rejects the request and available quantity remains 10.</w:t>
      </w:r>
      <w:r w:rsidRPr="00244D83">
        <w:rPr>
          <w:sz w:val="24"/>
          <w:szCs w:val="24"/>
        </w:rPr>
        <w:br/>
        <w:t>Test 4 – Unauthorized edit: a donor attempts to update another donor’s listing. Expected: request is denied and data remains unchanged.</w:t>
      </w:r>
      <w:r w:rsidRPr="00244D83">
        <w:rPr>
          <w:sz w:val="24"/>
          <w:szCs w:val="24"/>
        </w:rPr>
        <w:br/>
        <w:t>Test 5 – Expired listing: pickup deadline has passed. Expected: listing is excluded from requestable results or marked expired by the server.</w:t>
      </w:r>
      <w:r w:rsidRPr="00244D83">
        <w:rPr>
          <w:sz w:val="24"/>
          <w:szCs w:val="24"/>
        </w:rPr>
        <w:br/>
        <w:t>Test 6 – QR replay: a pickup token is used successfully once and submitted again. Expected: second use is rejected.</w:t>
      </w:r>
      <w:r w:rsidRPr="00244D83">
        <w:rPr>
          <w:sz w:val="24"/>
          <w:szCs w:val="24"/>
        </w:rPr>
        <w:br/>
        <w:t>Test 7 – Request workflow: NGO requests 15 of 40 meal packets; donor accepts. Expected: request status changes to accepted and quantity is updated according to the chosen reservation policy without allowing another request to over-allocate the same food.</w:t>
      </w:r>
      <w:r w:rsidRPr="00244D83">
        <w:rPr>
          <w:sz w:val="24"/>
          <w:szCs w:val="24"/>
        </w:rPr>
        <w:br/>
      </w:r>
      <w:r w:rsidRPr="00244D83">
        <w:rPr>
          <w:sz w:val="24"/>
          <w:szCs w:val="24"/>
        </w:rPr>
        <w:br/>
        <w:t xml:space="preserve">Performance comparison: a naive unsorted list requires O(n) to display/filter and gives no explicit priority ordering. The greedy approach filters in O(n) and sorts eligible listings, typically </w:t>
      </w:r>
      <w:proofErr w:type="gramStart"/>
      <w:r w:rsidRPr="00244D83">
        <w:rPr>
          <w:sz w:val="24"/>
          <w:szCs w:val="24"/>
        </w:rPr>
        <w:t>O(</w:t>
      </w:r>
      <w:proofErr w:type="gramEnd"/>
      <w:r w:rsidRPr="00244D83">
        <w:rPr>
          <w:sz w:val="24"/>
          <w:szCs w:val="24"/>
        </w:rPr>
        <w:t>n log n), to present prioritized results. This improves decision support, but does not prove globally optimal allocation. Attach screenshots of the home page, listing form, NGO browse page, request status and test results.</w:t>
      </w:r>
    </w:p>
    <w:p w14:paraId="5BF28A6C" w14:textId="77777777" w:rsidR="006F5672" w:rsidRPr="00244D83" w:rsidRDefault="006F5672">
      <w:pPr>
        <w:spacing w:line="360" w:lineRule="auto"/>
        <w:rPr>
          <w:sz w:val="24"/>
          <w:szCs w:val="24"/>
        </w:rPr>
      </w:pPr>
    </w:p>
    <w:p w14:paraId="02B54740" w14:textId="77777777" w:rsidR="006F5672" w:rsidRDefault="006F5672">
      <w:pPr>
        <w:spacing w:line="360" w:lineRule="auto"/>
      </w:pPr>
    </w:p>
    <w:p w14:paraId="7F7B18F2" w14:textId="77777777" w:rsidR="006F5672" w:rsidRDefault="006F5672">
      <w:pPr>
        <w:spacing w:line="360" w:lineRule="auto"/>
      </w:pPr>
    </w:p>
    <w:p w14:paraId="3078ECAF" w14:textId="77777777" w:rsidR="006F5672" w:rsidRDefault="006F5672">
      <w:pPr>
        <w:spacing w:line="360" w:lineRule="auto"/>
      </w:pPr>
    </w:p>
    <w:p w14:paraId="2A1CCE37" w14:textId="77777777" w:rsidR="006F5672" w:rsidRPr="00244D83" w:rsidRDefault="00000000">
      <w:pPr>
        <w:spacing w:before="200" w:after="40"/>
        <w:rPr>
          <w:sz w:val="28"/>
          <w:szCs w:val="28"/>
        </w:rPr>
      </w:pPr>
      <w:r w:rsidRPr="00244D83">
        <w:rPr>
          <w:b/>
          <w:bCs/>
          <w:sz w:val="28"/>
          <w:szCs w:val="28"/>
        </w:rPr>
        <w:t>8. Conclusion and Future Scope</w:t>
      </w:r>
    </w:p>
    <w:p w14:paraId="2E1FE940" w14:textId="77777777" w:rsidR="006F5672" w:rsidRDefault="00000000">
      <w:pPr>
        <w:spacing w:after="40"/>
      </w:pPr>
      <w:r w:rsidRPr="00244D83">
        <w:rPr>
          <w:sz w:val="24"/>
          <w:szCs w:val="24"/>
        </w:rPr>
        <w:t>FoodBridge proposes a practical way to connect surplus-food donors with NGOs through structured listings, quantity-aware requests and traceable pickup status. A greedy priority-based matching method can help NGOs review urgent, nearby and quantity-suitable donations first. Security controls such as role/ownership checks, server-side validation, secure authentication and single-use pickup verification are essential to make the workflow trustworthy.</w:t>
      </w:r>
      <w:r w:rsidRPr="00244D83">
        <w:rPr>
          <w:sz w:val="24"/>
          <w:szCs w:val="24"/>
        </w:rPr>
        <w:br/>
      </w:r>
      <w:r w:rsidRPr="00244D83">
        <w:rPr>
          <w:sz w:val="24"/>
          <w:szCs w:val="24"/>
        </w:rPr>
        <w:br/>
        <w:t xml:space="preserve">Future scope: integrate map routing and distance estimates; add email/SMS notifications; support multilingual access; provide better demand forecasting; improve allocation across multiple NGOs; add admin-reviewed organization verification; and deploy the system with monitoring, backups and </w:t>
      </w:r>
      <w:r w:rsidRPr="00244D83">
        <w:rPr>
          <w:sz w:val="24"/>
          <w:szCs w:val="24"/>
        </w:rPr>
        <w:lastRenderedPageBreak/>
        <w:t>accessibility testing. Impact metrics should count completed and verified donations, not merely posted listings. This report describes the proposed design and illustrative tests; the team should verify every feature against the final running implementation</w:t>
      </w:r>
      <w:r>
        <w:rPr>
          <w:rFonts w:ascii="Aptos" w:hAnsi="Aptos"/>
          <w:sz w:val="19"/>
        </w:rPr>
        <w:t>.</w:t>
      </w:r>
    </w:p>
    <w:p w14:paraId="19440ADA" w14:textId="77777777" w:rsidR="006F5672" w:rsidRDefault="006F5672">
      <w:pPr>
        <w:spacing w:line="360" w:lineRule="auto"/>
      </w:pPr>
    </w:p>
    <w:p w14:paraId="6261156D" w14:textId="77777777" w:rsidR="006F5672" w:rsidRDefault="006F5672">
      <w:pPr>
        <w:spacing w:line="360" w:lineRule="auto"/>
      </w:pPr>
    </w:p>
    <w:p w14:paraId="417FD455" w14:textId="77777777" w:rsidR="006F5672" w:rsidRDefault="006F5672">
      <w:pPr>
        <w:spacing w:line="360" w:lineRule="auto"/>
      </w:pPr>
    </w:p>
    <w:p w14:paraId="6001A3A2" w14:textId="77777777" w:rsidR="006F5672" w:rsidRPr="00244D83" w:rsidRDefault="00000000">
      <w:pPr>
        <w:spacing w:before="200" w:after="40"/>
        <w:rPr>
          <w:sz w:val="28"/>
          <w:szCs w:val="28"/>
        </w:rPr>
      </w:pPr>
      <w:r w:rsidRPr="00244D83">
        <w:rPr>
          <w:b/>
          <w:bCs/>
          <w:sz w:val="28"/>
          <w:szCs w:val="28"/>
        </w:rPr>
        <w:t>9. References</w:t>
      </w:r>
    </w:p>
    <w:p w14:paraId="39EF6720" w14:textId="77777777" w:rsidR="006F5672" w:rsidRPr="00244D83" w:rsidRDefault="00000000">
      <w:pPr>
        <w:spacing w:after="40"/>
        <w:rPr>
          <w:sz w:val="24"/>
          <w:szCs w:val="24"/>
        </w:rPr>
      </w:pPr>
      <w:r w:rsidRPr="00244D83">
        <w:rPr>
          <w:sz w:val="24"/>
          <w:szCs w:val="24"/>
        </w:rPr>
        <w:t>[1] T. H. Cormen, C. E. Leiserson, R. L. Rivest, and C. Stein, Introduction to Algorithms, 4th ed. Cambridge, MA, USA: MIT Press, 2022.</w:t>
      </w:r>
      <w:r w:rsidRPr="00244D83">
        <w:rPr>
          <w:sz w:val="24"/>
          <w:szCs w:val="24"/>
        </w:rPr>
        <w:br/>
        <w:t>[2] MongoDB, “MongoDB Manual.” [Online]. Available: https://www.mongodb.com/docs/manual/. Accessed: Oct. 10, 2026.</w:t>
      </w:r>
      <w:r w:rsidRPr="00244D83">
        <w:rPr>
          <w:sz w:val="24"/>
          <w:szCs w:val="24"/>
        </w:rPr>
        <w:br/>
        <w:t>[3] Express.js, “Express – Node.js web application framework.” [Online]. Available: https://expressjs.com/. Accessed: Oct. 10, 2026.</w:t>
      </w:r>
      <w:r w:rsidRPr="00244D83">
        <w:rPr>
          <w:sz w:val="24"/>
          <w:szCs w:val="24"/>
        </w:rPr>
        <w:br/>
        <w:t>[4] OWASP Foundation, “Authentication Cheat Sheet.” [Online]. Available: https://cheatsheetseries.owasp.org/cheatsheets/Authentication_Cheat_Sheet.html. Accessed: Oct. 10, 2026.</w:t>
      </w:r>
      <w:r w:rsidRPr="00244D83">
        <w:rPr>
          <w:sz w:val="24"/>
          <w:szCs w:val="24"/>
        </w:rPr>
        <w:br/>
        <w:t>[5] React, “React Documentation.” [Online]. Available: https://react.dev/. Accessed: Oct. 10, 2026.</w:t>
      </w:r>
    </w:p>
    <w:p w14:paraId="30541855" w14:textId="77777777" w:rsidR="006F5672" w:rsidRPr="00244D83" w:rsidRDefault="006F5672">
      <w:pPr>
        <w:spacing w:line="360" w:lineRule="auto"/>
        <w:rPr>
          <w:sz w:val="24"/>
          <w:szCs w:val="24"/>
        </w:rPr>
      </w:pPr>
    </w:p>
    <w:p w14:paraId="25364953" w14:textId="77777777" w:rsidR="006F5672" w:rsidRDefault="006F5672">
      <w:pPr>
        <w:spacing w:line="360" w:lineRule="auto"/>
      </w:pPr>
    </w:p>
    <w:p w14:paraId="2EA7C3D4" w14:textId="77777777" w:rsidR="006F5672" w:rsidRDefault="006F5672">
      <w:pPr>
        <w:spacing w:line="360" w:lineRule="auto"/>
      </w:pPr>
    </w:p>
    <w:p w14:paraId="75106B36" w14:textId="77777777" w:rsidR="006F5672" w:rsidRDefault="00000000">
      <w:r>
        <w:rPr>
          <w:rFonts w:ascii="Aptos" w:hAnsi="Aptos"/>
          <w:sz w:val="19"/>
        </w:rPr>
        <w:br w:type="page"/>
      </w:r>
    </w:p>
    <w:sectPr w:rsidR="006F5672">
      <w:footerReference w:type="default" r:id="rId8"/>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12EAD" w14:textId="77777777" w:rsidR="00C72CC1" w:rsidRDefault="00C72CC1">
      <w:r>
        <w:separator/>
      </w:r>
    </w:p>
  </w:endnote>
  <w:endnote w:type="continuationSeparator" w:id="0">
    <w:p w14:paraId="7A4B830A" w14:textId="77777777" w:rsidR="00C72CC1" w:rsidRDefault="00C72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B840B" w14:textId="77777777" w:rsidR="006F5672" w:rsidRDefault="00000000">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B6607" w14:textId="77777777" w:rsidR="00C72CC1" w:rsidRDefault="00C72CC1">
      <w:r>
        <w:separator/>
      </w:r>
    </w:p>
  </w:footnote>
  <w:footnote w:type="continuationSeparator" w:id="0">
    <w:p w14:paraId="4D44E715" w14:textId="77777777" w:rsidR="00C72CC1" w:rsidRDefault="00C72C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121E61"/>
    <w:rsid w:val="00234DD4"/>
    <w:rsid w:val="00244D83"/>
    <w:rsid w:val="00276CFF"/>
    <w:rsid w:val="00480ABD"/>
    <w:rsid w:val="006F5672"/>
    <w:rsid w:val="00701D42"/>
    <w:rsid w:val="00862B95"/>
    <w:rsid w:val="00BB1291"/>
    <w:rsid w:val="00C72CC1"/>
    <w:rsid w:val="00CE0583"/>
    <w:rsid w:val="00D31830"/>
    <w:rsid w:val="00F17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FA340"/>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1505</Words>
  <Characters>8583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FoodBridge – APSH 2026 Project Documentation</vt:lpstr>
    </vt:vector>
  </TitlesOfParts>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FoodBridge – APSH 2026 Project Documentation</dc:title>
  <dc:subject>Food donation marketplace using a greedy matching approach</dc:subject>
  <dc:creator>Project Team</dc:creator>
  <cp:lastModifiedBy>Kota pranitha Kota</cp:lastModifiedBy>
  <cp:revision>2</cp:revision>
  <dcterms:created xsi:type="dcterms:W3CDTF">2026-10-10T06:04:00Z</dcterms:created>
  <dcterms:modified xsi:type="dcterms:W3CDTF">2026-10-10T06:04:00Z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