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6acbf81a-7fff-f3e3-f6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Development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Performance Test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 september 2026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SWTID-2026-4684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Streamlining IT Procurement: Automating Standard Laptop Orders with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Model Performance Testing: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team shall fill the following information in model performance testing template.</w:t>
      </w:r>
    </w:p>
    <w:tbl>
      <w:tblPr>
        <w:tblW w:w="919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836"/>
        <w:gridCol w:w="2651"/>
        <w:gridCol w:w="5711"/>
      </w:tblGrid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Parameter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Screenshot / Values</w:t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Data Rendered 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Data Preprocessing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3.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Utilization of Filters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4.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Calculation fields Used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5.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Dashboard design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No of Visualizations / Graphs - </w:t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6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Story Design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No of Visualizations / Graphs -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1</Pages>
  <Words>78</Words>
  <Characters>464</Characters>
  <CharactersWithSpaces>516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2026-10-03T12:27:51Z</dcterms:created>
  <dc:creator/>
  <dc:description/>
  <dc:language>en-IN</dc:language>
  <cp:lastModifiedBy/>
  <dcterms:modified xsi:type="dcterms:W3CDTF">2026-10-03T12:29:32Z</dcterms:modified>
  <cp:revision>1</cp:revision>
  <dc:subject/>
  <dc:title/>
</cp:coreProperties>
</file>