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70" w14:textId="77777777" w:rsidR="00922200" w:rsidRPr="00922200" w:rsidRDefault="00922200" w:rsidP="00922200">
      <w:pPr>
        <w:jc w:val="center"/>
        <w:rPr>
          <w:rFonts w:ascii="Times New Roman" w:hAnsi="Times New Roman" w:cs="Times New Roman"/>
          <w:b/>
          <w:bCs/>
          <w:sz w:val="24"/>
          <w:szCs w:val="24"/>
        </w:rPr>
      </w:pPr>
      <w:r w:rsidRPr="00922200">
        <w:rPr>
          <w:rFonts w:ascii="Times New Roman" w:hAnsi="Times New Roman" w:cs="Times New Roman"/>
          <w:b/>
          <w:bCs/>
          <w:sz w:val="24"/>
          <w:szCs w:val="24"/>
        </w:rPr>
        <w:t>E-Commerce Sales Mini Project — Summary</w:t>
      </w:r>
    </w:p>
    <w:p w14:paraId="5414E9E6" w14:textId="77777777" w:rsidR="00922200" w:rsidRPr="00922200" w:rsidRDefault="00922200" w:rsidP="00922200">
      <w:pPr>
        <w:rPr>
          <w:rFonts w:ascii="Times New Roman" w:hAnsi="Times New Roman" w:cs="Times New Roman"/>
          <w:sz w:val="24"/>
          <w:szCs w:val="24"/>
        </w:rPr>
      </w:pPr>
      <w:r w:rsidRPr="00922200">
        <w:rPr>
          <w:rFonts w:ascii="Times New Roman" w:hAnsi="Times New Roman" w:cs="Times New Roman"/>
          <w:b/>
          <w:bCs/>
          <w:sz w:val="24"/>
          <w:szCs w:val="24"/>
        </w:rPr>
        <w:t xml:space="preserve">Dataset. </w:t>
      </w:r>
      <w:r w:rsidRPr="00922200">
        <w:rPr>
          <w:rFonts w:ascii="Times New Roman" w:hAnsi="Times New Roman" w:cs="Times New Roman"/>
          <w:sz w:val="24"/>
          <w:szCs w:val="24"/>
        </w:rPr>
        <w:t>The workbook contains four tables: Sales_Fact (2,000 rows), Customer Table (500 rows), Product_Dim (100 rows), and Store_Dim (20 rows).</w:t>
      </w:r>
    </w:p>
    <w:p w14:paraId="415DF3C5" w14:textId="29669EB5" w:rsidR="00922200" w:rsidRPr="00922200" w:rsidRDefault="00922200" w:rsidP="00922200">
      <w:pPr>
        <w:rPr>
          <w:rFonts w:ascii="Times New Roman" w:hAnsi="Times New Roman" w:cs="Times New Roman"/>
          <w:sz w:val="24"/>
          <w:szCs w:val="24"/>
        </w:rPr>
      </w:pPr>
      <w:r w:rsidRPr="00922200">
        <w:rPr>
          <w:rFonts w:ascii="Times New Roman" w:hAnsi="Times New Roman" w:cs="Times New Roman"/>
          <w:b/>
          <w:bCs/>
          <w:sz w:val="24"/>
          <w:szCs w:val="24"/>
        </w:rPr>
        <w:t xml:space="preserve">Key findings. </w:t>
      </w:r>
      <w:r w:rsidRPr="00922200">
        <w:rPr>
          <w:rFonts w:ascii="Times New Roman" w:hAnsi="Times New Roman" w:cs="Times New Roman"/>
          <w:sz w:val="24"/>
          <w:szCs w:val="24"/>
        </w:rPr>
        <w:t xml:space="preserve">Recorded </w:t>
      </w:r>
      <w:r w:rsidRPr="00922200">
        <w:rPr>
          <w:rFonts w:ascii="Times New Roman" w:hAnsi="Times New Roman" w:cs="Times New Roman"/>
          <w:sz w:val="24"/>
          <w:szCs w:val="24"/>
        </w:rPr>
        <w:t>Total Amount</w:t>
      </w:r>
      <w:r w:rsidRPr="00922200">
        <w:rPr>
          <w:rFonts w:ascii="Times New Roman" w:hAnsi="Times New Roman" w:cs="Times New Roman"/>
          <w:sz w:val="24"/>
          <w:szCs w:val="24"/>
        </w:rPr>
        <w:t xml:space="preserve"> sums to ₹2,170,907.46 across 1,996 numeric sales amounts. Payment-type totals are COD: ₹701,525.29; Credit Card: ₹713,754.93; PayPal: ₹755,627.24. The product table contains 100 products across five categories; product counts are Beauty: 15, Clothing: 18, Electronics: 21, Home: 21, Sports: 25. The customer table has 500 customers; gender counts are Female: 262, Male: 238.</w:t>
      </w:r>
    </w:p>
    <w:p w14:paraId="4C5DB6E4" w14:textId="77777777" w:rsidR="00922200" w:rsidRPr="00922200" w:rsidRDefault="00922200" w:rsidP="00922200">
      <w:pPr>
        <w:rPr>
          <w:rFonts w:ascii="Times New Roman" w:hAnsi="Times New Roman" w:cs="Times New Roman"/>
          <w:sz w:val="24"/>
          <w:szCs w:val="24"/>
        </w:rPr>
      </w:pPr>
      <w:r w:rsidRPr="00922200">
        <w:rPr>
          <w:rFonts w:ascii="Times New Roman" w:hAnsi="Times New Roman" w:cs="Times New Roman"/>
          <w:b/>
          <w:bCs/>
          <w:sz w:val="24"/>
          <w:szCs w:val="24"/>
        </w:rPr>
        <w:t xml:space="preserve">Processing and validation decisions. </w:t>
      </w:r>
      <w:r w:rsidRPr="00922200">
        <w:rPr>
          <w:rFonts w:ascii="Times New Roman" w:hAnsi="Times New Roman" w:cs="Times New Roman"/>
          <w:sz w:val="24"/>
          <w:szCs w:val="24"/>
        </w:rPr>
        <w:t>The four original sheets are preserved. The workbook includes a Data Quality Log, Cleaning Notes, Descriptive Statistics formulas, Pivot-style summary tables, and a Dashboard with column, bar, pie, and line charts. Missing values are documented rather than guessed. A Calculated_Amount helper uses Quantity × Unit_Price × (1 − Discount), and Amount_Check flags rows as Match, Check, or Missing input. Rows requiring review should be checked against a trusted source before final correction.</w:t>
      </w:r>
    </w:p>
    <w:p w14:paraId="423E1900" w14:textId="60E3479D" w:rsidR="00922200" w:rsidRPr="00922200" w:rsidRDefault="00922200" w:rsidP="00922200">
      <w:pPr>
        <w:rPr>
          <w:rFonts w:ascii="Times New Roman" w:hAnsi="Times New Roman" w:cs="Times New Roman"/>
          <w:sz w:val="24"/>
          <w:szCs w:val="24"/>
        </w:rPr>
      </w:pPr>
      <w:r w:rsidRPr="00922200">
        <w:rPr>
          <w:rFonts w:ascii="Times New Roman" w:hAnsi="Times New Roman" w:cs="Times New Roman"/>
          <w:b/>
          <w:bCs/>
          <w:sz w:val="24"/>
          <w:szCs w:val="24"/>
        </w:rPr>
        <w:t xml:space="preserve">Interpretation and limitations. </w:t>
      </w:r>
      <w:r w:rsidRPr="00922200">
        <w:rPr>
          <w:rFonts w:ascii="Times New Roman" w:hAnsi="Times New Roman" w:cs="Times New Roman"/>
          <w:sz w:val="24"/>
          <w:szCs w:val="24"/>
        </w:rPr>
        <w:t>The dashboard highlights payment mix, product-category distribution, customer gender distribution, and monthly sales trend. Missing source values can affect calculations, and blank categories may appear in summaries. The charts in this deliverable are standard Excel charts built from summary tables (not native Pivot</w:t>
      </w:r>
      <w:r>
        <w:rPr>
          <w:rFonts w:ascii="Times New Roman" w:hAnsi="Times New Roman" w:cs="Times New Roman"/>
          <w:sz w:val="24"/>
          <w:szCs w:val="24"/>
        </w:rPr>
        <w:t xml:space="preserve"> </w:t>
      </w:r>
      <w:r w:rsidRPr="00922200">
        <w:rPr>
          <w:rFonts w:ascii="Times New Roman" w:hAnsi="Times New Roman" w:cs="Times New Roman"/>
          <w:sz w:val="24"/>
          <w:szCs w:val="24"/>
        </w:rPr>
        <w:t>Charts with slicers). If source data changes, refresh the summaries and charts or rebuild the analysis.</w:t>
      </w:r>
    </w:p>
    <w:p w14:paraId="6351FC79" w14:textId="77777777" w:rsidR="00922200" w:rsidRPr="00922200" w:rsidRDefault="00922200" w:rsidP="00922200">
      <w:pPr>
        <w:rPr>
          <w:rFonts w:ascii="Times New Roman" w:hAnsi="Times New Roman" w:cs="Times New Roman"/>
          <w:sz w:val="24"/>
          <w:szCs w:val="24"/>
        </w:rPr>
      </w:pPr>
      <w:r w:rsidRPr="00922200">
        <w:rPr>
          <w:rFonts w:ascii="Times New Roman" w:hAnsi="Times New Roman" w:cs="Times New Roman"/>
          <w:b/>
          <w:bCs/>
          <w:sz w:val="24"/>
          <w:szCs w:val="24"/>
        </w:rPr>
        <w:t xml:space="preserve">Deliverable note. </w:t>
      </w:r>
      <w:r w:rsidRPr="00922200">
        <w:rPr>
          <w:rFonts w:ascii="Times New Roman" w:hAnsi="Times New Roman" w:cs="Times New Roman"/>
          <w:sz w:val="24"/>
          <w:szCs w:val="24"/>
        </w:rPr>
        <w:t>This final workbook was prepared from the uploaded original dataset. If additional corrections exist only in a separate local Excel copy, those edits are not included unless transferred into this workbook.</w:t>
      </w:r>
    </w:p>
    <w:p w14:paraId="01E00C06" w14:textId="77777777" w:rsidR="00D50AA7" w:rsidRPr="00922200" w:rsidRDefault="00D50AA7">
      <w:pPr>
        <w:rPr>
          <w:rFonts w:ascii="Times New Roman" w:hAnsi="Times New Roman" w:cs="Times New Roman"/>
          <w:sz w:val="24"/>
          <w:szCs w:val="24"/>
        </w:rPr>
      </w:pPr>
    </w:p>
    <w:sectPr w:rsidR="00D50AA7" w:rsidRPr="00922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00"/>
    <w:rsid w:val="00815F7E"/>
    <w:rsid w:val="00922200"/>
    <w:rsid w:val="00D02C29"/>
    <w:rsid w:val="00D50AA7"/>
    <w:rsid w:val="00FE3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94393"/>
  <w15:chartTrackingRefBased/>
  <w15:docId w15:val="{798E0392-2910-4529-BEC7-4BC8E49E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200"/>
    <w:rPr>
      <w:rFonts w:eastAsiaTheme="majorEastAsia" w:cstheme="majorBidi"/>
      <w:color w:val="272727" w:themeColor="text1" w:themeTint="D8"/>
    </w:rPr>
  </w:style>
  <w:style w:type="paragraph" w:styleId="Title">
    <w:name w:val="Title"/>
    <w:basedOn w:val="Normal"/>
    <w:next w:val="Normal"/>
    <w:link w:val="TitleChar"/>
    <w:uiPriority w:val="10"/>
    <w:qFormat/>
    <w:rsid w:val="00922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200"/>
    <w:pPr>
      <w:spacing w:before="160"/>
      <w:jc w:val="center"/>
    </w:pPr>
    <w:rPr>
      <w:i/>
      <w:iCs/>
      <w:color w:val="404040" w:themeColor="text1" w:themeTint="BF"/>
    </w:rPr>
  </w:style>
  <w:style w:type="character" w:customStyle="1" w:styleId="QuoteChar">
    <w:name w:val="Quote Char"/>
    <w:basedOn w:val="DefaultParagraphFont"/>
    <w:link w:val="Quote"/>
    <w:uiPriority w:val="29"/>
    <w:rsid w:val="00922200"/>
    <w:rPr>
      <w:i/>
      <w:iCs/>
      <w:color w:val="404040" w:themeColor="text1" w:themeTint="BF"/>
    </w:rPr>
  </w:style>
  <w:style w:type="paragraph" w:styleId="ListParagraph">
    <w:name w:val="List Paragraph"/>
    <w:basedOn w:val="Normal"/>
    <w:uiPriority w:val="34"/>
    <w:qFormat/>
    <w:rsid w:val="00922200"/>
    <w:pPr>
      <w:ind w:left="720"/>
      <w:contextualSpacing/>
    </w:pPr>
  </w:style>
  <w:style w:type="character" w:styleId="IntenseEmphasis">
    <w:name w:val="Intense Emphasis"/>
    <w:basedOn w:val="DefaultParagraphFont"/>
    <w:uiPriority w:val="21"/>
    <w:qFormat/>
    <w:rsid w:val="00922200"/>
    <w:rPr>
      <w:i/>
      <w:iCs/>
      <w:color w:val="2F5496" w:themeColor="accent1" w:themeShade="BF"/>
    </w:rPr>
  </w:style>
  <w:style w:type="paragraph" w:styleId="IntenseQuote">
    <w:name w:val="Intense Quote"/>
    <w:basedOn w:val="Normal"/>
    <w:next w:val="Normal"/>
    <w:link w:val="IntenseQuoteChar"/>
    <w:uiPriority w:val="30"/>
    <w:qFormat/>
    <w:rsid w:val="00922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200"/>
    <w:rPr>
      <w:i/>
      <w:iCs/>
      <w:color w:val="2F5496" w:themeColor="accent1" w:themeShade="BF"/>
    </w:rPr>
  </w:style>
  <w:style w:type="character" w:styleId="IntenseReference">
    <w:name w:val="Intense Reference"/>
    <w:basedOn w:val="DefaultParagraphFont"/>
    <w:uiPriority w:val="32"/>
    <w:qFormat/>
    <w:rsid w:val="009222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Maheswaran</dc:creator>
  <cp:keywords/>
  <dc:description/>
  <cp:lastModifiedBy>Monisha Maheswaran</cp:lastModifiedBy>
  <cp:revision>1</cp:revision>
  <dcterms:created xsi:type="dcterms:W3CDTF">2026-10-28T21:23:00Z</dcterms:created>
  <dcterms:modified xsi:type="dcterms:W3CDTF">2026-10-28T21:24:00Z</dcterms:modified>
</cp:coreProperties>
</file>