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61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4233"/>
        <w:gridCol w:w="2475"/>
        <w:gridCol w:w="1062"/>
        <w:gridCol w:w="10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46" w:type="pct"/>
          <w:trHeight w:val="360" w:hRule="atLeast"/>
        </w:trPr>
        <w:tc>
          <w:tcPr>
            <w:tcW w:w="445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IMAIGAL TRUST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46" w:type="pct"/>
          <w:trHeight w:val="360" w:hRule="atLeast"/>
        </w:trPr>
        <w:tc>
          <w:tcPr>
            <w:tcW w:w="445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ANNUAL ACTIVITY REPORT : 2022-2023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S.NO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PROGRAMMES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Department/</w: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Financial Support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PROJECT COST (RS)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Sfurti- Implementing Agency for Cluster &amp;   Swatch Bharath Awareness and Activities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Coir Board, MoMSME, GOI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5,31,252.00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Soft Intervention Activities covered: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Coir Board, MoMSME, GOI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2,79,044.00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Watershed Development Fund Programme - CBP Phase- Mulanur, Tirupur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7,57,166.00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Training on Integrated Farming System , Namakkal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40,000.00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NTI of Agri Clinic &amp; Agri Business Training Centre Scheme of MANAGE ,MoAgriculture, GOI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MANAGE,Ministry of Agriculture, GOI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16,24,600.00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Awareness of Cluster for Handicrafts Artisans Karur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25,000.00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Farmer Producer Organisation - Awareness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40,000.00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Training on Organic Farming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50,000.00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Environment Health &amp; Safety Awareness Programme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40,000.00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EDP in Agri &amp; Allied Business Opportunities for Rural Youths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28,750.00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Watershed Development Fund Programme - FIP Phase- Vellakoil, Tirupur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Watershed Development Fund Programmes - Management Activities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1,80,000.00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Watershed Development Fund Programme -Pre CBP - Kodaiyur I, Karur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60,000.00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Watershed Development Fund Programme -Pre CBP - Kodaiyur II, Karur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60,000.00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FPO Formation and Supporting activities as POPI Aravakurichi, Karur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2,92,000.00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FPO Formation and Supporting activities as POPI Vellakoil, Tirupur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2,92,000.00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Training programme for Herbal &amp; Medicinal Plants plantation and its Value Addition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1,60,000.00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Awareness programme in Credit Linkage Supports to farmers  and Youths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42,000.00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Awareness for Women SHG /JLG Formation and business start ups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80,000.00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Afforestation and Global Farming Programe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1,35,000.00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Livelihood and Enterprise Development Programme (LEDP) - Coconut Shell Value Added Products, Tirupur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70,000.00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Livelihood and Enterprise Development Programme (LEDP) - Coconut and Erode Turmeric Value Added Products, Erode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4,97,500.00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Livelihood and Enterprise Development Programme (LEDP) - Home Based Cloth Value Added products- Karur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4,97,500.00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Palmyra collection, Plantation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80,000.00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pepper, coffee value added products at kollihills Cluster formation field programmes 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40,000.00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26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FPO Formation and Development- RSA ,Karur and Tirupur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MABIF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6,00,000.00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27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Cluster Development support in Coconut value added products , Erode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75,000.00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Awareness programme of ACABC Scheme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MANAGE,Ministry of Agriculture, GOI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1,00,000.00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FPO Development Activities - Resource Agency- Erode and Tirupur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NABCONS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4,09,260.00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Training on value addition  for Tribal Peoples 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75,000.00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Transgender Development- MEDP on food value added products, tirupur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90,000.00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Transgender Development- Marketing Supports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60,000.00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33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Women Capacity Building- Awareness in Ecofriendly  products and its marketing for women’s 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1,25,000.00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34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Micro Enterprise Development programme(MEDP) on food value added Products -pallapatty,karur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35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Micro Enterprise Development programme(MEDP) on Various wood crafts  -Salem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36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Livelihood and Enterprise Development Programme (LEDP) - Jute Value Added Products Handholding  Tirupur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25,000.00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37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Thethupatty Rual Haat , Aravakurichi ,Karur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20,00,000.00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Workshop on value addition of Agro produce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70,000.00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39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Capcity building programme for NGO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Climate changes adoptaion - EDP awareness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50,000.00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41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Wealth from Biodegradable Waste - Development activities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1,00,000.00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Skill Development Programme on Jute Value Added Products Handholding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28,000.00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Awareness programme in importance of Nutrients for children 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NABARD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50,000.00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Eye Camp and Medical Camp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80,000.00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Blood Camp and Medical Camp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BPCL-AWARE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1,10,000.00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46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Cloth products training and production 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2,00,000.00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47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Farmers Extensions with Marketing supports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5,00,000.00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48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Saplings Plantations 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1,15,000.00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49</w:t>
            </w:r>
          </w:p>
        </w:tc>
        <w:tc>
          <w:tcPr>
            <w:tcW w:w="22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Agriculture Extension Services Centre </w:t>
            </w:r>
          </w:p>
        </w:tc>
        <w:tc>
          <w:tcPr>
            <w:tcW w:w="12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Imaigal Trust 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3,96,500.00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bottom"/>
          </w:tcPr>
          <w:p>
            <w:pP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212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bottom"/>
          </w:tcPr>
          <w:p>
            <w:pP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93" w:type="pc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TOTAL</w:t>
            </w:r>
          </w:p>
        </w:tc>
        <w:tc>
          <w:tcPr>
            <w:tcW w:w="109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1,12,10,572.00 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65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Office_12.2.0.13292_F1E327BC-269C-435d-A152-05C5408002CA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2023-12-04T12:40:28Z</dcterms:created>
  <dc:creator>Welcome</dc:creator>
  <cp:lastModifiedBy>IMAIGAL TRUST</cp:lastModifiedBy>
  <dcterms:modified xsi:type="dcterms:W3CDTF">2023-12-04T12:43:46Z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1033-12.2.0.13292</vt:lpwstr>
  </property>
  <property fmtid="{D5CDD505-2E9C-101B-9397-08002B2CF9AE}" pid="3" name="ICV">
    <vt:lpwstr>55AF8FB66F604CE8BD600BC179B724F2_13</vt:lpwstr>
  </property>
</Properties>
</file>