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8</w:t>
      </w:r>
    </w:p>
    <w:p>
      <w:pPr>
        <w:jc w:val="center"/>
      </w:pPr>
      <w:r>
        <w:rPr>
          <w:b/>
          <w:sz w:val="28"/>
        </w:rPr>
        <w:t>FitBuddy – Viva Questions and Answers</w:t>
      </w:r>
    </w:p>
    <w:p>
      <w:pPr>
        <w:pStyle w:val="Heading2"/>
      </w:pPr>
      <w:r>
        <w:t>1. What is FitBuddy?</w:t>
      </w:r>
    </w:p>
    <w:p>
      <w:r>
        <w:t>FitBuddy is a FastAPI web application that generates a personalized 7-day workout plan and nutrition/recovery tip from a user's fitness profile, stores the result in SQLite and supports feedback-based revision.</w:t>
      </w:r>
    </w:p>
    <w:p>
      <w:pPr>
        <w:pStyle w:val="Heading2"/>
      </w:pPr>
      <w:r>
        <w:t>2. Why FastAPI?</w:t>
      </w:r>
    </w:p>
    <w:p>
      <w:r>
        <w:t>FastAPI provides a lightweight Python web framework, route handling, request validation integration and automatic OpenAPI/Swagger documentation.</w:t>
      </w:r>
    </w:p>
    <w:p>
      <w:pPr>
        <w:pStyle w:val="Heading2"/>
      </w:pPr>
      <w:r>
        <w:t>3. Why Pydantic?</w:t>
      </w:r>
    </w:p>
    <w:p>
      <w:r>
        <w:t>The UserInput schema enforces required fields and constraints for age, weight, goal and intensity before generation and persistence.</w:t>
      </w:r>
    </w:p>
    <w:p>
      <w:pPr>
        <w:pStyle w:val="Heading2"/>
      </w:pPr>
      <w:r>
        <w:t>4. What happens if Gemini is unavailable?</w:t>
      </w:r>
    </w:p>
    <w:p>
      <w:r>
        <w:t>gemini_client.text() returns None when no key exists or an exception occurs. The workout and nutrition functions then use the local fallback functions.</w:t>
      </w:r>
    </w:p>
    <w:p>
      <w:pPr>
        <w:pStyle w:val="Heading2"/>
      </w:pPr>
      <w:r>
        <w:t>5. Which Gemini model is configured by default?</w:t>
      </w:r>
    </w:p>
    <w:p>
      <w:r>
        <w:t>The configuration reads GEMINI_MODEL from the environment and defaults to gemini-2.5-flash.</w:t>
      </w:r>
    </w:p>
    <w:p>
      <w:pPr>
        <w:pStyle w:val="Heading2"/>
      </w:pPr>
      <w:r>
        <w:t>6. What are the supported fitness goals?</w:t>
      </w:r>
    </w:p>
    <w:p>
      <w:r>
        <w:t>weight loss, muscle gain, general wellness and flexibility.</w:t>
      </w:r>
    </w:p>
    <w:p>
      <w:pPr>
        <w:pStyle w:val="Heading2"/>
      </w:pPr>
      <w:r>
        <w:t>7. What are the supported intensity levels?</w:t>
      </w:r>
    </w:p>
    <w:p>
      <w:r>
        <w:t>low, medium and high.</w:t>
      </w:r>
    </w:p>
    <w:p>
      <w:pPr>
        <w:pStyle w:val="Heading2"/>
      </w:pPr>
      <w:r>
        <w:t>8. Why SQLite?</w:t>
      </w:r>
    </w:p>
    <w:p>
      <w:r>
        <w:t>SQLite is simple, serverless and suitable for a local MVP. SQLAlchemy provides the ORM layer.</w:t>
      </w:r>
    </w:p>
    <w:p>
      <w:pPr>
        <w:pStyle w:val="Heading2"/>
      </w:pPr>
      <w:r>
        <w:t>9. What tables exist?</w:t>
      </w:r>
    </w:p>
    <w:p>
      <w:r>
        <w:t>users stores profile information; plans stores generated plans, nutrition tips, feedback and updated plans.</w:t>
      </w:r>
    </w:p>
    <w:p>
      <w:pPr>
        <w:pStyle w:val="Heading2"/>
      </w:pPr>
      <w:r>
        <w:t>10. How is feedback handled?</w:t>
      </w:r>
    </w:p>
    <w:p>
      <w:r>
        <w:t>The latest plan is retrieved for the user, the original plan and feedback are passed to the AI revision function, and the revised plan is stored in updated_plan.</w:t>
      </w:r>
    </w:p>
    <w:p>
      <w:pPr>
        <w:pStyle w:val="Heading2"/>
      </w:pPr>
      <w:r>
        <w:t>11. What is the purpose of the fallback.py module?</w:t>
      </w:r>
    </w:p>
    <w:p>
      <w:r>
        <w:t>It provides deterministic local workout and nutrition content so the application remains usable without Gemini.</w:t>
      </w:r>
    </w:p>
    <w:p>
      <w:pPr>
        <w:pStyle w:val="Heading2"/>
      </w:pPr>
      <w:r>
        <w:t>12. How is the UI built?</w:t>
      </w:r>
    </w:p>
    <w:p>
      <w:r>
        <w:t>The UI uses Jinja2 server-rendered HTML templates and one CSS stylesheet.</w:t>
      </w:r>
    </w:p>
    <w:p>
      <w:pPr>
        <w:pStyle w:val="Heading2"/>
      </w:pPr>
      <w:r>
        <w:t>13. What does /view-all-users do?</w:t>
      </w:r>
    </w:p>
    <w:p>
      <w:r>
        <w:t>It displays saved users and their latest plan information for review.</w:t>
      </w:r>
    </w:p>
    <w:p>
      <w:pPr>
        <w:pStyle w:val="Heading2"/>
      </w:pPr>
      <w:r>
        <w:t>14. How are API keys handled?</w:t>
      </w:r>
    </w:p>
    <w:p>
      <w:r>
        <w:t>The key is loaded from environment variables using python-dotenv rather than being embedded in source code.</w:t>
      </w:r>
    </w:p>
    <w:p>
      <w:pPr>
        <w:pStyle w:val="Heading2"/>
      </w:pPr>
      <w:r>
        <w:t>15. What tests are present?</w:t>
      </w:r>
    </w:p>
    <w:p>
      <w:r>
        <w:t>Five pytest tests cover the home page, Swagger page, workout generation without Gemini, feedback update and the unknown-user error path.</w:t>
      </w:r>
    </w:p>
    <w:p>
      <w:pPr>
        <w:pStyle w:val="Heading2"/>
      </w:pPr>
      <w:r>
        <w:t>16. What is a limitation of the current MVP?</w:t>
      </w:r>
    </w:p>
    <w:p>
      <w:r>
        <w:t>It has no authentication, production monitoring, live-provider integration tests or professional clinical validation.</w:t>
      </w:r>
    </w:p>
    <w:p>
      <w:pPr>
        <w:pStyle w:val="Heading2"/>
      </w:pPr>
      <w:r>
        <w:t>17. Is FitBuddy medical advice?</w:t>
      </w:r>
    </w:p>
    <w:p>
      <w:r>
        <w:t>No. It is a general fitness planning MVP. Users should adjust exercise to their ability and seek qualified professional advice when appropriate.</w:t>
      </w:r>
    </w:p>
    <w:p>
      <w:pPr>
        <w:pStyle w:val="Heading2"/>
      </w:pPr>
      <w:r>
        <w:t>18. How would you scale the project?</w:t>
      </w:r>
    </w:p>
    <w:p>
      <w:r>
        <w:t>Add authentication, a production database, migrations, structured exercise data, rate limiting, stronger AI validation, observability and background jobs.</w:t>
      </w:r>
    </w:p>
    <w:p>
      <w:pPr>
        <w:pStyle w:val="Heading2"/>
      </w:pPr>
      <w:r>
        <w:t>19. Why separate services.py from routes.py?</w:t>
      </w:r>
    </w:p>
    <w:p>
      <w:r>
        <w:t>Routes handle HTTP concerns while services handle persistence operations, making the code easier to test and maintain.</w:t>
      </w:r>
    </w:p>
    <w:p>
      <w:pPr>
        <w:pStyle w:val="Heading2"/>
      </w:pPr>
      <w:r>
        <w:t>20. Why is the fallback important for a demo?</w:t>
      </w:r>
    </w:p>
    <w:p>
      <w:r>
        <w:t>It allows the core workflow to run without paid or external AI access and makes the application's behavior predictable during evaluation.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