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0"/>
          <w:szCs w:val="20"/>
        </w:rPr>
      </w:pPr>
      <w:r>
        <w:rPr>
          <w:sz w:val="20"/>
          <w:szCs w:val="20"/>
        </w:rPr>
        <w:t>___________________</w:t>
        <w:br/>
        <w:br/>
      </w:r>
      <w:r>
        <w:rPr>
          <w:b/>
          <w:sz w:val="20"/>
          <w:szCs w:val="20"/>
        </w:rPr>
        <w:t>Stanowisko</w:t>
      </w:r>
      <w:r>
        <w:rPr>
          <w:sz w:val="20"/>
          <w:szCs w:val="20"/>
        </w:rPr>
        <w:t>: Junior Human Resources Specialist</w:t>
      </w:r>
    </w:p>
    <w:p>
      <w:pPr>
        <w:pStyle w:val="Normal"/>
        <w:spacing w:before="0" w:after="0"/>
        <w:rPr>
          <w:sz w:val="20"/>
          <w:szCs w:val="20"/>
        </w:rPr>
      </w:pPr>
      <w:r>
        <w:rPr>
          <w:sz w:val="20"/>
          <w:szCs w:val="20"/>
        </w:rPr>
        <w:t>Jak przy podpisywaniu umowy został juniorem, tak pozostał nim do teraz, choć pracuje już trzy lata. Trochę rozgoryczony tytułem na stanowisku, spełnia się organizując różne wydarzenia. Wszystko ogarnie, wszystko załatwi. Potrafi łagodzić – lub podżegać – konflikty.</w:t>
      </w:r>
    </w:p>
    <w:p>
      <w:pPr>
        <w:pStyle w:val="Normal"/>
        <w:spacing w:before="0" w:after="0"/>
        <w:rPr>
          <w:sz w:val="20"/>
          <w:szCs w:val="20"/>
        </w:rPr>
      </w:pPr>
      <w:r>
        <w:rPr>
          <w:sz w:val="20"/>
          <w:szCs w:val="20"/>
        </w:rPr>
      </w:r>
    </w:p>
    <w:tbl>
      <w:tblPr>
        <w:tblW w:w="902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208"/>
        <w:gridCol w:w="396"/>
        <w:gridCol w:w="6422"/>
      </w:tblGrid>
      <w:tr>
        <w:trPr/>
        <w:tc>
          <w:tcPr>
            <w:tcW w:w="902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b/>
                <w:sz w:val="20"/>
                <w:szCs w:val="20"/>
              </w:rPr>
              <w:t>Cechy</w:t>
            </w:r>
            <w:r>
              <w:rPr>
                <w:sz w:val="20"/>
                <w:szCs w:val="20"/>
              </w:rPr>
              <w:t>:</w:t>
            </w:r>
          </w:p>
        </w:tc>
      </w:tr>
      <w:tr>
        <w:trPr/>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i/>
                <w:sz w:val="20"/>
                <w:szCs w:val="20"/>
              </w:rPr>
              <w:t>Fizyczne</w:t>
            </w:r>
          </w:p>
        </w:tc>
        <w:tc>
          <w:tcPr>
            <w:tcW w:w="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jc w:val="center"/>
              <w:rPr>
                <w:sz w:val="20"/>
                <w:szCs w:val="20"/>
              </w:rPr>
            </w:pPr>
            <w:r>
              <w:rPr>
                <w:b/>
                <w:bCs/>
                <w:sz w:val="20"/>
                <w:szCs w:val="20"/>
              </w:rPr>
              <w:t>0</w:t>
            </w:r>
          </w:p>
        </w:tc>
        <w:tc>
          <w:tcPr>
            <w:tcW w:w="6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 xml:space="preserve">Dobra prezencja to podstawa! </w:t>
            </w:r>
          </w:p>
        </w:tc>
      </w:tr>
      <w:tr>
        <w:trPr/>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i/>
                <w:sz w:val="20"/>
                <w:szCs w:val="20"/>
              </w:rPr>
              <w:t>Społeczne</w:t>
            </w:r>
          </w:p>
        </w:tc>
        <w:tc>
          <w:tcPr>
            <w:tcW w:w="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jc w:val="center"/>
              <w:rPr>
                <w:sz w:val="20"/>
                <w:szCs w:val="20"/>
              </w:rPr>
            </w:pPr>
            <w:r>
              <w:rPr>
                <w:b/>
                <w:bCs/>
                <w:sz w:val="20"/>
                <w:szCs w:val="20"/>
              </w:rPr>
              <w:t>1</w:t>
            </w:r>
          </w:p>
        </w:tc>
        <w:tc>
          <w:tcPr>
            <w:tcW w:w="6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 xml:space="preserve">Daje radę… Nie bez powodu mówimy o nich </w:t>
            </w:r>
            <w:r>
              <w:rPr>
                <w:i/>
                <w:iCs/>
                <w:sz w:val="20"/>
                <w:szCs w:val="20"/>
              </w:rPr>
              <w:t>zasoby</w:t>
            </w:r>
            <w:r>
              <w:rPr>
                <w:i w:val="false"/>
                <w:iCs w:val="false"/>
                <w:sz w:val="20"/>
                <w:szCs w:val="20"/>
              </w:rPr>
              <w:t xml:space="preserve"> ludzkie</w:t>
            </w:r>
          </w:p>
        </w:tc>
      </w:tr>
      <w:tr>
        <w:trPr/>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i/>
                <w:sz w:val="20"/>
                <w:szCs w:val="20"/>
              </w:rPr>
              <w:t>Naukowo-techniczne</w:t>
            </w:r>
          </w:p>
        </w:tc>
        <w:tc>
          <w:tcPr>
            <w:tcW w:w="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jc w:val="center"/>
              <w:rPr>
                <w:b/>
                <w:b/>
                <w:bCs/>
              </w:rPr>
            </w:pPr>
            <w:r>
              <w:rPr>
                <w:b/>
                <w:bCs/>
                <w:sz w:val="20"/>
                <w:szCs w:val="20"/>
              </w:rPr>
              <w:t>-1</w:t>
            </w:r>
          </w:p>
        </w:tc>
        <w:tc>
          <w:tcPr>
            <w:tcW w:w="6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Maile czytam, facebooka używam, po co mi więcej?</w:t>
            </w:r>
          </w:p>
        </w:tc>
      </w:tr>
    </w:tbl>
    <w:p>
      <w:pPr>
        <w:pStyle w:val="Normal"/>
        <w:spacing w:before="0" w:after="0"/>
        <w:rPr>
          <w:sz w:val="20"/>
          <w:szCs w:val="20"/>
        </w:rPr>
      </w:pPr>
      <w:r>
        <w:rPr>
          <w:sz w:val="20"/>
          <w:szCs w:val="20"/>
        </w:rPr>
      </w:r>
    </w:p>
    <w:p>
      <w:pPr>
        <w:pStyle w:val="Normal"/>
        <w:spacing w:before="0" w:after="0"/>
        <w:rPr>
          <w:sz w:val="20"/>
          <w:szCs w:val="20"/>
        </w:rPr>
      </w:pPr>
      <w:r>
        <w:rPr>
          <w:sz w:val="20"/>
          <w:szCs w:val="20"/>
        </w:rPr>
      </w:r>
    </w:p>
    <w:tbl>
      <w:tblPr>
        <w:tblW w:w="902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099"/>
        <w:gridCol w:w="4024"/>
        <w:gridCol w:w="2903"/>
      </w:tblGrid>
      <w:tr>
        <w:trPr/>
        <w:tc>
          <w:tcPr>
            <w:tcW w:w="902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b/>
                <w:sz w:val="20"/>
                <w:szCs w:val="20"/>
              </w:rPr>
              <w:t>Impulsy</w:t>
            </w:r>
            <w:r>
              <w:rPr>
                <w:sz w:val="20"/>
                <w:szCs w:val="20"/>
              </w:rPr>
              <w:t>:</w:t>
            </w:r>
          </w:p>
        </w:tc>
      </w:tr>
      <w:tr>
        <w:trPr/>
        <w:tc>
          <w:tcPr>
            <w:tcW w:w="20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Wizerunek firmy to podstawa!</w:t>
            </w:r>
          </w:p>
        </w:tc>
        <w:tc>
          <w:tcPr>
            <w:tcW w:w="4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i/>
                <w:iCs/>
                <w:sz w:val="20"/>
                <w:szCs w:val="20"/>
              </w:rPr>
              <w:t>A jak inaczej zwabić ludzi, żeby tu przyszli?</w:t>
            </w:r>
          </w:p>
        </w:tc>
        <w:tc>
          <w:tcPr>
            <w:tcW w:w="290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jc w:val="center"/>
              <w:rPr>
                <w:sz w:val="20"/>
                <w:szCs w:val="20"/>
              </w:rPr>
            </w:pPr>
            <w:r>
              <w:rPr>
                <w:sz w:val="20"/>
                <w:szCs w:val="20"/>
              </w:rPr>
              <w:t>-2 / 0 / +2</w:t>
            </w:r>
          </w:p>
          <w:p>
            <w:pPr>
              <w:pStyle w:val="Zawartotabeli"/>
              <w:rPr>
                <w:sz w:val="20"/>
                <w:szCs w:val="20"/>
              </w:rPr>
            </w:pPr>
            <w:r>
              <w:rPr>
                <w:sz w:val="20"/>
                <w:szCs w:val="20"/>
              </w:rPr>
            </w:r>
          </w:p>
          <w:p>
            <w:pPr>
              <w:pStyle w:val="Zawartotabeli"/>
              <w:rPr>
                <w:sz w:val="20"/>
                <w:szCs w:val="20"/>
              </w:rPr>
            </w:pPr>
            <w:r>
              <w:rPr>
                <w:sz w:val="20"/>
                <w:szCs w:val="20"/>
              </w:rPr>
              <w:t>Jeśli są zgodne, dodaj 2.</w:t>
            </w:r>
          </w:p>
          <w:p>
            <w:pPr>
              <w:pStyle w:val="Zawartotabeli"/>
              <w:rPr>
                <w:sz w:val="20"/>
                <w:szCs w:val="20"/>
              </w:rPr>
            </w:pPr>
            <w:r>
              <w:rPr>
                <w:sz w:val="20"/>
                <w:szCs w:val="20"/>
              </w:rPr>
              <w:t>Jeśli są przeciwne, odejmij 2</w:t>
            </w:r>
          </w:p>
          <w:p>
            <w:pPr>
              <w:pStyle w:val="Zawartotabeli"/>
              <w:rPr>
                <w:sz w:val="20"/>
                <w:szCs w:val="20"/>
              </w:rPr>
            </w:pPr>
            <w:r>
              <w:rPr>
                <w:sz w:val="20"/>
                <w:szCs w:val="20"/>
              </w:rPr>
              <w:t>Jeśli takie i takie – dodaj 0</w:t>
            </w:r>
          </w:p>
        </w:tc>
      </w:tr>
      <w:tr>
        <w:trPr/>
        <w:tc>
          <w:tcPr>
            <w:tcW w:w="20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i w:val="false"/>
                <w:iCs w:val="false"/>
                <w:sz w:val="20"/>
                <w:szCs w:val="20"/>
              </w:rPr>
              <w:t>Kolekcjoner ludzi</w:t>
            </w:r>
          </w:p>
        </w:tc>
        <w:tc>
          <w:tcPr>
            <w:tcW w:w="4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i w:val="false"/>
                <w:iCs w:val="false"/>
                <w:sz w:val="20"/>
                <w:szCs w:val="20"/>
              </w:rPr>
              <w:t>C</w:t>
            </w:r>
            <w:r>
              <w:rPr>
                <w:i/>
                <w:iCs/>
                <w:sz w:val="20"/>
                <w:szCs w:val="20"/>
              </w:rPr>
              <w:t xml:space="preserve">hcę poznać każdego, do kolekcji brakuje mi jeszcze </w:t>
            </w:r>
            <w:r>
              <w:rPr>
                <w:i/>
                <w:iCs/>
                <w:sz w:val="20"/>
                <w:szCs w:val="20"/>
              </w:rPr>
              <w:t xml:space="preserve">dobrego </w:t>
            </w:r>
            <w:r>
              <w:rPr>
                <w:i/>
                <w:iCs/>
                <w:sz w:val="20"/>
                <w:szCs w:val="20"/>
              </w:rPr>
              <w:t>hydraulika</w:t>
            </w:r>
          </w:p>
        </w:tc>
        <w:tc>
          <w:tcPr>
            <w:tcW w:w="290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rPr>
                <w:sz w:val="20"/>
                <w:szCs w:val="20"/>
              </w:rPr>
            </w:pPr>
            <w:r>
              <w:rPr>
                <w:sz w:val="20"/>
                <w:szCs w:val="20"/>
              </w:rPr>
            </w:r>
          </w:p>
        </w:tc>
      </w:tr>
      <w:tr>
        <w:trPr/>
        <w:tc>
          <w:tcPr>
            <w:tcW w:w="20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To JA mam rację!</w:t>
            </w:r>
          </w:p>
        </w:tc>
        <w:tc>
          <w:tcPr>
            <w:tcW w:w="4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rPr>
                <w:sz w:val="20"/>
                <w:szCs w:val="20"/>
              </w:rPr>
            </w:pPr>
            <w:r>
              <w:rPr>
                <w:sz w:val="20"/>
                <w:szCs w:val="20"/>
              </w:rPr>
              <w:t>No przecież!</w:t>
            </w:r>
          </w:p>
        </w:tc>
        <w:tc>
          <w:tcPr>
            <w:tcW w:w="290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rPr>
                <w:sz w:val="20"/>
                <w:szCs w:val="20"/>
              </w:rPr>
            </w:pPr>
            <w:r>
              <w:rPr>
                <w:sz w:val="20"/>
                <w:szCs w:val="20"/>
              </w:rPr>
            </w:r>
          </w:p>
        </w:tc>
      </w:tr>
    </w:tbl>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tbl>
      <w:tblPr>
        <w:tblW w:w="902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255"/>
        <w:gridCol w:w="5000"/>
        <w:gridCol w:w="1771"/>
      </w:tblGrid>
      <w:tr>
        <w:trPr/>
        <w:tc>
          <w:tcPr>
            <w:tcW w:w="902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b/>
                <w:sz w:val="20"/>
                <w:szCs w:val="20"/>
              </w:rPr>
              <w:t>Umiejętności</w:t>
            </w:r>
            <w:r>
              <w:rPr>
                <w:sz w:val="20"/>
                <w:szCs w:val="20"/>
              </w:rPr>
              <w:t>:</w:t>
            </w:r>
          </w:p>
        </w:tc>
      </w:tr>
      <w:tr>
        <w:trPr/>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 xml:space="preserve">Znam kogoś…. </w:t>
            </w:r>
            <w:r>
              <w:rPr>
                <w:i/>
                <w:iCs/>
                <w:sz w:val="20"/>
                <w:szCs w:val="20"/>
              </w:rPr>
              <w:t xml:space="preserve"> </w:t>
            </w:r>
          </w:p>
        </w:tc>
        <w:tc>
          <w:tcPr>
            <w:tcW w:w="5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i/>
                <w:iCs/>
                <w:sz w:val="20"/>
                <w:szCs w:val="20"/>
              </w:rPr>
              <w:t>Przez moje ręce przeszło tylu kandydatów, że zawsze się ktoś znajdzie...</w:t>
            </w:r>
          </w:p>
        </w:tc>
        <w:tc>
          <w:tcPr>
            <w:tcW w:w="177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jc w:val="center"/>
              <w:rPr>
                <w:sz w:val="30"/>
                <w:szCs w:val="30"/>
              </w:rPr>
            </w:pPr>
            <w:r>
              <w:rPr>
                <w:sz w:val="20"/>
                <w:szCs w:val="20"/>
              </w:rPr>
              <w:t>+2</w:t>
            </w:r>
          </w:p>
          <w:p>
            <w:pPr>
              <w:pStyle w:val="Zawartotabeli"/>
              <w:rPr>
                <w:sz w:val="20"/>
                <w:szCs w:val="20"/>
              </w:rPr>
            </w:pPr>
            <w:r>
              <w:rPr>
                <w:sz w:val="20"/>
                <w:szCs w:val="20"/>
              </w:rPr>
            </w:r>
          </w:p>
          <w:p>
            <w:pPr>
              <w:pStyle w:val="Zawartotabeli"/>
              <w:rPr>
                <w:sz w:val="20"/>
                <w:szCs w:val="20"/>
              </w:rPr>
            </w:pPr>
            <w:r>
              <w:rPr>
                <w:sz w:val="20"/>
                <w:szCs w:val="20"/>
              </w:rPr>
              <w:t>Jeśli używasz, dodaj 2</w:t>
            </w:r>
          </w:p>
        </w:tc>
      </w:tr>
      <w:tr>
        <w:trPr/>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Parkour</w:t>
            </w:r>
          </w:p>
        </w:tc>
        <w:tc>
          <w:tcPr>
            <w:tcW w:w="5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i/>
                <w:iCs/>
                <w:sz w:val="20"/>
                <w:szCs w:val="20"/>
              </w:rPr>
              <w:t>Żaden kandydat mi nie umknie!</w:t>
            </w:r>
          </w:p>
        </w:tc>
        <w:tc>
          <w:tcPr>
            <w:tcW w:w="177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rPr>
                <w:sz w:val="20"/>
                <w:szCs w:val="20"/>
              </w:rPr>
            </w:pPr>
            <w:r>
              <w:rPr>
                <w:sz w:val="20"/>
                <w:szCs w:val="20"/>
              </w:rPr>
            </w:r>
          </w:p>
        </w:tc>
      </w:tr>
      <w:tr>
        <w:trPr/>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i w:val="false"/>
                <w:iCs w:val="false"/>
                <w:sz w:val="20"/>
                <w:szCs w:val="20"/>
              </w:rPr>
              <w:t>Organizator</w:t>
            </w:r>
          </w:p>
        </w:tc>
        <w:tc>
          <w:tcPr>
            <w:tcW w:w="5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i/>
                <w:iCs/>
                <w:sz w:val="20"/>
                <w:szCs w:val="20"/>
              </w:rPr>
              <w:t>Organizowałem nawet urodziny syna szefa!</w:t>
            </w:r>
          </w:p>
        </w:tc>
        <w:tc>
          <w:tcPr>
            <w:tcW w:w="177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rPr>
                <w:sz w:val="20"/>
                <w:szCs w:val="20"/>
              </w:rPr>
            </w:pPr>
            <w:r>
              <w:rPr>
                <w:sz w:val="20"/>
                <w:szCs w:val="20"/>
              </w:rPr>
            </w:r>
          </w:p>
        </w:tc>
      </w:tr>
      <w:tr>
        <w:trPr/>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Procedury</w:t>
            </w:r>
          </w:p>
        </w:tc>
        <w:tc>
          <w:tcPr>
            <w:tcW w:w="5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i/>
                <w:iCs/>
                <w:sz w:val="20"/>
                <w:szCs w:val="20"/>
              </w:rPr>
              <w:t>Aby to zrobić potrzebujesz formularza 46B/9...</w:t>
            </w:r>
          </w:p>
        </w:tc>
        <w:tc>
          <w:tcPr>
            <w:tcW w:w="177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rPr>
                <w:sz w:val="20"/>
                <w:szCs w:val="20"/>
              </w:rPr>
            </w:pPr>
            <w:r>
              <w:rPr>
                <w:sz w:val="20"/>
                <w:szCs w:val="20"/>
              </w:rPr>
            </w:r>
          </w:p>
        </w:tc>
      </w:tr>
      <w:tr>
        <w:trPr/>
        <w:tc>
          <w:tcPr>
            <w:tcW w:w="225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Ma gadane</w:t>
            </w:r>
          </w:p>
        </w:tc>
        <w:tc>
          <w:tcPr>
            <w:tcW w:w="50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i/>
                <w:i/>
                <w:iCs/>
                <w:sz w:val="20"/>
                <w:szCs w:val="20"/>
              </w:rPr>
            </w:pPr>
            <w:r>
              <w:rPr>
                <w:i/>
                <w:iCs/>
                <w:sz w:val="20"/>
                <w:szCs w:val="20"/>
              </w:rPr>
              <w:t>W nieformalnych dyskusjach aż rozkwita</w:t>
            </w:r>
          </w:p>
        </w:tc>
        <w:tc>
          <w:tcPr>
            <w:tcW w:w="1771" w:type="dxa"/>
            <w:vMerge w:val="continue"/>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rPr>
                <w:sz w:val="20"/>
                <w:szCs w:val="20"/>
              </w:rPr>
            </w:pPr>
            <w:r>
              <w:rPr>
                <w:sz w:val="20"/>
                <w:szCs w:val="20"/>
              </w:rPr>
            </w:r>
          </w:p>
        </w:tc>
      </w:tr>
      <w:tr>
        <w:trPr/>
        <w:tc>
          <w:tcPr>
            <w:tcW w:w="225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Bunt dziecka</w:t>
            </w:r>
          </w:p>
        </w:tc>
        <w:tc>
          <w:tcPr>
            <w:tcW w:w="50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i/>
                <w:i/>
                <w:iCs/>
                <w:sz w:val="20"/>
                <w:szCs w:val="20"/>
              </w:rPr>
            </w:pPr>
            <w:r>
              <w:rPr>
                <w:i/>
                <w:iCs/>
                <w:sz w:val="20"/>
                <w:szCs w:val="20"/>
              </w:rPr>
              <w:t>NIE I JUŻ! Ta straszliwa umiejętność sprawia, że nawet Spock czułby się nieswojo...</w:t>
            </w:r>
          </w:p>
        </w:tc>
        <w:tc>
          <w:tcPr>
            <w:tcW w:w="1771" w:type="dxa"/>
            <w:vMerge w:val="continue"/>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rPr>
                <w:sz w:val="20"/>
                <w:szCs w:val="20"/>
              </w:rPr>
            </w:pPr>
            <w:r>
              <w:rPr>
                <w:sz w:val="20"/>
                <w:szCs w:val="20"/>
              </w:rPr>
            </w:r>
          </w:p>
        </w:tc>
      </w:tr>
    </w:tbl>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tbl>
      <w:tblPr>
        <w:tblW w:w="902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7255"/>
        <w:gridCol w:w="1770"/>
      </w:tblGrid>
      <w:tr>
        <w:trPr>
          <w:trHeight w:val="286" w:hRule="atLeast"/>
        </w:trPr>
        <w:tc>
          <w:tcPr>
            <w:tcW w:w="902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b/>
                <w:sz w:val="20"/>
                <w:szCs w:val="20"/>
              </w:rPr>
              <w:t>Zasoby:</w:t>
            </w:r>
          </w:p>
        </w:tc>
      </w:tr>
      <w:tr>
        <w:trPr/>
        <w:tc>
          <w:tcPr>
            <w:tcW w:w="7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Plik nie przejrzanych CV</w:t>
            </w:r>
          </w:p>
        </w:tc>
        <w:tc>
          <w:tcPr>
            <w:tcW w:w="1770"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jc w:val="center"/>
              <w:rPr>
                <w:sz w:val="30"/>
                <w:szCs w:val="30"/>
              </w:rPr>
            </w:pPr>
            <w:r>
              <w:rPr>
                <w:sz w:val="20"/>
                <w:szCs w:val="20"/>
              </w:rPr>
              <w:t>+2</w:t>
            </w:r>
          </w:p>
          <w:p>
            <w:pPr>
              <w:pStyle w:val="Zawartotabeli"/>
              <w:rPr>
                <w:sz w:val="20"/>
                <w:szCs w:val="20"/>
              </w:rPr>
            </w:pPr>
            <w:r>
              <w:rPr>
                <w:sz w:val="20"/>
                <w:szCs w:val="20"/>
              </w:rPr>
            </w:r>
          </w:p>
          <w:p>
            <w:pPr>
              <w:pStyle w:val="Zawartotabeli"/>
              <w:rPr>
                <w:sz w:val="22"/>
                <w:szCs w:val="22"/>
              </w:rPr>
            </w:pPr>
            <w:r>
              <w:rPr>
                <w:sz w:val="20"/>
                <w:szCs w:val="20"/>
              </w:rPr>
              <w:t>Jeśli używasz, dodaj 2</w:t>
            </w:r>
          </w:p>
        </w:tc>
      </w:tr>
      <w:tr>
        <w:trPr/>
        <w:tc>
          <w:tcPr>
            <w:tcW w:w="7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Kontakty na LinkedIn, pracuj.pl, Goldenline…</w:t>
            </w:r>
          </w:p>
        </w:tc>
        <w:tc>
          <w:tcPr>
            <w:tcW w:w="177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rPr>
                <w:sz w:val="20"/>
                <w:szCs w:val="20"/>
              </w:rPr>
            </w:pPr>
            <w:r>
              <w:rPr>
                <w:sz w:val="20"/>
                <w:szCs w:val="20"/>
              </w:rPr>
            </w:r>
          </w:p>
        </w:tc>
      </w:tr>
      <w:tr>
        <w:trPr/>
        <w:tc>
          <w:tcPr>
            <w:tcW w:w="7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Znajomości we wszystkich działach</w:t>
            </w:r>
          </w:p>
        </w:tc>
        <w:tc>
          <w:tcPr>
            <w:tcW w:w="177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rPr>
                <w:sz w:val="20"/>
                <w:szCs w:val="20"/>
              </w:rPr>
            </w:pPr>
            <w:r>
              <w:rPr>
                <w:sz w:val="20"/>
                <w:szCs w:val="20"/>
              </w:rPr>
            </w:r>
          </w:p>
        </w:tc>
      </w:tr>
      <w:tr>
        <w:trPr/>
        <w:tc>
          <w:tcPr>
            <w:tcW w:w="7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0"/>
              <w:rPr>
                <w:sz w:val="20"/>
                <w:szCs w:val="20"/>
              </w:rPr>
            </w:pPr>
            <w:r>
              <w:rPr>
                <w:sz w:val="20"/>
                <w:szCs w:val="20"/>
              </w:rPr>
              <w:t>Porządne buty do biegania</w:t>
            </w:r>
          </w:p>
        </w:tc>
        <w:tc>
          <w:tcPr>
            <w:tcW w:w="177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Zawartotabeli"/>
              <w:rPr>
                <w:sz w:val="20"/>
                <w:szCs w:val="20"/>
              </w:rPr>
            </w:pPr>
            <w:r>
              <w:rPr>
                <w:sz w:val="20"/>
                <w:szCs w:val="20"/>
              </w:rPr>
            </w:r>
          </w:p>
        </w:tc>
      </w:tr>
    </w:tbl>
    <w:p>
      <w:pPr>
        <w:pStyle w:val="Normal"/>
        <w:spacing w:before="0" w:after="0"/>
        <w:rPr>
          <w:sz w:val="20"/>
          <w:szCs w:val="20"/>
        </w:rPr>
      </w:pPr>
      <w:r>
        <w:rPr>
          <w:sz w:val="20"/>
          <w:szCs w:val="20"/>
        </w:rPr>
        <w:b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Arial">
    <w:charset w:val="ee"/>
    <w:family w:val="swiss"/>
    <w:pitch w:val="variable"/>
  </w:font>
  <w:font w:name="Liberation Sans">
    <w:altName w:val="Arial"/>
    <w:charset w:val="ee"/>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l-PL" w:eastAsia="zh-CN" w:bidi="hi-IN"/>
      </w:rPr>
    </w:rPrDefault>
    <w:pPrDefault>
      <w:pPr>
        <w:widowControl/>
        <w:spacing w:lineRule="auto" w:line="276"/>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Nagwek1">
    <w:name w:val="Nagłówek 1"/>
    <w:basedOn w:val="Nagwek"/>
    <w:next w:val="Normal"/>
    <w:pPr>
      <w:keepNext/>
      <w:keepLines/>
      <w:widowControl/>
      <w:suppressAutoHyphens w:val="true"/>
      <w:bidi w:val="0"/>
      <w:spacing w:lineRule="auto" w:line="240" w:before="400" w:after="120"/>
      <w:contextualSpacing/>
      <w:jc w:val="left"/>
    </w:pPr>
    <w:rPr>
      <w:rFonts w:ascii="Arial" w:hAnsi="Arial" w:eastAsia="Arial" w:cs="Arial"/>
      <w:color w:val="000000"/>
      <w:sz w:val="40"/>
      <w:szCs w:val="40"/>
      <w:lang w:val="pl-PL" w:eastAsia="zh-CN" w:bidi="hi-IN"/>
    </w:rPr>
  </w:style>
  <w:style w:type="paragraph" w:styleId="Nagwek2">
    <w:name w:val="Nagłówek 2"/>
    <w:basedOn w:val="Nagwek"/>
    <w:next w:val="Normal"/>
    <w:pPr>
      <w:keepNext/>
      <w:keepLines/>
      <w:widowControl/>
      <w:suppressAutoHyphens w:val="true"/>
      <w:bidi w:val="0"/>
      <w:spacing w:lineRule="auto" w:line="240" w:before="360" w:after="120"/>
      <w:contextualSpacing/>
      <w:jc w:val="left"/>
    </w:pPr>
    <w:rPr>
      <w:rFonts w:ascii="Arial" w:hAnsi="Arial" w:eastAsia="Arial" w:cs="Arial"/>
      <w:b w:val="false"/>
      <w:color w:val="000000"/>
      <w:sz w:val="32"/>
      <w:szCs w:val="32"/>
      <w:lang w:val="pl-PL" w:eastAsia="zh-CN" w:bidi="hi-IN"/>
    </w:rPr>
  </w:style>
  <w:style w:type="paragraph" w:styleId="Nagwek3">
    <w:name w:val="Nagłówek 3"/>
    <w:basedOn w:val="Nagwek"/>
    <w:next w:val="Normal"/>
    <w:pPr>
      <w:keepNext/>
      <w:keepLines/>
      <w:widowControl/>
      <w:suppressAutoHyphens w:val="true"/>
      <w:bidi w:val="0"/>
      <w:spacing w:lineRule="auto" w:line="240" w:before="320" w:after="80"/>
      <w:contextualSpacing/>
      <w:jc w:val="left"/>
    </w:pPr>
    <w:rPr>
      <w:rFonts w:ascii="Arial" w:hAnsi="Arial" w:eastAsia="Arial" w:cs="Arial"/>
      <w:b w:val="false"/>
      <w:color w:val="434343"/>
      <w:sz w:val="28"/>
      <w:szCs w:val="28"/>
      <w:lang w:val="pl-PL" w:eastAsia="zh-CN" w:bidi="hi-IN"/>
    </w:rPr>
  </w:style>
  <w:style w:type="paragraph" w:styleId="Nagwek4">
    <w:name w:val="Nagłówek 4"/>
    <w:basedOn w:val="Nagwek"/>
    <w:next w:val="Normal"/>
    <w:pPr>
      <w:keepNext/>
      <w:keepLines/>
      <w:widowControl/>
      <w:suppressAutoHyphens w:val="true"/>
      <w:bidi w:val="0"/>
      <w:spacing w:lineRule="auto" w:line="240" w:before="280" w:after="80"/>
      <w:contextualSpacing/>
      <w:jc w:val="left"/>
    </w:pPr>
    <w:rPr>
      <w:rFonts w:ascii="Arial" w:hAnsi="Arial" w:eastAsia="Arial" w:cs="Arial"/>
      <w:color w:val="666666"/>
      <w:sz w:val="24"/>
      <w:szCs w:val="24"/>
      <w:lang w:val="pl-PL" w:eastAsia="zh-CN" w:bidi="hi-IN"/>
    </w:rPr>
  </w:style>
  <w:style w:type="paragraph" w:styleId="Nagwek5">
    <w:name w:val="Nagłówek 5"/>
    <w:basedOn w:val="Nagwek"/>
    <w:next w:val="Normal"/>
    <w:pPr>
      <w:keepNext/>
      <w:keepLines/>
      <w:widowControl/>
      <w:suppressAutoHyphens w:val="true"/>
      <w:bidi w:val="0"/>
      <w:spacing w:lineRule="auto" w:line="240" w:before="240" w:after="80"/>
      <w:contextualSpacing/>
      <w:jc w:val="left"/>
    </w:pPr>
    <w:rPr>
      <w:rFonts w:ascii="Arial" w:hAnsi="Arial" w:eastAsia="Arial" w:cs="Arial"/>
      <w:color w:val="666666"/>
      <w:sz w:val="22"/>
      <w:szCs w:val="22"/>
      <w:lang w:val="pl-PL" w:eastAsia="zh-CN" w:bidi="hi-IN"/>
    </w:rPr>
  </w:style>
  <w:style w:type="paragraph" w:styleId="Nagwek6">
    <w:name w:val="Nagłówek 6"/>
    <w:basedOn w:val="Nagwek"/>
    <w:next w:val="Normal"/>
    <w:pPr>
      <w:keepNext/>
      <w:keepLines/>
      <w:widowControl/>
      <w:suppressAutoHyphens w:val="true"/>
      <w:bidi w:val="0"/>
      <w:spacing w:lineRule="auto" w:line="240" w:before="240" w:after="80"/>
      <w:contextualSpacing/>
      <w:jc w:val="left"/>
    </w:pPr>
    <w:rPr>
      <w:rFonts w:ascii="Arial" w:hAnsi="Arial" w:eastAsia="Arial" w:cs="Arial"/>
      <w:i/>
      <w:color w:val="666666"/>
      <w:sz w:val="22"/>
      <w:szCs w:val="22"/>
      <w:lang w:val="pl-PL" w:eastAsia="zh-CN" w:bidi="hi-IN"/>
    </w:rPr>
  </w:style>
  <w:style w:type="paragraph" w:styleId="Nagwek">
    <w:name w:val="Nagłówek"/>
    <w:basedOn w:val="Normal"/>
    <w:next w:val="Tretekstu"/>
    <w:qFormat/>
    <w:pPr>
      <w:keepNext/>
      <w:spacing w:before="240" w:after="120"/>
    </w:pPr>
    <w:rPr>
      <w:rFonts w:ascii="Liberation Sans" w:hAnsi="Liberation Sans" w:eastAsia="Microsoft YaHei" w:cs="Arial"/>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Arial"/>
    </w:rPr>
  </w:style>
  <w:style w:type="paragraph" w:styleId="Podpis">
    <w:name w:val="Podpis"/>
    <w:basedOn w:val="Normal"/>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Tytu">
    <w:name w:val="Tytuł"/>
    <w:basedOn w:val="LOnormal"/>
    <w:next w:val="Normal"/>
    <w:pPr>
      <w:keepNext/>
      <w:keepLines/>
      <w:spacing w:lineRule="auto" w:line="240" w:before="0" w:after="60"/>
      <w:contextualSpacing/>
    </w:pPr>
    <w:rPr>
      <w:sz w:val="52"/>
      <w:szCs w:val="52"/>
    </w:rPr>
  </w:style>
  <w:style w:type="paragraph" w:styleId="Podtytu">
    <w:name w:val="Podtytuł"/>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Zawartotabeli">
    <w:name w:val="Zawartość tabeli"/>
    <w:basedOn w:val="Normal"/>
    <w:qFormat/>
    <w:pPr/>
    <w:rPr/>
  </w:style>
  <w:style w:type="paragraph" w:styleId="Nagwektabeli">
    <w:name w:val="Nagłówek tabeli"/>
    <w:basedOn w:val="Zawartotabeli"/>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292</TotalTime>
  <Application>LibreOffice/4.4.3.2$Windows_x86 LibreOffice_project/88805f81e9fe61362df02b9941de8e38a9b5fd16</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pl-PL</dc:language>
  <dcterms:modified xsi:type="dcterms:W3CDTF">2017-05-19T16:56:36Z</dcterms:modified>
  <cp:revision>26</cp:revision>
</cp:coreProperties>
</file>