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DA7" w:rsidRPr="003D4DA7" w:rsidRDefault="006D6A73" w:rsidP="003D4DA7">
      <w:pPr>
        <w:spacing w:before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DA7">
        <w:rPr>
          <w:rFonts w:ascii="Times New Roman" w:hAnsi="Times New Roman" w:cs="Times New Roman"/>
          <w:b/>
          <w:sz w:val="28"/>
          <w:szCs w:val="28"/>
        </w:rPr>
        <w:t xml:space="preserve">Лабораторная </w:t>
      </w:r>
      <w:r w:rsidR="00584B1E" w:rsidRPr="00584B1E">
        <w:rPr>
          <w:rFonts w:ascii="Times New Roman" w:hAnsi="Times New Roman" w:cs="Times New Roman"/>
          <w:b/>
          <w:sz w:val="28"/>
          <w:szCs w:val="28"/>
        </w:rPr>
        <w:t xml:space="preserve">работа </w:t>
      </w:r>
      <w:r w:rsidR="00885775">
        <w:rPr>
          <w:rFonts w:ascii="Times New Roman" w:hAnsi="Times New Roman" w:cs="Times New Roman"/>
          <w:b/>
          <w:sz w:val="28"/>
          <w:szCs w:val="28"/>
        </w:rPr>
        <w:t>7</w:t>
      </w:r>
    </w:p>
    <w:p w:rsidR="004A40BD" w:rsidRDefault="00CE1064" w:rsidP="003D4DA7">
      <w:pPr>
        <w:spacing w:before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D4DA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584B1E">
        <w:rPr>
          <w:rFonts w:ascii="Times New Roman" w:hAnsi="Times New Roman" w:cs="Times New Roman"/>
          <w:b/>
          <w:sz w:val="28"/>
          <w:szCs w:val="28"/>
        </w:rPr>
        <w:t>–</w:t>
      </w:r>
      <w:r w:rsidRPr="003D4DA7">
        <w:rPr>
          <w:rFonts w:ascii="Times New Roman" w:hAnsi="Times New Roman" w:cs="Times New Roman"/>
          <w:b/>
          <w:sz w:val="28"/>
          <w:szCs w:val="28"/>
        </w:rPr>
        <w:t>тест</w:t>
      </w:r>
      <w:proofErr w:type="gramEnd"/>
      <w:r w:rsidRPr="003D4DA7">
        <w:rPr>
          <w:rFonts w:ascii="Times New Roman" w:hAnsi="Times New Roman" w:cs="Times New Roman"/>
          <w:b/>
          <w:sz w:val="28"/>
          <w:szCs w:val="28"/>
        </w:rPr>
        <w:t xml:space="preserve"> Стьюдента</w:t>
      </w:r>
      <w:r w:rsidR="003D4DA7">
        <w:rPr>
          <w:rFonts w:ascii="Times New Roman" w:hAnsi="Times New Roman" w:cs="Times New Roman"/>
          <w:b/>
          <w:sz w:val="28"/>
          <w:szCs w:val="28"/>
        </w:rPr>
        <w:t>.</w:t>
      </w:r>
    </w:p>
    <w:p w:rsidR="003D4DA7" w:rsidRPr="003D4DA7" w:rsidRDefault="003D4DA7" w:rsidP="003D4DA7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D4DA7">
        <w:rPr>
          <w:rFonts w:ascii="Times New Roman" w:hAnsi="Times New Roman" w:cs="Times New Roman"/>
          <w:sz w:val="24"/>
          <w:szCs w:val="24"/>
        </w:rPr>
        <w:t xml:space="preserve">(Теоретический материал смотри </w:t>
      </w:r>
      <w:r w:rsidR="00885775" w:rsidRPr="00885775">
        <w:rPr>
          <w:rFonts w:ascii="Times New Roman" w:hAnsi="Times New Roman" w:cs="Times New Roman"/>
          <w:sz w:val="24"/>
          <w:szCs w:val="24"/>
        </w:rPr>
        <w:t>§</w:t>
      </w:r>
      <w:r w:rsidRPr="003D4DA7">
        <w:rPr>
          <w:rFonts w:ascii="Times New Roman" w:hAnsi="Times New Roman" w:cs="Times New Roman"/>
          <w:sz w:val="24"/>
          <w:szCs w:val="24"/>
        </w:rPr>
        <w:t>8)</w:t>
      </w:r>
    </w:p>
    <w:p w:rsidR="006D6A73" w:rsidRPr="003D4DA7" w:rsidRDefault="006D6A73" w:rsidP="003D4DA7">
      <w:pPr>
        <w:spacing w:before="24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3D4DA7">
        <w:rPr>
          <w:rFonts w:ascii="Times New Roman" w:hAnsi="Times New Roman" w:cs="Times New Roman"/>
          <w:sz w:val="24"/>
          <w:szCs w:val="24"/>
        </w:rPr>
        <w:t>Таблица 1</w:t>
      </w:r>
      <w:r w:rsidR="00CE1064" w:rsidRPr="003D4DA7">
        <w:rPr>
          <w:rFonts w:ascii="Times New Roman" w:hAnsi="Times New Roman" w:cs="Times New Roman"/>
          <w:sz w:val="24"/>
          <w:szCs w:val="24"/>
        </w:rPr>
        <w:t>5</w:t>
      </w:r>
      <w:r w:rsidRPr="003D4DA7">
        <w:rPr>
          <w:rFonts w:ascii="Times New Roman" w:hAnsi="Times New Roman" w:cs="Times New Roman"/>
          <w:sz w:val="24"/>
          <w:szCs w:val="24"/>
        </w:rPr>
        <w:t>.</w:t>
      </w:r>
      <w:r w:rsidR="003D4DA7">
        <w:rPr>
          <w:rFonts w:ascii="Times New Roman" w:hAnsi="Times New Roman" w:cs="Times New Roman"/>
          <w:sz w:val="24"/>
          <w:szCs w:val="24"/>
        </w:rPr>
        <w:t>.</w:t>
      </w:r>
      <w:r w:rsidRPr="003D4DA7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1984"/>
      </w:tblGrid>
      <w:tr w:rsidR="00AC6958" w:rsidRPr="003D4DA7" w:rsidTr="00D73F60"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3D4DA7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AC6958"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рок работы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3D4DA7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C6958"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зготовитель</w:t>
            </w:r>
          </w:p>
        </w:tc>
      </w:tr>
      <w:tr w:rsidR="003D4DA7" w:rsidRPr="003D4DA7" w:rsidTr="00D73F60">
        <w:trPr>
          <w:trHeight w:val="270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3D4DA7" w:rsidRPr="003D4DA7" w:rsidRDefault="003D4DA7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3D4DA7" w:rsidRPr="003D4DA7" w:rsidRDefault="003D4DA7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C6958" w:rsidRPr="003D4DA7" w:rsidTr="00D73F60">
        <w:trPr>
          <w:trHeight w:val="270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C6958" w:rsidRPr="003D4DA7" w:rsidTr="00D73F60">
        <w:trPr>
          <w:trHeight w:val="270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C6958" w:rsidRPr="003D4DA7" w:rsidTr="00D73F60">
        <w:trPr>
          <w:trHeight w:val="255"/>
        </w:trPr>
        <w:tc>
          <w:tcPr>
            <w:tcW w:w="2093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AC6958" w:rsidRPr="003D4DA7" w:rsidRDefault="00AC6958" w:rsidP="003D4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6D6A73" w:rsidRPr="003D4DA7" w:rsidRDefault="006D6A73" w:rsidP="007B7A9A">
      <w:pPr>
        <w:spacing w:before="2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4DA7">
        <w:rPr>
          <w:rFonts w:ascii="Times New Roman" w:hAnsi="Times New Roman" w:cs="Times New Roman"/>
          <w:sz w:val="24"/>
          <w:szCs w:val="24"/>
        </w:rPr>
        <w:t>По данным, представленным в таблице 1</w:t>
      </w:r>
      <w:r w:rsidR="00CE1064" w:rsidRPr="003D4DA7">
        <w:rPr>
          <w:rFonts w:ascii="Times New Roman" w:hAnsi="Times New Roman" w:cs="Times New Roman"/>
          <w:sz w:val="24"/>
          <w:szCs w:val="24"/>
        </w:rPr>
        <w:t>5</w:t>
      </w:r>
      <w:r w:rsidRPr="003D4DA7">
        <w:rPr>
          <w:rFonts w:ascii="Times New Roman" w:hAnsi="Times New Roman" w:cs="Times New Roman"/>
          <w:sz w:val="24"/>
          <w:szCs w:val="24"/>
        </w:rPr>
        <w:t>.</w:t>
      </w:r>
      <w:r w:rsidR="003D4DA7">
        <w:rPr>
          <w:rFonts w:ascii="Times New Roman" w:hAnsi="Times New Roman" w:cs="Times New Roman"/>
          <w:sz w:val="24"/>
          <w:szCs w:val="24"/>
        </w:rPr>
        <w:t>.</w:t>
      </w:r>
      <w:r w:rsidRPr="003D4DA7">
        <w:rPr>
          <w:rFonts w:ascii="Times New Roman" w:hAnsi="Times New Roman" w:cs="Times New Roman"/>
          <w:sz w:val="24"/>
          <w:szCs w:val="24"/>
        </w:rPr>
        <w:t>1</w:t>
      </w:r>
    </w:p>
    <w:p w:rsidR="006D6A73" w:rsidRPr="003D4DA7" w:rsidRDefault="006D6A73" w:rsidP="007B7A9A">
      <w:pPr>
        <w:pStyle w:val="a4"/>
        <w:numPr>
          <w:ilvl w:val="0"/>
          <w:numId w:val="2"/>
        </w:numPr>
        <w:spacing w:before="2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4DA7">
        <w:rPr>
          <w:rFonts w:ascii="Times New Roman" w:hAnsi="Times New Roman" w:cs="Times New Roman"/>
          <w:sz w:val="24"/>
          <w:szCs w:val="24"/>
        </w:rPr>
        <w:t xml:space="preserve">Применить инструмент «Описательная статистика» </w:t>
      </w:r>
      <w:r w:rsidR="00AC6958" w:rsidRPr="003D4DA7">
        <w:rPr>
          <w:rFonts w:ascii="Times New Roman" w:hAnsi="Times New Roman" w:cs="Times New Roman"/>
          <w:sz w:val="24"/>
          <w:szCs w:val="24"/>
        </w:rPr>
        <w:t>срока работы прибора для каждого изготовителя в отдельности</w:t>
      </w:r>
      <w:r w:rsidRPr="003D4DA7">
        <w:rPr>
          <w:rFonts w:ascii="Times New Roman" w:hAnsi="Times New Roman" w:cs="Times New Roman"/>
          <w:sz w:val="24"/>
          <w:szCs w:val="24"/>
        </w:rPr>
        <w:t>.</w:t>
      </w:r>
    </w:p>
    <w:p w:rsidR="006D6A73" w:rsidRPr="003D4DA7" w:rsidRDefault="006D6A73" w:rsidP="007B7A9A">
      <w:pPr>
        <w:pStyle w:val="a4"/>
        <w:numPr>
          <w:ilvl w:val="0"/>
          <w:numId w:val="2"/>
        </w:numPr>
        <w:spacing w:before="2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4DA7">
        <w:rPr>
          <w:rFonts w:ascii="Times New Roman" w:hAnsi="Times New Roman" w:cs="Times New Roman"/>
          <w:sz w:val="24"/>
          <w:szCs w:val="24"/>
        </w:rPr>
        <w:t>Применив инструмент «</w:t>
      </w:r>
      <w:proofErr w:type="spellStart"/>
      <w:r w:rsidRPr="003D4DA7">
        <w:rPr>
          <w:rFonts w:ascii="Times New Roman" w:hAnsi="Times New Roman" w:cs="Times New Roman"/>
          <w:sz w:val="24"/>
          <w:szCs w:val="24"/>
        </w:rPr>
        <w:t>Двухвыборочный</w:t>
      </w:r>
      <w:proofErr w:type="spellEnd"/>
      <w:r w:rsidR="00F137B1">
        <w:rPr>
          <w:rFonts w:ascii="Times New Roman" w:hAnsi="Times New Roman" w:cs="Times New Roman"/>
          <w:sz w:val="24"/>
          <w:szCs w:val="24"/>
        </w:rPr>
        <w:t xml:space="preserve"> </w:t>
      </w:r>
      <w:r w:rsidRPr="003D4DA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D4DA7">
        <w:rPr>
          <w:rFonts w:ascii="Times New Roman" w:hAnsi="Times New Roman" w:cs="Times New Roman"/>
          <w:sz w:val="24"/>
          <w:szCs w:val="24"/>
        </w:rPr>
        <w:t>-тест для дисперсий»</w:t>
      </w:r>
      <w:r w:rsidR="00AC6958" w:rsidRPr="003D4DA7">
        <w:rPr>
          <w:rFonts w:ascii="Times New Roman" w:hAnsi="Times New Roman" w:cs="Times New Roman"/>
          <w:sz w:val="24"/>
          <w:szCs w:val="24"/>
        </w:rPr>
        <w:t xml:space="preserve"> проверить гипотезу о равенстве </w:t>
      </w:r>
      <w:r w:rsidRPr="003D4DA7">
        <w:rPr>
          <w:rFonts w:ascii="Times New Roman" w:hAnsi="Times New Roman" w:cs="Times New Roman"/>
          <w:sz w:val="24"/>
          <w:szCs w:val="24"/>
        </w:rPr>
        <w:t xml:space="preserve">дисперсий </w:t>
      </w:r>
      <w:r w:rsidR="00AC6958" w:rsidRPr="003D4DA7">
        <w:rPr>
          <w:rFonts w:ascii="Times New Roman" w:hAnsi="Times New Roman" w:cs="Times New Roman"/>
          <w:sz w:val="24"/>
          <w:szCs w:val="24"/>
        </w:rPr>
        <w:t>срока работы прибора  для разных изготовителей</w:t>
      </w:r>
      <w:r w:rsidRPr="003D4DA7">
        <w:rPr>
          <w:rFonts w:ascii="Times New Roman" w:hAnsi="Times New Roman" w:cs="Times New Roman"/>
          <w:sz w:val="24"/>
          <w:szCs w:val="24"/>
        </w:rPr>
        <w:t>.</w:t>
      </w:r>
    </w:p>
    <w:p w:rsidR="006D6A73" w:rsidRPr="003D4DA7" w:rsidRDefault="00AC6958" w:rsidP="007B7A9A">
      <w:pPr>
        <w:pStyle w:val="a4"/>
        <w:numPr>
          <w:ilvl w:val="0"/>
          <w:numId w:val="2"/>
        </w:numPr>
        <w:spacing w:before="2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4DA7">
        <w:rPr>
          <w:rFonts w:ascii="Times New Roman" w:hAnsi="Times New Roman" w:cs="Times New Roman"/>
          <w:sz w:val="24"/>
          <w:szCs w:val="24"/>
        </w:rPr>
        <w:t>В зависимости от принятия гипотезы о равенстве дисперсий</w:t>
      </w:r>
      <w:r w:rsidR="00F137B1">
        <w:rPr>
          <w:rFonts w:ascii="Times New Roman" w:hAnsi="Times New Roman" w:cs="Times New Roman"/>
          <w:sz w:val="24"/>
          <w:szCs w:val="24"/>
        </w:rPr>
        <w:t>,</w:t>
      </w:r>
      <w:r w:rsidRPr="003D4DA7">
        <w:rPr>
          <w:rFonts w:ascii="Times New Roman" w:hAnsi="Times New Roman" w:cs="Times New Roman"/>
          <w:sz w:val="24"/>
          <w:szCs w:val="24"/>
        </w:rPr>
        <w:t xml:space="preserve"> п</w:t>
      </w:r>
      <w:r w:rsidR="006D6A73" w:rsidRPr="003D4DA7">
        <w:rPr>
          <w:rFonts w:ascii="Times New Roman" w:hAnsi="Times New Roman" w:cs="Times New Roman"/>
          <w:sz w:val="24"/>
          <w:szCs w:val="24"/>
        </w:rPr>
        <w:t>римени</w:t>
      </w:r>
      <w:r w:rsidR="00F137B1">
        <w:rPr>
          <w:rFonts w:ascii="Times New Roman" w:hAnsi="Times New Roman" w:cs="Times New Roman"/>
          <w:sz w:val="24"/>
          <w:szCs w:val="24"/>
        </w:rPr>
        <w:t>в</w:t>
      </w:r>
      <w:r w:rsidR="006D6A73" w:rsidRPr="003D4DA7">
        <w:rPr>
          <w:rFonts w:ascii="Times New Roman" w:hAnsi="Times New Roman" w:cs="Times New Roman"/>
          <w:sz w:val="24"/>
          <w:szCs w:val="24"/>
        </w:rPr>
        <w:t xml:space="preserve"> инструмент «</w:t>
      </w:r>
      <w:proofErr w:type="spellStart"/>
      <w:r w:rsidR="006D6A73" w:rsidRPr="003D4DA7">
        <w:rPr>
          <w:rFonts w:ascii="Times New Roman" w:hAnsi="Times New Roman" w:cs="Times New Roman"/>
          <w:sz w:val="24"/>
          <w:szCs w:val="24"/>
        </w:rPr>
        <w:t>Двухвыборочный</w:t>
      </w:r>
      <w:proofErr w:type="spellEnd"/>
      <w:r w:rsidR="00F137B1">
        <w:rPr>
          <w:rFonts w:ascii="Times New Roman" w:hAnsi="Times New Roman" w:cs="Times New Roman"/>
          <w:sz w:val="24"/>
          <w:szCs w:val="24"/>
        </w:rPr>
        <w:t xml:space="preserve"> </w:t>
      </w:r>
      <w:r w:rsidRPr="003D4DA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D6A73" w:rsidRPr="003D4DA7">
        <w:rPr>
          <w:rFonts w:ascii="Times New Roman" w:hAnsi="Times New Roman" w:cs="Times New Roman"/>
          <w:sz w:val="24"/>
          <w:szCs w:val="24"/>
        </w:rPr>
        <w:t xml:space="preserve">-тест </w:t>
      </w:r>
      <w:r w:rsidRPr="003D4DA7">
        <w:rPr>
          <w:rFonts w:ascii="Times New Roman" w:hAnsi="Times New Roman" w:cs="Times New Roman"/>
          <w:sz w:val="24"/>
          <w:szCs w:val="24"/>
        </w:rPr>
        <w:t>с одинаковыми дисперсиями</w:t>
      </w:r>
      <w:r w:rsidR="006D6A73" w:rsidRPr="003D4DA7">
        <w:rPr>
          <w:rFonts w:ascii="Times New Roman" w:hAnsi="Times New Roman" w:cs="Times New Roman"/>
          <w:sz w:val="24"/>
          <w:szCs w:val="24"/>
        </w:rPr>
        <w:t xml:space="preserve">» </w:t>
      </w:r>
      <w:r w:rsidRPr="003D4DA7">
        <w:rPr>
          <w:rFonts w:ascii="Times New Roman" w:hAnsi="Times New Roman" w:cs="Times New Roman"/>
          <w:sz w:val="24"/>
          <w:szCs w:val="24"/>
        </w:rPr>
        <w:t xml:space="preserve"> или «</w:t>
      </w:r>
      <w:proofErr w:type="spellStart"/>
      <w:r w:rsidRPr="003D4DA7">
        <w:rPr>
          <w:rFonts w:ascii="Times New Roman" w:hAnsi="Times New Roman" w:cs="Times New Roman"/>
          <w:sz w:val="24"/>
          <w:szCs w:val="24"/>
        </w:rPr>
        <w:t>Двухвыборочный</w:t>
      </w:r>
      <w:proofErr w:type="spellEnd"/>
      <w:r w:rsidR="00F137B1">
        <w:rPr>
          <w:rFonts w:ascii="Times New Roman" w:hAnsi="Times New Roman" w:cs="Times New Roman"/>
          <w:sz w:val="24"/>
          <w:szCs w:val="24"/>
        </w:rPr>
        <w:t xml:space="preserve"> </w:t>
      </w:r>
      <w:r w:rsidRPr="003D4DA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4DA7">
        <w:rPr>
          <w:rFonts w:ascii="Times New Roman" w:hAnsi="Times New Roman" w:cs="Times New Roman"/>
          <w:sz w:val="24"/>
          <w:szCs w:val="24"/>
        </w:rPr>
        <w:t>-тест с различными дисперсиями»</w:t>
      </w:r>
      <w:r w:rsidR="00F137B1">
        <w:rPr>
          <w:rFonts w:ascii="Times New Roman" w:hAnsi="Times New Roman" w:cs="Times New Roman"/>
          <w:sz w:val="24"/>
          <w:szCs w:val="24"/>
        </w:rPr>
        <w:t xml:space="preserve">, </w:t>
      </w:r>
      <w:r w:rsidR="006D6A73" w:rsidRPr="003D4DA7">
        <w:rPr>
          <w:rFonts w:ascii="Times New Roman" w:hAnsi="Times New Roman" w:cs="Times New Roman"/>
          <w:sz w:val="24"/>
          <w:szCs w:val="24"/>
        </w:rPr>
        <w:t>проверить гипотезу о равенстве средн</w:t>
      </w:r>
      <w:r w:rsidR="00CF2E13" w:rsidRPr="003D4DA7">
        <w:rPr>
          <w:rFonts w:ascii="Times New Roman" w:hAnsi="Times New Roman" w:cs="Times New Roman"/>
          <w:sz w:val="24"/>
          <w:szCs w:val="24"/>
        </w:rPr>
        <w:t>его</w:t>
      </w:r>
      <w:r w:rsidRPr="003D4DA7">
        <w:rPr>
          <w:rFonts w:ascii="Times New Roman" w:hAnsi="Times New Roman" w:cs="Times New Roman"/>
          <w:sz w:val="24"/>
          <w:szCs w:val="24"/>
        </w:rPr>
        <w:t>срока работы прибора для разных производителей</w:t>
      </w:r>
    </w:p>
    <w:p w:rsidR="00F137B1" w:rsidRDefault="00F137B1" w:rsidP="007B7A9A">
      <w:pPr>
        <w:pStyle w:val="a4"/>
        <w:spacing w:before="240" w:after="0" w:line="360" w:lineRule="auto"/>
        <w:ind w:left="1080"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9730F4" w:rsidRDefault="009730F4" w:rsidP="007B7A9A">
      <w:pPr>
        <w:pStyle w:val="a4"/>
        <w:spacing w:before="240" w:after="0" w:line="360" w:lineRule="auto"/>
        <w:ind w:left="1080"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9225F1" w:rsidRPr="003D4DA7" w:rsidRDefault="009225F1" w:rsidP="003D4DA7">
      <w:pPr>
        <w:pStyle w:val="a4"/>
        <w:spacing w:before="240" w:line="360" w:lineRule="auto"/>
        <w:ind w:left="1080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3D4DA7">
        <w:rPr>
          <w:rFonts w:ascii="Times New Roman" w:hAnsi="Times New Roman" w:cs="Times New Roman"/>
          <w:sz w:val="24"/>
          <w:szCs w:val="24"/>
        </w:rPr>
        <w:lastRenderedPageBreak/>
        <w:t>Таблица 15</w:t>
      </w:r>
      <w:r w:rsidR="00D73F60">
        <w:rPr>
          <w:rFonts w:ascii="Times New Roman" w:hAnsi="Times New Roman" w:cs="Times New Roman"/>
          <w:sz w:val="24"/>
          <w:szCs w:val="24"/>
        </w:rPr>
        <w:t>.</w:t>
      </w:r>
      <w:r w:rsidRPr="003D4DA7">
        <w:rPr>
          <w:rFonts w:ascii="Times New Roman" w:hAnsi="Times New Roman" w:cs="Times New Roman"/>
          <w:sz w:val="24"/>
          <w:szCs w:val="24"/>
        </w:rPr>
        <w:t>.2</w:t>
      </w:r>
    </w:p>
    <w:tbl>
      <w:tblPr>
        <w:tblW w:w="3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1459"/>
      </w:tblGrid>
      <w:tr w:rsidR="00643F41" w:rsidRPr="003D4DA7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225F1" w:rsidRPr="003D4DA7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книги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225F1" w:rsidRPr="003D4DA7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книги</w:t>
            </w:r>
          </w:p>
        </w:tc>
      </w:tr>
      <w:tr w:rsidR="00643F41" w:rsidRPr="00F137B1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584B1E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</w:tr>
      <w:tr w:rsidR="00643F41" w:rsidRPr="00F137B1" w:rsidTr="00D73F60">
        <w:trPr>
          <w:trHeight w:val="2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584B1E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</w:tr>
      <w:tr w:rsidR="00643F41" w:rsidRPr="00F137B1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584B1E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</w:tr>
      <w:tr w:rsidR="00643F41" w:rsidRPr="00F137B1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Атлас</w:t>
            </w:r>
          </w:p>
        </w:tc>
      </w:tr>
      <w:tr w:rsidR="00643F41" w:rsidRPr="00F137B1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Атлас</w:t>
            </w:r>
          </w:p>
        </w:tc>
      </w:tr>
      <w:tr w:rsidR="00643F41" w:rsidRPr="00F137B1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584B1E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</w:tr>
      <w:tr w:rsidR="00643F41" w:rsidRPr="00F137B1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584B1E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</w:tr>
      <w:tr w:rsidR="00643F41" w:rsidRPr="00F137B1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584B1E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</w:tr>
      <w:tr w:rsidR="00643F41" w:rsidRPr="00F137B1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584B1E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</w:tr>
      <w:tr w:rsidR="00643F41" w:rsidRPr="00F137B1" w:rsidTr="00D73F60">
        <w:trPr>
          <w:trHeight w:val="2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584B1E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</w:tr>
      <w:tr w:rsidR="00643F41" w:rsidRPr="00F137B1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Атлас</w:t>
            </w:r>
          </w:p>
        </w:tc>
      </w:tr>
      <w:tr w:rsidR="00643F41" w:rsidRPr="00F137B1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Атлас</w:t>
            </w:r>
          </w:p>
        </w:tc>
      </w:tr>
      <w:tr w:rsidR="00643F41" w:rsidRPr="00F137B1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1 100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Атлас</w:t>
            </w:r>
          </w:p>
        </w:tc>
      </w:tr>
      <w:tr w:rsidR="00643F41" w:rsidRPr="00F137B1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Атлас</w:t>
            </w:r>
          </w:p>
        </w:tc>
      </w:tr>
      <w:tr w:rsidR="00643F41" w:rsidRPr="00F137B1" w:rsidTr="00D73F60">
        <w:trPr>
          <w:trHeight w:val="25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2 900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643F41" w:rsidRPr="00F137B1" w:rsidRDefault="00643F41" w:rsidP="00F13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Атлас</w:t>
            </w:r>
          </w:p>
        </w:tc>
      </w:tr>
    </w:tbl>
    <w:p w:rsidR="00643F41" w:rsidRPr="003D4DA7" w:rsidRDefault="00643F41" w:rsidP="007B7A9A">
      <w:pPr>
        <w:spacing w:before="2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4DA7">
        <w:rPr>
          <w:rFonts w:ascii="Times New Roman" w:hAnsi="Times New Roman" w:cs="Times New Roman"/>
          <w:sz w:val="24"/>
          <w:szCs w:val="24"/>
        </w:rPr>
        <w:t>По данным, представленным в таблице 15.</w:t>
      </w:r>
      <w:r w:rsidR="00D73F60">
        <w:rPr>
          <w:rFonts w:ascii="Times New Roman" w:hAnsi="Times New Roman" w:cs="Times New Roman"/>
          <w:sz w:val="24"/>
          <w:szCs w:val="24"/>
        </w:rPr>
        <w:t>.</w:t>
      </w:r>
      <w:r w:rsidRPr="003D4DA7">
        <w:rPr>
          <w:rFonts w:ascii="Times New Roman" w:hAnsi="Times New Roman" w:cs="Times New Roman"/>
          <w:sz w:val="24"/>
          <w:szCs w:val="24"/>
        </w:rPr>
        <w:t>2</w:t>
      </w:r>
    </w:p>
    <w:p w:rsidR="00643F41" w:rsidRPr="003D4DA7" w:rsidRDefault="00643F41" w:rsidP="007B7A9A">
      <w:pPr>
        <w:pStyle w:val="a4"/>
        <w:numPr>
          <w:ilvl w:val="0"/>
          <w:numId w:val="3"/>
        </w:numPr>
        <w:spacing w:before="2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4DA7">
        <w:rPr>
          <w:rFonts w:ascii="Times New Roman" w:hAnsi="Times New Roman" w:cs="Times New Roman"/>
          <w:sz w:val="24"/>
          <w:szCs w:val="24"/>
        </w:rPr>
        <w:t>Применить инструмент «Описательная статистика» цены книги для каждой</w:t>
      </w:r>
      <w:r w:rsidR="00584B1E">
        <w:rPr>
          <w:rFonts w:ascii="Times New Roman" w:hAnsi="Times New Roman" w:cs="Times New Roman"/>
          <w:sz w:val="24"/>
          <w:szCs w:val="24"/>
        </w:rPr>
        <w:t xml:space="preserve"> </w:t>
      </w:r>
      <w:r w:rsidRPr="003D4DA7">
        <w:rPr>
          <w:rFonts w:ascii="Times New Roman" w:hAnsi="Times New Roman" w:cs="Times New Roman"/>
          <w:sz w:val="24"/>
          <w:szCs w:val="24"/>
        </w:rPr>
        <w:t>категории в отдельности.</w:t>
      </w:r>
    </w:p>
    <w:p w:rsidR="00643F41" w:rsidRPr="003D4DA7" w:rsidRDefault="00643F41" w:rsidP="007B7A9A">
      <w:pPr>
        <w:pStyle w:val="a4"/>
        <w:numPr>
          <w:ilvl w:val="0"/>
          <w:numId w:val="3"/>
        </w:numPr>
        <w:spacing w:before="2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4DA7">
        <w:rPr>
          <w:rFonts w:ascii="Times New Roman" w:hAnsi="Times New Roman" w:cs="Times New Roman"/>
          <w:sz w:val="24"/>
          <w:szCs w:val="24"/>
        </w:rPr>
        <w:t>Применив инструмент «</w:t>
      </w:r>
      <w:proofErr w:type="spellStart"/>
      <w:r w:rsidRPr="003D4DA7">
        <w:rPr>
          <w:rFonts w:ascii="Times New Roman" w:hAnsi="Times New Roman" w:cs="Times New Roman"/>
          <w:sz w:val="24"/>
          <w:szCs w:val="24"/>
        </w:rPr>
        <w:t>Двухвыборочный</w:t>
      </w:r>
      <w:proofErr w:type="spellEnd"/>
      <w:r w:rsidR="00584B1E">
        <w:rPr>
          <w:rFonts w:ascii="Times New Roman" w:hAnsi="Times New Roman" w:cs="Times New Roman"/>
          <w:sz w:val="24"/>
          <w:szCs w:val="24"/>
        </w:rPr>
        <w:t xml:space="preserve"> </w:t>
      </w:r>
      <w:r w:rsidRPr="003D4DA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D4DA7">
        <w:rPr>
          <w:rFonts w:ascii="Times New Roman" w:hAnsi="Times New Roman" w:cs="Times New Roman"/>
          <w:sz w:val="24"/>
          <w:szCs w:val="24"/>
        </w:rPr>
        <w:t>-тест для дисперсий» проверить гипотезу о равенстве дисперсий цен книг  для разных категорий.</w:t>
      </w:r>
    </w:p>
    <w:p w:rsidR="00643F41" w:rsidRPr="003D4DA7" w:rsidRDefault="00643F41" w:rsidP="007B7A9A">
      <w:pPr>
        <w:pStyle w:val="a4"/>
        <w:numPr>
          <w:ilvl w:val="0"/>
          <w:numId w:val="3"/>
        </w:numPr>
        <w:spacing w:before="2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4DA7">
        <w:rPr>
          <w:rFonts w:ascii="Times New Roman" w:hAnsi="Times New Roman" w:cs="Times New Roman"/>
          <w:sz w:val="24"/>
          <w:szCs w:val="24"/>
        </w:rPr>
        <w:t xml:space="preserve">В зависимости от принятия </w:t>
      </w:r>
      <w:r w:rsidR="00584B1E">
        <w:rPr>
          <w:rFonts w:ascii="Times New Roman" w:hAnsi="Times New Roman" w:cs="Times New Roman"/>
          <w:sz w:val="24"/>
          <w:szCs w:val="24"/>
        </w:rPr>
        <w:t xml:space="preserve">гипотезы о равенстве дисперсий, </w:t>
      </w:r>
      <w:r w:rsidRPr="003D4DA7">
        <w:rPr>
          <w:rFonts w:ascii="Times New Roman" w:hAnsi="Times New Roman" w:cs="Times New Roman"/>
          <w:sz w:val="24"/>
          <w:szCs w:val="24"/>
        </w:rPr>
        <w:t>примени</w:t>
      </w:r>
      <w:r w:rsidR="00584B1E">
        <w:rPr>
          <w:rFonts w:ascii="Times New Roman" w:hAnsi="Times New Roman" w:cs="Times New Roman"/>
          <w:sz w:val="24"/>
          <w:szCs w:val="24"/>
        </w:rPr>
        <w:t>в</w:t>
      </w:r>
      <w:r w:rsidRPr="003D4DA7">
        <w:rPr>
          <w:rFonts w:ascii="Times New Roman" w:hAnsi="Times New Roman" w:cs="Times New Roman"/>
          <w:sz w:val="24"/>
          <w:szCs w:val="24"/>
        </w:rPr>
        <w:t xml:space="preserve"> инструмент «</w:t>
      </w:r>
      <w:proofErr w:type="spellStart"/>
      <w:r w:rsidRPr="003D4DA7">
        <w:rPr>
          <w:rFonts w:ascii="Times New Roman" w:hAnsi="Times New Roman" w:cs="Times New Roman"/>
          <w:sz w:val="24"/>
          <w:szCs w:val="24"/>
        </w:rPr>
        <w:t>Двухвыборочный</w:t>
      </w:r>
      <w:proofErr w:type="spellEnd"/>
      <w:r w:rsidR="00584B1E">
        <w:rPr>
          <w:rFonts w:ascii="Times New Roman" w:hAnsi="Times New Roman" w:cs="Times New Roman"/>
          <w:sz w:val="24"/>
          <w:szCs w:val="24"/>
        </w:rPr>
        <w:t xml:space="preserve"> </w:t>
      </w:r>
      <w:r w:rsidRPr="003D4DA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4DA7">
        <w:rPr>
          <w:rFonts w:ascii="Times New Roman" w:hAnsi="Times New Roman" w:cs="Times New Roman"/>
          <w:sz w:val="24"/>
          <w:szCs w:val="24"/>
        </w:rPr>
        <w:t>-тест с одинаковыми дисперсиями»  или «</w:t>
      </w:r>
      <w:proofErr w:type="spellStart"/>
      <w:r w:rsidRPr="003D4DA7">
        <w:rPr>
          <w:rFonts w:ascii="Times New Roman" w:hAnsi="Times New Roman" w:cs="Times New Roman"/>
          <w:sz w:val="24"/>
          <w:szCs w:val="24"/>
        </w:rPr>
        <w:t>Двухвыборочный</w:t>
      </w:r>
      <w:proofErr w:type="spellEnd"/>
      <w:r w:rsidR="00584B1E">
        <w:rPr>
          <w:rFonts w:ascii="Times New Roman" w:hAnsi="Times New Roman" w:cs="Times New Roman"/>
          <w:sz w:val="24"/>
          <w:szCs w:val="24"/>
        </w:rPr>
        <w:t xml:space="preserve"> </w:t>
      </w:r>
      <w:r w:rsidRPr="003D4DA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4DA7">
        <w:rPr>
          <w:rFonts w:ascii="Times New Roman" w:hAnsi="Times New Roman" w:cs="Times New Roman"/>
          <w:sz w:val="24"/>
          <w:szCs w:val="24"/>
        </w:rPr>
        <w:t>-тест с различными дисперсиями»</w:t>
      </w:r>
      <w:r w:rsidR="00584B1E">
        <w:rPr>
          <w:rFonts w:ascii="Times New Roman" w:hAnsi="Times New Roman" w:cs="Times New Roman"/>
          <w:sz w:val="24"/>
          <w:szCs w:val="24"/>
        </w:rPr>
        <w:t>,</w:t>
      </w:r>
      <w:r w:rsidRPr="003D4DA7">
        <w:rPr>
          <w:rFonts w:ascii="Times New Roman" w:hAnsi="Times New Roman" w:cs="Times New Roman"/>
          <w:sz w:val="24"/>
          <w:szCs w:val="24"/>
        </w:rPr>
        <w:t xml:space="preserve"> проверить гипотезу о равенстве среднейцены книги для разных категорий</w:t>
      </w:r>
    </w:p>
    <w:p w:rsidR="009474AB" w:rsidRPr="003D4DA7" w:rsidRDefault="009474AB" w:rsidP="003D4DA7">
      <w:pPr>
        <w:pStyle w:val="a4"/>
        <w:spacing w:before="240" w:line="360" w:lineRule="auto"/>
        <w:ind w:left="1080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3D4DA7">
        <w:rPr>
          <w:rFonts w:ascii="Times New Roman" w:hAnsi="Times New Roman" w:cs="Times New Roman"/>
          <w:sz w:val="24"/>
          <w:szCs w:val="24"/>
        </w:rPr>
        <w:t>Таблица 15.</w:t>
      </w:r>
      <w:r w:rsidR="00584B1E">
        <w:rPr>
          <w:rFonts w:ascii="Times New Roman" w:hAnsi="Times New Roman" w:cs="Times New Roman"/>
          <w:sz w:val="24"/>
          <w:szCs w:val="24"/>
        </w:rPr>
        <w:t>.</w:t>
      </w:r>
      <w:r w:rsidRPr="003D4DA7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W w:w="62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960"/>
        <w:gridCol w:w="2140"/>
      </w:tblGrid>
      <w:tr w:rsidR="009474AB" w:rsidRPr="003D4DA7" w:rsidTr="009474AB">
        <w:trPr>
          <w:trHeight w:val="25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пульс ДО нагрузки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пульс ПОСЛЕ нагрузки</w:t>
            </w:r>
          </w:p>
        </w:tc>
      </w:tr>
      <w:tr w:rsidR="009474AB" w:rsidRPr="003D4DA7" w:rsidTr="009474AB">
        <w:trPr>
          <w:trHeight w:val="25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</w:tr>
      <w:tr w:rsidR="009474AB" w:rsidRPr="00584B1E" w:rsidTr="009474AB">
        <w:trPr>
          <w:trHeight w:val="25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</w:tr>
      <w:tr w:rsidR="009474AB" w:rsidRPr="00584B1E" w:rsidTr="009474AB">
        <w:trPr>
          <w:trHeight w:val="25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Смирнова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</w:tr>
      <w:tr w:rsidR="009474AB" w:rsidRPr="00584B1E" w:rsidTr="009474AB">
        <w:trPr>
          <w:trHeight w:val="25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Колов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9474AB" w:rsidRPr="00584B1E" w:rsidTr="009474AB">
        <w:trPr>
          <w:trHeight w:val="25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</w:tr>
      <w:tr w:rsidR="009474AB" w:rsidRPr="00584B1E" w:rsidTr="009474AB">
        <w:trPr>
          <w:trHeight w:val="25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Степанова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9474AB" w:rsidRPr="00584B1E" w:rsidTr="009474AB">
        <w:trPr>
          <w:trHeight w:val="25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Федорова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</w:tr>
      <w:tr w:rsidR="009474AB" w:rsidRPr="00584B1E" w:rsidTr="009474AB">
        <w:trPr>
          <w:trHeight w:val="25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Блинов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9474AB" w:rsidRPr="00584B1E" w:rsidTr="009474AB">
        <w:trPr>
          <w:trHeight w:val="25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Белов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</w:tr>
      <w:tr w:rsidR="009474AB" w:rsidRPr="00584B1E" w:rsidTr="009474AB">
        <w:trPr>
          <w:trHeight w:val="25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Озерова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9474AB" w:rsidRPr="003D4DA7" w:rsidRDefault="009474AB" w:rsidP="00584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D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</w:tbl>
    <w:p w:rsidR="009225F1" w:rsidRPr="003D4DA7" w:rsidRDefault="009225F1" w:rsidP="003D4DA7">
      <w:pPr>
        <w:spacing w:before="240" w:line="360" w:lineRule="auto"/>
        <w:ind w:left="720" w:firstLine="709"/>
        <w:rPr>
          <w:rFonts w:ascii="Times New Roman" w:hAnsi="Times New Roman" w:cs="Times New Roman"/>
          <w:sz w:val="24"/>
          <w:szCs w:val="24"/>
        </w:rPr>
      </w:pPr>
    </w:p>
    <w:p w:rsidR="009474AB" w:rsidRPr="003D4DA7" w:rsidRDefault="009474AB" w:rsidP="007B7A9A">
      <w:pPr>
        <w:spacing w:before="2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4DA7">
        <w:rPr>
          <w:rFonts w:ascii="Times New Roman" w:hAnsi="Times New Roman" w:cs="Times New Roman"/>
          <w:sz w:val="24"/>
          <w:szCs w:val="24"/>
        </w:rPr>
        <w:lastRenderedPageBreak/>
        <w:t xml:space="preserve">Применив инструмент «Парный </w:t>
      </w:r>
      <w:proofErr w:type="spellStart"/>
      <w:r w:rsidRPr="003D4DA7">
        <w:rPr>
          <w:rFonts w:ascii="Times New Roman" w:hAnsi="Times New Roman" w:cs="Times New Roman"/>
          <w:sz w:val="24"/>
          <w:szCs w:val="24"/>
        </w:rPr>
        <w:t>двухвыборочный</w:t>
      </w:r>
      <w:proofErr w:type="spellEnd"/>
      <w:r w:rsidR="00584B1E">
        <w:rPr>
          <w:rFonts w:ascii="Times New Roman" w:hAnsi="Times New Roman" w:cs="Times New Roman"/>
          <w:sz w:val="24"/>
          <w:szCs w:val="24"/>
        </w:rPr>
        <w:t xml:space="preserve"> </w:t>
      </w:r>
      <w:r w:rsidRPr="003D4DA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84B1E">
        <w:rPr>
          <w:rFonts w:ascii="Times New Roman" w:hAnsi="Times New Roman" w:cs="Times New Roman"/>
          <w:sz w:val="24"/>
          <w:szCs w:val="24"/>
        </w:rPr>
        <w:t>–</w:t>
      </w:r>
      <w:r w:rsidRPr="003D4DA7">
        <w:rPr>
          <w:rFonts w:ascii="Times New Roman" w:hAnsi="Times New Roman" w:cs="Times New Roman"/>
          <w:sz w:val="24"/>
          <w:szCs w:val="24"/>
        </w:rPr>
        <w:t xml:space="preserve">тест </w:t>
      </w:r>
      <w:bookmarkStart w:id="0" w:name="_GoBack"/>
      <w:bookmarkEnd w:id="0"/>
      <w:r w:rsidRPr="003D4DA7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gramStart"/>
      <w:r w:rsidRPr="003D4DA7">
        <w:rPr>
          <w:rFonts w:ascii="Times New Roman" w:hAnsi="Times New Roman" w:cs="Times New Roman"/>
          <w:sz w:val="24"/>
          <w:szCs w:val="24"/>
        </w:rPr>
        <w:t>средних</w:t>
      </w:r>
      <w:proofErr w:type="gramEnd"/>
      <w:r w:rsidRPr="003D4DA7">
        <w:rPr>
          <w:rFonts w:ascii="Times New Roman" w:hAnsi="Times New Roman" w:cs="Times New Roman"/>
          <w:sz w:val="24"/>
          <w:szCs w:val="24"/>
        </w:rPr>
        <w:t>»</w:t>
      </w:r>
      <w:r w:rsidR="00584B1E">
        <w:rPr>
          <w:rFonts w:ascii="Times New Roman" w:hAnsi="Times New Roman" w:cs="Times New Roman"/>
          <w:sz w:val="24"/>
          <w:szCs w:val="24"/>
        </w:rPr>
        <w:t>,</w:t>
      </w:r>
      <w:r w:rsidRPr="003D4DA7">
        <w:rPr>
          <w:rFonts w:ascii="Times New Roman" w:hAnsi="Times New Roman" w:cs="Times New Roman"/>
          <w:sz w:val="24"/>
          <w:szCs w:val="24"/>
        </w:rPr>
        <w:t xml:space="preserve"> проверить гипотезу о влиянии нагрузки на пульс.</w:t>
      </w:r>
    </w:p>
    <w:p w:rsidR="00AC6958" w:rsidRPr="003D4DA7" w:rsidRDefault="00AC6958" w:rsidP="007B7A9A">
      <w:pPr>
        <w:spacing w:before="2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D6A73" w:rsidRPr="003D4DA7" w:rsidRDefault="006D6A73" w:rsidP="003D4DA7">
      <w:pPr>
        <w:pStyle w:val="a4"/>
        <w:spacing w:before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6D6A73" w:rsidRPr="003D4DA7" w:rsidSect="00AB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629"/>
    <w:multiLevelType w:val="hybridMultilevel"/>
    <w:tmpl w:val="E4ECDF38"/>
    <w:lvl w:ilvl="0" w:tplc="54304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8466E1"/>
    <w:multiLevelType w:val="hybridMultilevel"/>
    <w:tmpl w:val="E4ECDF38"/>
    <w:lvl w:ilvl="0" w:tplc="54304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F47F54"/>
    <w:multiLevelType w:val="hybridMultilevel"/>
    <w:tmpl w:val="E85A8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D6A73"/>
    <w:rsid w:val="003D4DA7"/>
    <w:rsid w:val="00471BFD"/>
    <w:rsid w:val="004A40BD"/>
    <w:rsid w:val="00584B1E"/>
    <w:rsid w:val="00643F41"/>
    <w:rsid w:val="006D6A73"/>
    <w:rsid w:val="007B7A9A"/>
    <w:rsid w:val="00885775"/>
    <w:rsid w:val="009225F1"/>
    <w:rsid w:val="009474AB"/>
    <w:rsid w:val="009730F4"/>
    <w:rsid w:val="00AB4DFE"/>
    <w:rsid w:val="00AC6958"/>
    <w:rsid w:val="00BA41DC"/>
    <w:rsid w:val="00CE1064"/>
    <w:rsid w:val="00CF2E13"/>
    <w:rsid w:val="00D73F60"/>
    <w:rsid w:val="00E45113"/>
    <w:rsid w:val="00F137B1"/>
    <w:rsid w:val="00FF4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DF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6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6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6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m_korotkov</cp:lastModifiedBy>
  <cp:revision>4</cp:revision>
  <dcterms:created xsi:type="dcterms:W3CDTF">2019-05-13T09:07:00Z</dcterms:created>
  <dcterms:modified xsi:type="dcterms:W3CDTF">2019-09-30T11:27:00Z</dcterms:modified>
</cp:coreProperties>
</file>