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9406" w14:textId="329A7AE9" w:rsidR="00832396" w:rsidRPr="00832396" w:rsidRDefault="00832396" w:rsidP="0083239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 xml:space="preserve">EDM Cobalt Changes </w:t>
      </w:r>
      <w:r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>-</w:t>
      </w:r>
      <w:r w:rsidRPr="00832396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 xml:space="preserve"> Test Plan</w:t>
      </w:r>
    </w:p>
    <w:p w14:paraId="1E997A6E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1. Prerequisites and Test Data</w:t>
      </w:r>
    </w:p>
    <w:p w14:paraId="00FA960C" w14:textId="3E287BF2" w:rsidR="00832396" w:rsidRPr="00832396" w:rsidRDefault="00832396" w:rsidP="00832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Agree the business dates to be tested: Business Date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, plus subsequent dates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T+1, T+2,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…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T+N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285AF3CC" w14:textId="77777777" w:rsidR="00832396" w:rsidRPr="00832396" w:rsidRDefault="00832396" w:rsidP="00832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EDM to supply all input files for each agreed business date, including both affected and unaffected files.</w:t>
      </w:r>
    </w:p>
    <w:p w14:paraId="44479DBF" w14:textId="77777777" w:rsidR="00832396" w:rsidRPr="00832396" w:rsidRDefault="00832396" w:rsidP="00832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Test customer data must cover the following scenarios:</w:t>
      </w:r>
    </w:p>
    <w:p w14:paraId="0A7B760E" w14:textId="6B682E06" w:rsidR="00832396" w:rsidRPr="00832396" w:rsidRDefault="00832396" w:rsidP="00832396">
      <w:pPr>
        <w:ind w:left="720"/>
        <w:rPr>
          <w:lang w:eastAsia="en-GB"/>
        </w:rPr>
      </w:pPr>
      <w:r w:rsidRPr="00832396">
        <w:rPr>
          <w:b/>
          <w:bCs/>
          <w:lang w:eastAsia="en-GB"/>
        </w:rPr>
        <w:t>Criteria 1:</w:t>
      </w:r>
      <w:r w:rsidRPr="00832396">
        <w:rPr>
          <w:lang w:eastAsia="en-GB"/>
        </w:rPr>
        <w:t xml:space="preserve"> Customer has a transaction associated in at least one source system </w:t>
      </w:r>
      <w:r>
        <w:rPr>
          <w:lang w:eastAsia="en-GB"/>
        </w:rPr>
        <w:t>-</w:t>
      </w:r>
      <w:r w:rsidRPr="00832396">
        <w:rPr>
          <w:lang w:eastAsia="en-GB"/>
        </w:rPr>
        <w:t xml:space="preserve"> Bloomberg, </w:t>
      </w:r>
      <w:r w:rsidRPr="00832396">
        <w:rPr>
          <w:lang w:eastAsia="en-GB"/>
        </w:rPr>
        <w:t>Fidessa [</w:t>
      </w:r>
      <w:r w:rsidRPr="00832396">
        <w:rPr>
          <w:lang w:eastAsia="en-GB"/>
        </w:rPr>
        <w:t xml:space="preserve">*], Martini, or Murex </w:t>
      </w:r>
      <w:r>
        <w:rPr>
          <w:lang w:eastAsia="en-GB"/>
        </w:rPr>
        <w:t>-</w:t>
      </w:r>
      <w:r w:rsidRPr="00832396">
        <w:rPr>
          <w:lang w:eastAsia="en-GB"/>
        </w:rPr>
        <w:t xml:space="preserve"> for the business date.</w:t>
      </w:r>
    </w:p>
    <w:p w14:paraId="3D6CA1CC" w14:textId="77777777" w:rsidR="00832396" w:rsidRPr="00832396" w:rsidRDefault="00832396" w:rsidP="00832396">
      <w:pPr>
        <w:ind w:left="720"/>
        <w:rPr>
          <w:b/>
          <w:bCs/>
          <w:lang w:eastAsia="en-GB"/>
        </w:rPr>
      </w:pPr>
      <w:r w:rsidRPr="00832396">
        <w:rPr>
          <w:b/>
          <w:bCs/>
          <w:lang w:eastAsia="en-GB"/>
        </w:rPr>
        <w:t xml:space="preserve">Criteria 2: </w:t>
      </w:r>
      <w:r w:rsidRPr="00832396">
        <w:rPr>
          <w:lang w:eastAsia="en-GB"/>
        </w:rPr>
        <w:t>Customer may be new and may not have any transaction associated for the business date.</w:t>
      </w:r>
    </w:p>
    <w:p w14:paraId="0B87D71E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2. Environment Preparation</w:t>
      </w:r>
    </w:p>
    <w:p w14:paraId="755462BA" w14:textId="77777777" w:rsidR="00832396" w:rsidRPr="00832396" w:rsidRDefault="00832396" w:rsidP="00832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Compliance Technology Team to secure NON-PROD environments for:</w:t>
      </w:r>
    </w:p>
    <w:p w14:paraId="415C68B0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Trade Surveillance</w:t>
      </w:r>
    </w:p>
    <w:p w14:paraId="1129102A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Siron AML/KYC</w:t>
      </w:r>
    </w:p>
    <w:p w14:paraId="6F5DE822" w14:textId="61391AF9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Intellimatch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-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requires a fresh engagement</w:t>
      </w:r>
    </w:p>
    <w:p w14:paraId="009F4822" w14:textId="77777777" w:rsidR="00832396" w:rsidRPr="00832396" w:rsidRDefault="00832396" w:rsidP="00832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Compliance Technology Team to take database backups in the secured NON-PROD environment for:</w:t>
      </w:r>
    </w:p>
    <w:p w14:paraId="799EE37D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Trade Surveillance</w:t>
      </w:r>
    </w:p>
    <w:p w14:paraId="5F8A39E1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Siron AML/KYC</w:t>
      </w:r>
    </w:p>
    <w:p w14:paraId="54DB61B3" w14:textId="77777777" w:rsidR="00832396" w:rsidRPr="00832396" w:rsidRDefault="00832396" w:rsidP="00832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Raise a request with the SQL DBA team to take PROD database backups for:</w:t>
      </w:r>
    </w:p>
    <w:p w14:paraId="7F3FFE9E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Trade Surveillance</w:t>
      </w:r>
    </w:p>
    <w:p w14:paraId="5517F77F" w14:textId="77777777" w:rsidR="00832396" w:rsidRPr="00832396" w:rsidRDefault="00832396" w:rsidP="00832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Siron AML/KYC</w:t>
      </w:r>
    </w:p>
    <w:p w14:paraId="137EA5F8" w14:textId="77777777" w:rsidR="00832396" w:rsidRPr="00832396" w:rsidRDefault="00832396" w:rsidP="00832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Raise a request with the SQL DBA team to restore the PROD databases into the secured NON-PROD test environment.</w:t>
      </w:r>
    </w:p>
    <w:p w14:paraId="7CB1E4F8" w14:textId="124461DD" w:rsidR="00832396" w:rsidRPr="00832396" w:rsidRDefault="00832396" w:rsidP="00832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Raise a data-borrowing request, obtain approvals, and obtain PROD data feeds for Business Dates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T, T+1, T+2,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…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T+N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4FAA020B" w14:textId="52AEC01E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3. Testing Sequence 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-</w:t>
      </w: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 Business Date </w:t>
      </w:r>
      <w:r w:rsidRPr="00832396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</w:t>
      </w:r>
    </w:p>
    <w:p w14:paraId="481D34E4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3.1 PROD Environment</w:t>
      </w:r>
    </w:p>
    <w:p w14:paraId="2382E0F4" w14:textId="77777777" w:rsidR="00832396" w:rsidRPr="00832396" w:rsidRDefault="00832396" w:rsidP="00832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Wait for the PROD batch for Business Date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 complete.</w:t>
      </w:r>
    </w:p>
    <w:p w14:paraId="6EFCA71C" w14:textId="77777777" w:rsidR="00832396" w:rsidRPr="00832396" w:rsidRDefault="00832396" w:rsidP="00832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Collect and retain the PROD-generated input and output files for comparison.</w:t>
      </w:r>
    </w:p>
    <w:p w14:paraId="6DA3DF65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3.2 TEST Environment</w:t>
      </w:r>
    </w:p>
    <w:p w14:paraId="42BE1A34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Order the Trade Surveillance and Siron AML/KYC batches for Business Date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1200281E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lastRenderedPageBreak/>
        <w:t xml:space="preserve">Place the EDM-supplied files and the PROD-collected files for Business Date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into the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\input\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folder.</w:t>
      </w:r>
    </w:p>
    <w:p w14:paraId="2B0FB79A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Start and run the Trade Surveillance batch.</w:t>
      </w:r>
    </w:p>
    <w:p w14:paraId="15036B56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Collect the Trade Surveillance output files.</w:t>
      </w:r>
    </w:p>
    <w:p w14:paraId="3F39744B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Place the required output files into the Siron AML/KYC input folders.</w:t>
      </w:r>
    </w:p>
    <w:p w14:paraId="1A2F47FA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Run the Siron AML/KYC batch.</w:t>
      </w:r>
    </w:p>
    <w:p w14:paraId="22E8F66C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Collect the Siron AML/KYC output files.</w:t>
      </w:r>
    </w:p>
    <w:p w14:paraId="5E425457" w14:textId="77777777" w:rsidR="00832396" w:rsidRPr="00832396" w:rsidRDefault="00832396" w:rsidP="00832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Send the required files to Intellimatch for manual loading and report generation.</w:t>
      </w:r>
    </w:p>
    <w:p w14:paraId="31AA75E8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4. Testing Checks</w:t>
      </w:r>
    </w:p>
    <w:p w14:paraId="737A1920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4.1 Trade Surveillance Checks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79"/>
        <w:gridCol w:w="8447"/>
      </w:tblGrid>
      <w:tr w:rsidR="00832396" w:rsidRPr="00832396" w14:paraId="1299BEBB" w14:textId="77777777" w:rsidTr="0083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22C448" w14:textId="77777777" w:rsidR="00832396" w:rsidRPr="00832396" w:rsidRDefault="00832396" w:rsidP="00832396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hideMark/>
          </w:tcPr>
          <w:p w14:paraId="06D0C81D" w14:textId="77777777" w:rsidR="00832396" w:rsidRPr="00832396" w:rsidRDefault="00832396" w:rsidP="008323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Check</w:t>
            </w:r>
          </w:p>
        </w:tc>
      </w:tr>
      <w:tr w:rsidR="00832396" w:rsidRPr="00832396" w14:paraId="21E9E4A8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B645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A.1</w:t>
            </w:r>
          </w:p>
        </w:tc>
        <w:tc>
          <w:tcPr>
            <w:tcW w:w="0" w:type="auto"/>
            <w:hideMark/>
          </w:tcPr>
          <w:p w14:paraId="60FB4098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Confirm that EDM files loaded successfully into the Staging Area via Control-M.</w:t>
            </w:r>
          </w:p>
        </w:tc>
      </w:tr>
      <w:tr w:rsidR="00832396" w:rsidRPr="00832396" w14:paraId="093E62A1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5C7EA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A.2</w:t>
            </w:r>
          </w:p>
        </w:tc>
        <w:tc>
          <w:tcPr>
            <w:tcW w:w="0" w:type="auto"/>
            <w:hideMark/>
          </w:tcPr>
          <w:p w14:paraId="04032F68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Compare EDM Staging tables in TEST against EDM Staging tables in PROD.</w:t>
            </w:r>
          </w:p>
        </w:tc>
      </w:tr>
      <w:tr w:rsidR="00832396" w:rsidRPr="00832396" w14:paraId="77353A1F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A76A8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A.3</w:t>
            </w:r>
          </w:p>
        </w:tc>
        <w:tc>
          <w:tcPr>
            <w:tcW w:w="0" w:type="auto"/>
            <w:hideMark/>
          </w:tcPr>
          <w:p w14:paraId="5E86DF66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Compare EDM Central Model tables in TEST against EDM Central Model tables in PROD.</w:t>
            </w:r>
          </w:p>
        </w:tc>
      </w:tr>
      <w:tr w:rsidR="00832396" w:rsidRPr="00832396" w14:paraId="220D77D2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3B0F2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A.4</w:t>
            </w:r>
          </w:p>
        </w:tc>
        <w:tc>
          <w:tcPr>
            <w:tcW w:w="0" w:type="auto"/>
            <w:hideMark/>
          </w:tcPr>
          <w:p w14:paraId="38A80D28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Compare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Siron.Customer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table in TEST against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Siron.Customer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table in PROD.</w:t>
            </w:r>
          </w:p>
        </w:tc>
      </w:tr>
      <w:tr w:rsidR="00832396" w:rsidRPr="00832396" w14:paraId="7AA9754F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A8748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A.5</w:t>
            </w:r>
          </w:p>
        </w:tc>
        <w:tc>
          <w:tcPr>
            <w:tcW w:w="0" w:type="auto"/>
            <w:hideMark/>
          </w:tcPr>
          <w:p w14:paraId="03E4C6C0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Compare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SironHistory.Customer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table in TEST against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SironHistory.Customer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table in PROD.</w:t>
            </w:r>
          </w:p>
        </w:tc>
      </w:tr>
      <w:tr w:rsidR="00832396" w:rsidRPr="00832396" w14:paraId="4D003598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6556E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A.6</w:t>
            </w:r>
          </w:p>
        </w:tc>
        <w:tc>
          <w:tcPr>
            <w:tcW w:w="0" w:type="auto"/>
            <w:hideMark/>
          </w:tcPr>
          <w:p w14:paraId="58082F02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Compare the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in_Customer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file generated in TEST against the </w:t>
            </w:r>
            <w:proofErr w:type="spellStart"/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in_Customer</w:t>
            </w:r>
            <w:proofErr w:type="spellEnd"/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file generated in PROD.</w:t>
            </w:r>
          </w:p>
        </w:tc>
      </w:tr>
      <w:tr w:rsidR="00832396" w:rsidRPr="00832396" w14:paraId="13DE08B0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4E834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A.7</w:t>
            </w:r>
          </w:p>
        </w:tc>
        <w:tc>
          <w:tcPr>
            <w:tcW w:w="0" w:type="auto"/>
            <w:hideMark/>
          </w:tcPr>
          <w:p w14:paraId="691CE084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Compare all other </w:t>
            </w:r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in_*</w:t>
            </w: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files generated in TEST against the corresponding </w:t>
            </w:r>
            <w:r w:rsidRPr="00832396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>in_*</w:t>
            </w: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files generated in PROD.</w:t>
            </w:r>
          </w:p>
        </w:tc>
      </w:tr>
      <w:tr w:rsidR="00832396" w:rsidRPr="00832396" w14:paraId="58A7AF38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00E85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A.8</w:t>
            </w:r>
          </w:p>
        </w:tc>
        <w:tc>
          <w:tcPr>
            <w:tcW w:w="0" w:type="auto"/>
            <w:hideMark/>
          </w:tcPr>
          <w:p w14:paraId="4539E234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Trace the data flow for changed records from EDM through to the generated output files.</w:t>
            </w:r>
          </w:p>
        </w:tc>
      </w:tr>
    </w:tbl>
    <w:p w14:paraId="33F9D860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4.2 Siron AML/KYC Checks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79"/>
        <w:gridCol w:w="8447"/>
      </w:tblGrid>
      <w:tr w:rsidR="00832396" w:rsidRPr="00832396" w14:paraId="5FD61CFB" w14:textId="77777777" w:rsidTr="0083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2EEBD55" w14:textId="77777777" w:rsidR="00832396" w:rsidRPr="00832396" w:rsidRDefault="00832396" w:rsidP="00832396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hideMark/>
          </w:tcPr>
          <w:p w14:paraId="6BE23347" w14:textId="77777777" w:rsidR="00832396" w:rsidRPr="00832396" w:rsidRDefault="00832396" w:rsidP="008323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Check</w:t>
            </w:r>
          </w:p>
        </w:tc>
      </w:tr>
      <w:tr w:rsidR="00832396" w:rsidRPr="00832396" w14:paraId="0261B4AB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2C27E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B.1</w:t>
            </w:r>
          </w:p>
        </w:tc>
        <w:tc>
          <w:tcPr>
            <w:tcW w:w="0" w:type="auto"/>
            <w:hideMark/>
          </w:tcPr>
          <w:p w14:paraId="348C3889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Compare GWG tables related to Customers in TEST against the equivalent GWG tables in PROD.</w:t>
            </w:r>
          </w:p>
        </w:tc>
      </w:tr>
      <w:tr w:rsidR="00832396" w:rsidRPr="00832396" w14:paraId="2CFF2545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CAFE0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B.2</w:t>
            </w:r>
          </w:p>
        </w:tc>
        <w:tc>
          <w:tcPr>
            <w:tcW w:w="0" w:type="auto"/>
            <w:hideMark/>
          </w:tcPr>
          <w:p w14:paraId="73D42793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users to review the Siron GUI in TEST and compare the results against PROD.</w:t>
            </w:r>
          </w:p>
        </w:tc>
      </w:tr>
    </w:tbl>
    <w:p w14:paraId="53458D13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4.3 Siron Reconciliation Checks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79"/>
        <w:gridCol w:w="8447"/>
      </w:tblGrid>
      <w:tr w:rsidR="00832396" w:rsidRPr="00832396" w14:paraId="1A5F8CC4" w14:textId="77777777" w:rsidTr="0083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41F6E8" w14:textId="77777777" w:rsidR="00832396" w:rsidRPr="00832396" w:rsidRDefault="00832396" w:rsidP="00832396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hideMark/>
          </w:tcPr>
          <w:p w14:paraId="33A9F66D" w14:textId="77777777" w:rsidR="00832396" w:rsidRPr="00832396" w:rsidRDefault="00832396" w:rsidP="008323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Check</w:t>
            </w:r>
          </w:p>
        </w:tc>
      </w:tr>
      <w:tr w:rsidR="00832396" w:rsidRPr="00832396" w14:paraId="362BACF7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7F486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C.1</w:t>
            </w:r>
          </w:p>
        </w:tc>
        <w:tc>
          <w:tcPr>
            <w:tcW w:w="0" w:type="auto"/>
            <w:hideMark/>
          </w:tcPr>
          <w:p w14:paraId="6C5C90CB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Compare reconciliation tables related to Customers in TEST against the equivalent reconciliation tables in PROD.</w:t>
            </w:r>
          </w:p>
        </w:tc>
      </w:tr>
      <w:tr w:rsidR="00832396" w:rsidRPr="00832396" w14:paraId="37CE80AF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744E4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C.2</w:t>
            </w:r>
          </w:p>
        </w:tc>
        <w:tc>
          <w:tcPr>
            <w:tcW w:w="0" w:type="auto"/>
            <w:hideMark/>
          </w:tcPr>
          <w:p w14:paraId="7A3AAB67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Compare the reconciliation outcomes between TEST and PROD.</w:t>
            </w:r>
          </w:p>
        </w:tc>
      </w:tr>
    </w:tbl>
    <w:p w14:paraId="082B9391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4.4 Intellimatch Checks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579"/>
        <w:gridCol w:w="8447"/>
      </w:tblGrid>
      <w:tr w:rsidR="00832396" w:rsidRPr="00832396" w14:paraId="09288D14" w14:textId="77777777" w:rsidTr="00832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C8DAED" w14:textId="77777777" w:rsidR="00832396" w:rsidRPr="00832396" w:rsidRDefault="00832396" w:rsidP="00832396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Ref</w:t>
            </w:r>
          </w:p>
        </w:tc>
        <w:tc>
          <w:tcPr>
            <w:tcW w:w="0" w:type="auto"/>
            <w:hideMark/>
          </w:tcPr>
          <w:p w14:paraId="568360E1" w14:textId="77777777" w:rsidR="00832396" w:rsidRPr="00832396" w:rsidRDefault="00832396" w:rsidP="008323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Check</w:t>
            </w:r>
          </w:p>
        </w:tc>
      </w:tr>
      <w:tr w:rsidR="00832396" w:rsidRPr="00832396" w14:paraId="64160DE7" w14:textId="77777777" w:rsidTr="00832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8FCF9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>D.1</w:t>
            </w:r>
          </w:p>
        </w:tc>
        <w:tc>
          <w:tcPr>
            <w:tcW w:w="0" w:type="auto"/>
            <w:hideMark/>
          </w:tcPr>
          <w:p w14:paraId="1ACDCBF4" w14:textId="77777777" w:rsidR="00832396" w:rsidRPr="00832396" w:rsidRDefault="00832396" w:rsidP="008323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Intellimatch team to manually run the batch in NON-PROD and share the generated reports.</w:t>
            </w:r>
          </w:p>
        </w:tc>
      </w:tr>
      <w:tr w:rsidR="00832396" w:rsidRPr="00832396" w14:paraId="51B1D862" w14:textId="77777777" w:rsidTr="00832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054F3" w14:textId="77777777" w:rsidR="00832396" w:rsidRPr="00832396" w:rsidRDefault="00832396" w:rsidP="00832396">
            <w:pP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D.2</w:t>
            </w:r>
          </w:p>
        </w:tc>
        <w:tc>
          <w:tcPr>
            <w:tcW w:w="0" w:type="auto"/>
            <w:hideMark/>
          </w:tcPr>
          <w:p w14:paraId="1C67B5B0" w14:textId="77777777" w:rsidR="00832396" w:rsidRPr="00832396" w:rsidRDefault="00832396" w:rsidP="008323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83239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Business users to review the reports and compare the results against PROD.</w:t>
            </w:r>
          </w:p>
        </w:tc>
      </w:tr>
    </w:tbl>
    <w:p w14:paraId="2EC71154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5. Repeat for Subsequent Business Dates</w:t>
      </w:r>
    </w:p>
    <w:p w14:paraId="25F0824F" w14:textId="7933F582" w:rsidR="00832396" w:rsidRPr="00832396" w:rsidRDefault="00832396" w:rsidP="008323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Repeat the full testing sequence and all checks in Sections 3 and 4 for each remaining business date: 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T+1, T+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2,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...</w:t>
      </w:r>
      <w:r w:rsidRPr="00832396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T+N</w:t>
      </w: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14:paraId="16C3CC6B" w14:textId="77777777" w:rsidR="00832396" w:rsidRP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6. Exit Criteria</w:t>
      </w:r>
    </w:p>
    <w:p w14:paraId="7085F5CA" w14:textId="77777777" w:rsidR="00832396" w:rsidRPr="00832396" w:rsidRDefault="00832396" w:rsidP="0083239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Testing can be considered complete when:</w:t>
      </w:r>
    </w:p>
    <w:p w14:paraId="5E334D2D" w14:textId="77777777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All EDM files have loaded successfully through Control-M.</w:t>
      </w:r>
    </w:p>
    <w:p w14:paraId="7124AEDB" w14:textId="77777777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TEST and PROD comparisons show no unexplained differences.</w:t>
      </w:r>
    </w:p>
    <w:p w14:paraId="2754FCE6" w14:textId="77777777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Changed records can be traced end-to-end from EDM to the downstream output files.</w:t>
      </w:r>
    </w:p>
    <w:p w14:paraId="0276C86B" w14:textId="77777777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Siron AML/KYC GUI results are reviewed and approved by the Business.</w:t>
      </w:r>
    </w:p>
    <w:p w14:paraId="21F36194" w14:textId="2813A773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Siron reconciliation outcomes match expected PROD results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and breaks are clear</w:t>
      </w:r>
    </w:p>
    <w:p w14:paraId="10F320CB" w14:textId="77777777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Intellimatch reports are generated, reviewed, and approved by the Business.</w:t>
      </w:r>
    </w:p>
    <w:p w14:paraId="79F8E897" w14:textId="1998042C" w:rsidR="00832396" w:rsidRPr="00832396" w:rsidRDefault="00832396" w:rsidP="00832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32396">
        <w:rPr>
          <w:rFonts w:ascii="Calibri" w:eastAsia="Times New Roman" w:hAnsi="Calibri" w:cs="Calibri"/>
          <w:kern w:val="0"/>
          <w:lang w:eastAsia="en-GB"/>
          <w14:ligatures w14:val="none"/>
        </w:rPr>
        <w:t>All defects are logged, assessed, and either resolved or formally accepted.</w:t>
      </w:r>
    </w:p>
    <w:p w14:paraId="78FA4D26" w14:textId="77777777" w:rsidR="00832396" w:rsidRDefault="00832396" w:rsidP="00832396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7</w:t>
      </w:r>
      <w:r w:rsidRPr="00832396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 xml:space="preserve">. Environment </w:t>
      </w:r>
      <w:r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handover</w:t>
      </w:r>
    </w:p>
    <w:p w14:paraId="52AC4F77" w14:textId="0064C0EF" w:rsidR="00832396" w:rsidRPr="00832396" w:rsidRDefault="00832396" w:rsidP="00832396">
      <w:pPr>
        <w:rPr>
          <w:lang w:eastAsia="en-GB"/>
        </w:rPr>
      </w:pPr>
      <w:r>
        <w:rPr>
          <w:lang w:eastAsia="en-GB"/>
        </w:rPr>
        <w:t>Restore the database data with the backup taken before we started testing.</w:t>
      </w:r>
    </w:p>
    <w:p w14:paraId="5B40B5B9" w14:textId="77777777" w:rsidR="00832396" w:rsidRPr="00832396" w:rsidRDefault="00832396">
      <w:pPr>
        <w:rPr>
          <w:rFonts w:ascii="Calibri" w:hAnsi="Calibri" w:cs="Calibri"/>
        </w:rPr>
      </w:pPr>
    </w:p>
    <w:sectPr w:rsidR="00832396" w:rsidRPr="00832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475"/>
    <w:multiLevelType w:val="multilevel"/>
    <w:tmpl w:val="6420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F0C9E"/>
    <w:multiLevelType w:val="multilevel"/>
    <w:tmpl w:val="7AA4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E38C8"/>
    <w:multiLevelType w:val="multilevel"/>
    <w:tmpl w:val="0BF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9745F"/>
    <w:multiLevelType w:val="multilevel"/>
    <w:tmpl w:val="859A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DE5889"/>
    <w:multiLevelType w:val="multilevel"/>
    <w:tmpl w:val="B73AC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497636">
    <w:abstractNumId w:val="0"/>
  </w:num>
  <w:num w:numId="2" w16cid:durableId="1016350557">
    <w:abstractNumId w:val="3"/>
  </w:num>
  <w:num w:numId="3" w16cid:durableId="1036925608">
    <w:abstractNumId w:val="1"/>
  </w:num>
  <w:num w:numId="4" w16cid:durableId="1213611755">
    <w:abstractNumId w:val="4"/>
  </w:num>
  <w:num w:numId="5" w16cid:durableId="20487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96"/>
    <w:rsid w:val="00252BF5"/>
    <w:rsid w:val="0083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E538"/>
  <w15:chartTrackingRefBased/>
  <w15:docId w15:val="{C84B1781-C1E5-43CF-925F-508AB556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96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8323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3239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V</dc:creator>
  <cp:keywords/>
  <dc:description/>
  <cp:lastModifiedBy>Max V</cp:lastModifiedBy>
  <cp:revision>1</cp:revision>
  <dcterms:created xsi:type="dcterms:W3CDTF">2026-10-14T20:27:00Z</dcterms:created>
  <dcterms:modified xsi:type="dcterms:W3CDTF">2026-10-14T20:36:00Z</dcterms:modified>
</cp:coreProperties>
</file>