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1F4E3A"/>
          <w:sz w:val="68"/>
        </w:rPr>
        <w:t>Manual de Usuario</w:t>
      </w:r>
    </w:p>
    <w:p>
      <w:pPr>
        <w:jc w:val="center"/>
      </w:pPr>
      <w:r>
        <w:rPr>
          <w:color w:val="B57A2E"/>
          <w:sz w:val="40"/>
        </w:rPr>
        <w:t>Dromedario · Pedidos MVP</w:t>
      </w:r>
    </w:p>
    <w:p>
      <w:pPr>
        <w:jc w:val="center"/>
      </w:pPr>
      <w:r>
        <w:rPr>
          <w:color w:val="555555"/>
          <w:sz w:val="24"/>
        </w:rPr>
        <w:t>Sistema web para el registro, aprobación, facturación, despacho</w:t>
        <w:br/>
        <w:t>y entrega de pedidos, con trazabilidad completa por pedido.</w:t>
      </w:r>
    </w:p>
    <w:p/>
    <w:p/>
    <w:p>
      <w:pPr>
        <w:jc w:val="center"/>
      </w:pPr>
      <w:r>
        <w:rPr>
          <w:color w:val="555555"/>
        </w:rPr>
        <w:t>Versión del manual: 1.1</w:t>
        <w:br/>
        <w:t>Fecha: 10 de September de 2026</w:t>
        <w:br/>
        <w:t>Ambito: Anpala SAS — Dromedario</w:t>
      </w:r>
    </w:p>
    <w:p>
      <w:r>
        <w:br w:type="page"/>
      </w:r>
    </w:p>
    <w:p>
      <w:pPr>
        <w:pStyle w:val="Heading1"/>
      </w:pPr>
      <w:r>
        <w:t>Tabla de contenido</w:t>
      </w:r>
    </w:p>
    <w:p>
      <w:r>
        <w:fldChar w:fldCharType="begin"/>
        <w:instrText xml:space="preserve">TOC \o "1-3" \h \z \u</w:instrText>
        <w:fldChar w:fldCharType="separate"/>
        <w:t>Haga clic derecho y seleccione “Actualizar campo” para generar el índice.</w:t>
        <w:fldChar w:fldCharType="end"/>
      </w:r>
    </w:p>
    <w:p>
      <w:r>
        <w:br w:type="page"/>
      </w:r>
    </w:p>
    <w:p>
      <w:pPr>
        <w:pStyle w:val="Heading1"/>
      </w:pPr>
      <w:r>
        <w:t>1. Introducción</w:t>
      </w:r>
    </w:p>
    <w:p>
      <w:r>
        <w:t>Dromedario Pedidos MVP es la aplicación web que centraliza los pedidos que hoy llegan por WhatsApp, llamada telefónica o correo electrónico. Reemplaza la aprobación manual por chats internos y las hojas de cálculo dispersas por un flujo único, con estados claros, responsables definidos por rol y un historial de trazabilidad para cada pedido.</w:t>
      </w:r>
    </w:p>
    <w:p>
      <w:r>
        <w:t>Este manual explica, paso a paso y con el mismo lenguaje que aparece en pantalla, cómo usar cada módulo del sistema: iniciar sesión, registrar pedidos, gestionar clientes y productos, mover un pedido por su flujo de aprobación/facturación/despacho, y consultar los reportes operativos.</w:t>
      </w:r>
    </w:p>
    <w:p>
      <w:pPr>
        <w:pStyle w:val="Heading2"/>
      </w:pPr>
      <w:r>
        <w:t>1.1 A quién está dirigido este manual</w:t>
      </w:r>
    </w:p>
    <w:p>
      <w:pPr>
        <w:pStyle w:val="ListBullet"/>
      </w:pPr>
      <w:r>
        <w:rPr>
          <w:b/>
        </w:rPr>
        <w:t xml:space="preserve">Comercial: </w:t>
      </w:r>
      <w:r>
        <w:t>registra pedidos nuevos y gestiona los clientes que tiene asignados.</w:t>
      </w:r>
    </w:p>
    <w:p>
      <w:pPr>
        <w:pStyle w:val="ListBullet"/>
      </w:pPr>
      <w:r>
        <w:rPr>
          <w:b/>
        </w:rPr>
        <w:t xml:space="preserve">Admin / Gerencia: </w:t>
      </w:r>
      <w:r>
        <w:t>autoriza pedidos, administra clientes, productos y usuarios, y supervisa toda la operación.</w:t>
      </w:r>
    </w:p>
    <w:p>
      <w:pPr>
        <w:pStyle w:val="ListBullet"/>
      </w:pPr>
      <w:r>
        <w:rPr>
          <w:b/>
        </w:rPr>
        <w:t xml:space="preserve">Facturación: </w:t>
      </w:r>
      <w:r>
        <w:t>factura los pedidos aprobados, adjunta soportes y los libera para despacho.</w:t>
      </w:r>
    </w:p>
    <w:p>
      <w:pPr>
        <w:pStyle w:val="ListBullet"/>
      </w:pPr>
      <w:r>
        <w:rPr>
          <w:b/>
        </w:rPr>
        <w:t xml:space="preserve">Despacho / Envíos: </w:t>
      </w:r>
      <w:r>
        <w:t>prepara los pedidos, registra el envío y reporta la entrega o cualquier novedad.</w:t>
      </w:r>
    </w:p>
    <w:p>
      <w:pPr>
        <w:pStyle w:val="ListBullet"/>
      </w:pPr>
      <w:r>
        <w:rPr>
          <w:b/>
        </w:rPr>
        <w:t xml:space="preserve">Digitador: </w:t>
      </w:r>
      <w:r>
        <w:t>solo tiene acceso al módulo Clientes, para registrar y actualizar clientes, contactos y precios.</w:t>
      </w:r>
    </w:p>
    <w:p>
      <w:pPr>
        <w:pStyle w:val="Heading2"/>
      </w:pPr>
      <w:r>
        <w:t>1.2 Requisitos para usar el sistema</w:t>
      </w:r>
    </w:p>
    <w:p>
      <w:pPr>
        <w:pStyle w:val="ListBullet"/>
      </w:pPr>
      <w:r>
        <w:t>Un navegador web actualizado (Chrome, Edge o Safari), en computador o celular — la interfaz es responsive.</w:t>
      </w:r>
    </w:p>
    <w:p>
      <w:pPr>
        <w:pStyle w:val="ListBullet"/>
      </w:pPr>
      <w:r>
        <w:t>Conexión a internet.</w:t>
      </w:r>
    </w:p>
    <w:p>
      <w:pPr>
        <w:pStyle w:val="ListBullet"/>
      </w:pPr>
      <w:r>
        <w:t>Un usuario y contraseña creados previamente por un administrador (no hay registro público de usuarios).</w:t>
      </w:r>
    </w:p>
    <w:p>
      <w:pPr>
        <w:pStyle w:val="Heading1"/>
      </w:pPr>
      <w:r>
        <w:t>2. Roles y permisos</w:t>
      </w:r>
    </w:p>
    <w:p>
      <w:r>
        <w:t>Cada usuario tiene un único rol, asignado por un administrador desde el módulo Configuración. El rol determina qué módulos ve, qué pedidos puede consultar y qué acciones puede ejecutar sobre ellos.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1F4E3A"/>
          </w:tcPr>
          <w:p>
            <w:pPr>
              <w:spacing w:after="40"/>
            </w:pPr>
            <w:r>
              <w:rPr>
                <w:b/>
                <w:color w:val="FFFFFF"/>
              </w:rPr>
              <w:t>Rol</w:t>
            </w:r>
          </w:p>
        </w:tc>
        <w:tc>
          <w:tcPr>
            <w:tcW w:type="dxa" w:w="3249"/>
            <w:shd w:val="clear" w:color="auto" w:fill="1F4E3A"/>
          </w:tcPr>
          <w:p>
            <w:pPr>
              <w:spacing w:after="40"/>
            </w:pPr>
            <w:r>
              <w:rPr>
                <w:b/>
                <w:color w:val="FFFFFF"/>
              </w:rPr>
              <w:t>Descripción en el sistema</w:t>
            </w:r>
          </w:p>
        </w:tc>
        <w:tc>
          <w:tcPr>
            <w:tcW w:type="dxa" w:w="3249"/>
            <w:shd w:val="clear" w:color="auto" w:fill="1F4E3A"/>
          </w:tcPr>
          <w:p>
            <w:pPr>
              <w:spacing w:after="40"/>
            </w:pPr>
            <w:r>
              <w:rPr>
                <w:b/>
                <w:color w:val="FFFFFF"/>
              </w:rPr>
              <w:t>Qué pedidos ve</w:t>
            </w:r>
          </w:p>
        </w:tc>
      </w:tr>
      <w:tr>
        <w:tc>
          <w:tcPr>
            <w:tcW w:type="dxa" w:w="3249"/>
          </w:tcPr>
          <w:p>
            <w:pPr>
              <w:spacing w:after="40"/>
            </w:pPr>
            <w:r>
              <w:t>Admin/Gerencia</w:t>
            </w:r>
          </w:p>
        </w:tc>
        <w:tc>
          <w:tcPr>
            <w:tcW w:type="dxa" w:w="3249"/>
          </w:tcPr>
          <w:p>
            <w:pPr>
              <w:spacing w:after="40"/>
            </w:pPr>
            <w:r>
              <w:t>Autoriza pedidos, administra datos y supervisa la operación.</w:t>
            </w:r>
          </w:p>
        </w:tc>
        <w:tc>
          <w:tcPr>
            <w:tcW w:type="dxa" w:w="3249"/>
          </w:tcPr>
          <w:p>
            <w:pPr>
              <w:spacing w:after="40"/>
            </w:pPr>
            <w:r>
              <w:t>Todos los pedidos, sin excepción.</w:t>
            </w:r>
          </w:p>
        </w:tc>
      </w:tr>
      <w:tr>
        <w:tc>
          <w:tcPr>
            <w:tcW w:type="dxa" w:w="3249"/>
          </w:tcPr>
          <w:p>
            <w:pPr>
              <w:spacing w:after="40"/>
            </w:pPr>
            <w:r>
              <w:t>Comercial</w:t>
            </w:r>
          </w:p>
        </w:tc>
        <w:tc>
          <w:tcPr>
            <w:tcW w:type="dxa" w:w="3249"/>
          </w:tcPr>
          <w:p>
            <w:pPr>
              <w:spacing w:after="40"/>
            </w:pPr>
            <w:r>
              <w:t>Registra pedidos y gestiona clientes asignados.</w:t>
            </w:r>
          </w:p>
        </w:tc>
        <w:tc>
          <w:tcPr>
            <w:tcW w:type="dxa" w:w="3249"/>
          </w:tcPr>
          <w:p>
            <w:pPr>
              <w:spacing w:after="40"/>
            </w:pPr>
            <w:r>
              <w:t>Solo los pedidos que creó o que tiene asignados.</w:t>
            </w:r>
          </w:p>
        </w:tc>
      </w:tr>
      <w:tr>
        <w:tc>
          <w:tcPr>
            <w:tcW w:type="dxa" w:w="3249"/>
          </w:tcPr>
          <w:p>
            <w:pPr>
              <w:spacing w:after="40"/>
            </w:pPr>
            <w:r>
              <w:t>Facturación</w:t>
            </w:r>
          </w:p>
        </w:tc>
        <w:tc>
          <w:tcPr>
            <w:tcW w:type="dxa" w:w="3249"/>
          </w:tcPr>
          <w:p>
            <w:pPr>
              <w:spacing w:after="40"/>
            </w:pPr>
            <w:r>
              <w:t>Factura, adjunta documentos y libera pedidos para despacho.</w:t>
            </w:r>
          </w:p>
        </w:tc>
        <w:tc>
          <w:tcPr>
            <w:tcW w:type="dxa" w:w="3249"/>
          </w:tcPr>
          <w:p>
            <w:pPr>
              <w:spacing w:after="40"/>
            </w:pPr>
            <w:r>
              <w:t>Pedidos pendientes de facturación o remitidos sin factura, y los que ya tengan factura/remisión registrada.</w:t>
            </w:r>
          </w:p>
        </w:tc>
      </w:tr>
      <w:tr>
        <w:tc>
          <w:tcPr>
            <w:tcW w:type="dxa" w:w="3249"/>
          </w:tcPr>
          <w:p>
            <w:pPr>
              <w:spacing w:after="40"/>
            </w:pPr>
            <w:r>
              <w:t>Despacho / envíos</w:t>
            </w:r>
          </w:p>
        </w:tc>
        <w:tc>
          <w:tcPr>
            <w:tcW w:type="dxa" w:w="3249"/>
          </w:tcPr>
          <w:p>
            <w:pPr>
              <w:spacing w:after="40"/>
            </w:pPr>
            <w:r>
              <w:t>Prepara pedidos, registra el envío y reporta entrega o novedad.</w:t>
            </w:r>
          </w:p>
        </w:tc>
        <w:tc>
          <w:tcPr>
            <w:tcW w:type="dxa" w:w="3249"/>
          </w:tcPr>
          <w:p>
            <w:pPr>
              <w:spacing w:after="40"/>
            </w:pPr>
            <w:r>
              <w:t>Pedidos remitidos, pendientes de despacho, despachados, entregados o en novedad.</w:t>
            </w:r>
          </w:p>
        </w:tc>
      </w:tr>
      <w:tr>
        <w:tc>
          <w:tcPr>
            <w:tcW w:type="dxa" w:w="3249"/>
          </w:tcPr>
          <w:p>
            <w:pPr>
              <w:spacing w:after="40"/>
            </w:pPr>
            <w:r>
              <w:t>Digitador</w:t>
            </w:r>
          </w:p>
        </w:tc>
        <w:tc>
          <w:tcPr>
            <w:tcW w:type="dxa" w:w="3249"/>
          </w:tcPr>
          <w:p>
            <w:pPr>
              <w:spacing w:after="40"/>
            </w:pPr>
            <w:r>
              <w:t>Registra y actualiza clientes, contactos y precios. Sin acceso a pedidos, productos ni reportes.</w:t>
            </w:r>
          </w:p>
        </w:tc>
        <w:tc>
          <w:tcPr>
            <w:tcW w:type="dxa" w:w="3249"/>
          </w:tcPr>
          <w:p>
            <w:pPr>
              <w:spacing w:after="40"/>
            </w:pPr>
            <w:r>
              <w:t>Ninguno — no tiene acceso al módulo Pedidos.</w:t>
            </w:r>
          </w:p>
        </w:tc>
      </w:tr>
    </w:tbl>
    <w:p/>
    <w:p>
      <w:pPr>
        <w:spacing w:before="80" w:after="160"/>
        <w:ind w:left="283"/>
      </w:pPr>
      <w:r>
        <w:rPr>
          <w:b/>
          <w:color w:val="B57A2E"/>
        </w:rPr>
        <w:t xml:space="preserve">Nota: </w:t>
      </w:r>
      <w:r>
        <w:rPr>
          <w:color w:val="555555"/>
        </w:rPr>
        <w:t>Solo los roles Comercial y Admin/Gerencia pueden crear pedidos nuevos. Si un usuario de Facturación o Despacho intenta abrir “Nuevo pedido”, el sistema le muestra un aviso indicando que esa opción está reservada para esos dos roles.</w:t>
      </w:r>
    </w:p>
    <w:p>
      <w:pPr>
        <w:spacing w:before="80" w:after="160"/>
        <w:ind w:left="283"/>
      </w:pPr>
      <w:r>
        <w:rPr>
          <w:b/>
          <w:color w:val="B57A2E"/>
        </w:rPr>
        <w:t xml:space="preserve">Nota: </w:t>
      </w:r>
      <w:r>
        <w:rPr>
          <w:color w:val="555555"/>
        </w:rPr>
        <w:t>Un pedido que un usuario puede ver pero sobre el cual no tiene ninguna acción pendiente se muestra marcado como “Solo lectura”: puede consultarlo, pero no editarlo.</w:t>
      </w:r>
    </w:p>
    <w:p>
      <w:pPr>
        <w:spacing w:before="80" w:after="160"/>
        <w:ind w:left="283"/>
      </w:pPr>
      <w:r>
        <w:rPr>
          <w:b/>
          <w:color w:val="B57A2E"/>
        </w:rPr>
        <w:t xml:space="preserve">Nota: </w:t>
      </w:r>
      <w:r>
        <w:rPr>
          <w:color w:val="555555"/>
        </w:rPr>
        <w:t>El rol Digitador es un caso especial: al iniciar sesión solo ve el módulo Clientes — el resto del menú (Resumen, Pedidos, Productos, Reportes, Configuración) no aparece, y el sistema no permite acceder a esas secciones aunque se escriba la dirección directamente.</w:t>
      </w:r>
    </w:p>
    <w:p>
      <w:pPr>
        <w:pStyle w:val="Heading1"/>
      </w:pPr>
      <w:r>
        <w:t>3. Inicio de sesión</w:t>
      </w:r>
    </w:p>
    <w:p>
      <w:r>
        <w:t>Al entrar a la URL del sistema, si no hay una sesión activa se muestra la pantalla “Bienvenido” con el mensaje “Ingresa a tu cuenta para gestionar los pedidos.”</w:t>
      </w:r>
    </w:p>
    <w:p>
      <w:pPr>
        <w:pStyle w:val="ListNumber"/>
      </w:pPr>
      <w:r>
        <w:t>Escriba su correo electrónico en el campo “Correo electronico”.</w:t>
      </w:r>
    </w:p>
    <w:p>
      <w:pPr>
        <w:pStyle w:val="ListNumber"/>
      </w:pPr>
      <w:r>
        <w:t>Escriba su contraseña en el campo “Contrasena”.</w:t>
      </w:r>
    </w:p>
    <w:p>
      <w:pPr>
        <w:pStyle w:val="ListNumber"/>
      </w:pPr>
      <w:r>
        <w:t>Pulse el botón “Ingresar”.</w:t>
      </w:r>
    </w:p>
    <w:p>
      <w:pPr>
        <w:spacing w:before="80" w:after="160"/>
        <w:ind w:left="283"/>
      </w:pPr>
      <w:r>
        <w:rPr>
          <w:b/>
          <w:color w:val="B57A2E"/>
        </w:rPr>
        <w:t xml:space="preserve">Nota: </w:t>
      </w:r>
      <w:r>
        <w:rPr>
          <w:color w:val="555555"/>
        </w:rPr>
        <w:t>El sistema no tiene recuperación de contraseña autoservicio. Si olvidó su contraseña, debe contactar a un administrador para que le asigne una nueva desde Configuración.</w:t>
      </w:r>
    </w:p>
    <w:p>
      <w:pPr>
        <w:spacing w:before="80" w:after="160"/>
        <w:ind w:left="283"/>
      </w:pPr>
      <w:r>
        <w:rPr>
          <w:b/>
          <w:color w:val="B57A2E"/>
        </w:rPr>
        <w:t xml:space="preserve">Cerrar sesión: </w:t>
      </w:r>
      <w:r>
        <w:rPr>
          <w:color w:val="555555"/>
        </w:rPr>
        <w:t>Para salir del sistema, use el botón “Cerrar sesion” en la barra lateral.</w:t>
      </w:r>
    </w:p>
    <w:p>
      <w:pPr>
        <w:pStyle w:val="Heading2"/>
      </w:pPr>
      <w:r>
        <w:t>3.1 Mi cuenta: cambiar mi nombre o mi contraseña</w:t>
      </w:r>
    </w:p>
    <w:p>
      <w:r>
        <w:t>Cualquier usuario, sin importar su rol, puede actualizar su propio nombre completo y cambiar su contraseña desde el botón “Mi cuenta” en la parte inferior de la barra lateral, junto a “Cerrar sesion”.</w:t>
      </w:r>
    </w:p>
    <w:p>
      <w:pPr>
        <w:pStyle w:val="ListNumber"/>
      </w:pPr>
      <w:r>
        <w:t>Pulse “Mi cuenta” en la barra lateral.</w:t>
      </w:r>
    </w:p>
    <w:p>
      <w:pPr>
        <w:pStyle w:val="ListNumber"/>
      </w:pPr>
      <w:r>
        <w:t>Para cambiar el nombre: edite el campo Nombre completo y pulse “Guardar nombre”.</w:t>
      </w:r>
    </w:p>
    <w:p>
      <w:pPr>
        <w:pStyle w:val="ListNumber"/>
      </w:pPr>
      <w:r>
        <w:t>Para cambiar la contraseña: escriba la Nueva contrasena (mínimo 6 caracteres), repítala en Confirmar contrasena y pulse “Cambiar contrasena”.</w:t>
      </w:r>
    </w:p>
    <w:p>
      <w:pPr>
        <w:spacing w:before="80" w:after="160"/>
        <w:ind w:left="283"/>
      </w:pPr>
      <w:r>
        <w:rPr>
          <w:b/>
          <w:color w:val="B57A2E"/>
        </w:rPr>
        <w:t xml:space="preserve">Nota: </w:t>
      </w:r>
      <w:r>
        <w:rPr>
          <w:color w:val="555555"/>
        </w:rPr>
        <w:t>Esto es distinto de la recuperación de contraseña: aquí el usuario ya inició sesión y cambia su propia contraseña por decisión propia. Si un usuario olvidó su contraseña y no puede iniciar sesión, sigue aplicando la Nota de la sección 3: debe pedirle a un administrador que le asigne una nueva desde Configuración.</w:t>
      </w:r>
    </w:p>
    <w:p>
      <w:pPr>
        <w:pStyle w:val="Heading1"/>
      </w:pPr>
      <w:r>
        <w:t>4. Estructura general de la interfaz</w:t>
      </w:r>
    </w:p>
    <w:p>
      <w:pPr>
        <w:pStyle w:val="Heading2"/>
      </w:pPr>
      <w:r>
        <w:t>4.1 Barra lateral (menú)</w:t>
      </w:r>
    </w:p>
    <w:p>
      <w:pPr>
        <w:pStyle w:val="ListBullet"/>
      </w:pPr>
      <w:r>
        <w:t>Sección principal: Resumen, Pedidos, Nuevo pedido (solo visible si su rol puede crear pedidos), Clientes, Productos.</w:t>
      </w:r>
    </w:p>
    <w:p>
      <w:pPr>
        <w:pStyle w:val="ListBullet"/>
      </w:pPr>
      <w:r>
        <w:t>Sección secundaria: Reportes / métricas y Configuración (Configuración solo es funcional para Admin/Gerencia).</w:t>
      </w:r>
    </w:p>
    <w:p>
      <w:pPr>
        <w:pStyle w:val="ListBullet"/>
      </w:pPr>
      <w:r>
        <w:t>Bloque de usuario: iniciales, nombre, rol y descripción de sus responsabilidades.</w:t>
      </w:r>
    </w:p>
    <w:p>
      <w:pPr>
        <w:pStyle w:val="ListBullet"/>
      </w:pPr>
      <w:r>
        <w:t>En celular, el menú se abre como panel deslizable; en computador puede colapsarse para ganar espacio.</w:t>
      </w:r>
    </w:p>
    <w:p>
      <w:pPr>
        <w:pStyle w:val="Heading2"/>
      </w:pPr>
      <w:r>
        <w:t>4.2 Barra superior</w:t>
      </w:r>
    </w:p>
    <w:p>
      <w:pPr>
        <w:pStyle w:val="ListBullet"/>
      </w:pPr>
      <w:r>
        <w:t>Ruta de navegación (“Dromedario / {sección}”) y título de la página actual.</w:t>
      </w:r>
    </w:p>
    <w:p>
      <w:pPr>
        <w:pStyle w:val="ListBullet"/>
      </w:pPr>
      <w:r>
        <w:t>Buscador (“Buscar”), con un texto de ejemplo distinto según la sección (por ejemplo, “Buscar por pedido, cliente, canal o asesor” en Pedidos).</w:t>
      </w:r>
    </w:p>
    <w:p>
      <w:pPr>
        <w:pStyle w:val="ListBullet"/>
      </w:pPr>
      <w:r>
        <w:t>Botón “Actualizar”, para refrescar la información mostrada.</w:t>
      </w:r>
    </w:p>
    <w:p>
      <w:pPr>
        <w:pStyle w:val="ListBullet"/>
      </w:pPr>
      <w:r>
        <w:t>Botón “+ Nuevo pedido” (si su rol puede crear pedidos), disponible desde cualquier página.</w:t>
      </w:r>
    </w:p>
    <w:p>
      <w:pPr>
        <w:pStyle w:val="Heading1"/>
      </w:pPr>
      <w:r>
        <w:t>5. Módulo Resumen</w:t>
      </w:r>
    </w:p>
    <w:p>
      <w:r>
        <w:t>Es la primera pantalla al ingresar. Ofrece una vista rápida de la operación del día mediante tarjetas de indicadores y una tabla de pedidos que requieren atención.</w:t>
      </w:r>
    </w:p>
    <w:p>
      <w:pPr>
        <w:pStyle w:val="ListBullet"/>
      </w:pPr>
      <w:r>
        <w:rPr>
          <w:b/>
        </w:rPr>
        <w:t xml:space="preserve">“Pedidos activos”: </w:t>
      </w:r>
      <w:r>
        <w:t>total de pedidos en curso, con el estimado de minutos ahorrados frente al proceso manual.</w:t>
      </w:r>
    </w:p>
    <w:p>
      <w:pPr>
        <w:pStyle w:val="ListBullet"/>
      </w:pPr>
      <w:r>
        <w:rPr>
          <w:b/>
        </w:rPr>
        <w:t xml:space="preserve">“Pendientes de aprobacion”: </w:t>
      </w:r>
      <w:r>
        <w:t>pedidos que requieren decisión de gerencia.</w:t>
      </w:r>
    </w:p>
    <w:p>
      <w:pPr>
        <w:pStyle w:val="ListBullet"/>
      </w:pPr>
      <w:r>
        <w:rPr>
          <w:b/>
        </w:rPr>
        <w:t xml:space="preserve">“Pendientes de facturacion”: </w:t>
      </w:r>
      <w:r>
        <w:t>pedidos con facturación o remisión pendiente.</w:t>
      </w:r>
    </w:p>
    <w:p>
      <w:pPr>
        <w:pStyle w:val="ListBullet"/>
      </w:pPr>
      <w:r>
        <w:rPr>
          <w:b/>
        </w:rPr>
        <w:t xml:space="preserve">“Pendientes de despacho”: </w:t>
      </w:r>
      <w:r>
        <w:t>pedidos listos para preparación y envío.</w:t>
      </w:r>
    </w:p>
    <w:p>
      <w:pPr>
        <w:pStyle w:val="ListBullet"/>
      </w:pPr>
      <w:r>
        <w:rPr>
          <w:b/>
        </w:rPr>
        <w:t xml:space="preserve">“Despachados hoy”: </w:t>
      </w:r>
      <w:r>
        <w:t>pedidos enviados hoy, en seguimiento de entrega.</w:t>
      </w:r>
    </w:p>
    <w:p>
      <w:pPr>
        <w:spacing w:before="80" w:after="160"/>
        <w:ind w:left="283"/>
      </w:pPr>
      <w:r>
        <w:rPr>
          <w:b/>
          <w:color w:val="B57A2E"/>
        </w:rPr>
        <w:t xml:space="preserve">Nota: </w:t>
      </w:r>
      <w:r>
        <w:rPr>
          <w:color w:val="555555"/>
        </w:rPr>
        <w:t>Cada tarjeta es un acceso directo: al hacer clic, se abre el módulo Pedidos con el filtro correspondiente ya aplicado. Debajo de las tarjetas, la tabla “Pedidos que requieren atención” muestra los casos activos ordenados por última actualización.</w:t>
      </w:r>
    </w:p>
    <w:p>
      <w:pPr>
        <w:pStyle w:val="Heading1"/>
      </w:pPr>
      <w:r>
        <w:t>6. Módulo Pedidos</w:t>
      </w:r>
    </w:p>
    <w:p>
      <w:r>
        <w:t>Muestra el listado completo de pedidos con filtros, orden y un panel de gestión por cada pedido para avanzarlo en su flujo.</w:t>
      </w:r>
    </w:p>
    <w:p>
      <w:pPr>
        <w:pStyle w:val="Heading2"/>
      </w:pPr>
      <w:r>
        <w:t>6.1 Filtros y orden disponibles</w:t>
      </w:r>
    </w:p>
    <w:p>
      <w:pPr>
        <w:pStyle w:val="ListBullet"/>
      </w:pPr>
      <w:r>
        <w:t>Estado: todos, filtros combinados (Activos, Pendientes de facturación incl. remisión, Remisión sin factura, Despachado hoy) o cualquier estado individual.</w:t>
      </w:r>
    </w:p>
    <w:p>
      <w:pPr>
        <w:pStyle w:val="ListBullet"/>
      </w:pPr>
      <w:r>
        <w:t>Asesor comercial.</w:t>
      </w:r>
    </w:p>
    <w:p>
      <w:pPr>
        <w:pStyle w:val="ListBullet"/>
      </w:pPr>
      <w:r>
        <w:t>Cliente.</w:t>
      </w:r>
    </w:p>
    <w:p>
      <w:pPr>
        <w:pStyle w:val="ListBullet"/>
      </w:pPr>
      <w:r>
        <w:t>Rango de fechas (Desde / Hasta).</w:t>
      </w:r>
    </w:p>
    <w:p>
      <w:pPr>
        <w:pStyle w:val="ListBullet"/>
      </w:pPr>
      <w:r>
        <w:t>Orden: Actualización reciente, Creación reciente, Mayor valor, Cliente A-Z.</w:t>
      </w:r>
    </w:p>
    <w:p>
      <w:pPr>
        <w:pStyle w:val="Heading2"/>
      </w:pPr>
      <w:r>
        <w:t>6.2 Columnas de la tabla</w:t>
      </w:r>
    </w:p>
    <w:p>
      <w:pPr>
        <w:pStyle w:val="ListBullet"/>
      </w:pPr>
      <w:r>
        <w:t>Pedido (identificador corto), Cliente, Canal, Asesor, Valor.</w:t>
      </w:r>
    </w:p>
    <w:p>
      <w:pPr>
        <w:pStyle w:val="ListBullet"/>
      </w:pPr>
      <w:r>
        <w:t>Estado, con insignia de color y alertas visibles como “Factura pendiente” o “Solo lectura”.</w:t>
      </w:r>
    </w:p>
    <w:p>
      <w:pPr>
        <w:pStyle w:val="ListBullet"/>
      </w:pPr>
      <w:r>
        <w:t>Última actualización y columna de acciones (“Gestionar” o “Ver detalle” según su rol).</w:t>
      </w:r>
    </w:p>
    <w:p>
      <w:pPr>
        <w:spacing w:before="80" w:after="160"/>
        <w:ind w:left="283"/>
      </w:pPr>
      <w:r>
        <w:rPr>
          <w:b/>
          <w:color w:val="B57A2E"/>
        </w:rPr>
        <w:t xml:space="preserve">Nota: </w:t>
      </w:r>
      <w:r>
        <w:rPr>
          <w:color w:val="555555"/>
        </w:rPr>
        <w:t>La tabla muestra 8 pedidos por página; use los botones “Anterior” / “Siguiente” para navegar.</w:t>
      </w:r>
    </w:p>
    <w:p>
      <w:pPr>
        <w:pStyle w:val="Heading2"/>
      </w:pPr>
      <w:r>
        <w:t>6.3 Panel de gestión de un pedido</w:t>
      </w:r>
    </w:p>
    <w:p>
      <w:r>
        <w:t>Al hacer clic en “Gestionar” o “Ver detalle” se despliega el detalle del pedido con:</w:t>
      </w:r>
    </w:p>
    <w:p>
      <w:pPr>
        <w:pStyle w:val="ListBullet"/>
      </w:pPr>
      <w:r>
        <w:t>Resumen del pedido y listado de productos solicitados.</w:t>
      </w:r>
    </w:p>
    <w:p>
      <w:pPr>
        <w:pStyle w:val="ListBullet"/>
      </w:pPr>
      <w:r>
        <w:t>Diagrama de flujo con las 6 etapas del proceso (Registro/Comercial, Aprobación/Gerencia, Facturación, Preparación/Despacho, Envío/Despacho, Entrega/Despacho), cada una marcada como Completado, Actual, Falta o No aplica, junto con el tiempo transcurrido en el estado actual.</w:t>
      </w:r>
    </w:p>
    <w:p>
      <w:pPr>
        <w:pStyle w:val="ListBullet"/>
      </w:pPr>
      <w:r>
        <w:t>Sección “Documentos y trazabilidad” con los últimos eventos registrados (fecha, acción y nota), incluyendo el adjunto original de la solicitud si se cargó uno al crear el pedido.</w:t>
      </w:r>
    </w:p>
    <w:p>
      <w:pPr>
        <w:pStyle w:val="ListBullet"/>
      </w:pPr>
      <w:r>
        <w:t>Campos para adjuntar información según la etapa: nota o razón, número de factura, número de remisión, guía o soporte de envío, y archivo adjunto.</w:t>
      </w:r>
    </w:p>
    <w:p>
      <w:pPr>
        <w:pStyle w:val="ListBullet"/>
      </w:pPr>
      <w:r>
        <w:t>Botones de acción disponibles según su rol y el estado actual del pedido.</w:t>
      </w:r>
    </w:p>
    <w:p>
      <w:pPr>
        <w:spacing w:before="80" w:after="160"/>
        <w:ind w:left="283"/>
      </w:pPr>
      <w:r>
        <w:rPr>
          <w:b/>
          <w:color w:val="B57A2E"/>
        </w:rPr>
        <w:t xml:space="preserve">Nota: </w:t>
      </w:r>
      <w:r>
        <w:rPr>
          <w:color w:val="555555"/>
        </w:rPr>
        <w:t>Los archivos adjuntos se guardan de forma privada y se visualizan mediante enlaces temporales (válidos por 120 segundos) con botones como “Ver factura/remisión”, “Ver guía”, “Ver adjunto” o “Ver adjunto de la solicitud”. Cualquier rol que pueda ver el pedido puede abrir sus adjuntos — por ejemplo, Despacho sí puede ver la factura una vez el pedido llega a su etapa.</w:t>
      </w:r>
    </w:p>
    <w:p>
      <w:pPr>
        <w:pStyle w:val="Heading2"/>
      </w:pPr>
      <w:r>
        <w:t>6.4 Estados de un pedido y quién los gestiona</w:t>
      </w:r>
    </w:p>
    <w:p>
      <w:r>
        <w:t>Un pedido avanza por los siguientes estados:</w:t>
      </w:r>
    </w:p>
    <w:p>
      <w:r>
        <w:t>Registrado → Pendiente aprobación → Pendiente facturación → (Facturado o Remitido pendiente factura) → Pendiente despacho → Despachado → Entregado</w:t>
      </w:r>
    </w:p>
    <w:p>
      <w:r>
        <w:t>Además existen tres estados especiales: Rechazado, Novedad y Anulado.</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4E3A"/>
          </w:tcPr>
          <w:p>
            <w:pPr>
              <w:spacing w:after="40"/>
            </w:pPr>
            <w:r>
              <w:rPr>
                <w:b/>
                <w:color w:val="FFFFFF"/>
              </w:rPr>
              <w:t>Acción (botón)</w:t>
            </w:r>
          </w:p>
        </w:tc>
        <w:tc>
          <w:tcPr>
            <w:tcW w:type="dxa" w:w="1949"/>
            <w:shd w:val="clear" w:color="auto" w:fill="1F4E3A"/>
          </w:tcPr>
          <w:p>
            <w:pPr>
              <w:spacing w:after="40"/>
            </w:pPr>
            <w:r>
              <w:rPr>
                <w:b/>
                <w:color w:val="FFFFFF"/>
              </w:rPr>
              <w:t>Estado inicial</w:t>
            </w:r>
          </w:p>
        </w:tc>
        <w:tc>
          <w:tcPr>
            <w:tcW w:type="dxa" w:w="1949"/>
            <w:shd w:val="clear" w:color="auto" w:fill="1F4E3A"/>
          </w:tcPr>
          <w:p>
            <w:pPr>
              <w:spacing w:after="40"/>
            </w:pPr>
            <w:r>
              <w:rPr>
                <w:b/>
                <w:color w:val="FFFFFF"/>
              </w:rPr>
              <w:t>Estado resultante</w:t>
            </w:r>
          </w:p>
        </w:tc>
        <w:tc>
          <w:tcPr>
            <w:tcW w:type="dxa" w:w="1949"/>
            <w:shd w:val="clear" w:color="auto" w:fill="1F4E3A"/>
          </w:tcPr>
          <w:p>
            <w:pPr>
              <w:spacing w:after="40"/>
            </w:pPr>
            <w:r>
              <w:rPr>
                <w:b/>
                <w:color w:val="FFFFFF"/>
              </w:rPr>
              <w:t>Quién puede hacerlo</w:t>
            </w:r>
          </w:p>
        </w:tc>
        <w:tc>
          <w:tcPr>
            <w:tcW w:type="dxa" w:w="1949"/>
            <w:shd w:val="clear" w:color="auto" w:fill="1F4E3A"/>
          </w:tcPr>
          <w:p>
            <w:pPr>
              <w:spacing w:after="40"/>
            </w:pPr>
            <w:r>
              <w:rPr>
                <w:b/>
                <w:color w:val="FFFFFF"/>
              </w:rPr>
              <w:t>¿Exige nota?</w:t>
            </w:r>
          </w:p>
        </w:tc>
      </w:tr>
      <w:tr>
        <w:tc>
          <w:tcPr>
            <w:tcW w:type="dxa" w:w="1949"/>
          </w:tcPr>
          <w:p>
            <w:pPr>
              <w:spacing w:after="40"/>
            </w:pPr>
            <w:r>
              <w:t>Enviar a aprobacion</w:t>
            </w:r>
          </w:p>
        </w:tc>
        <w:tc>
          <w:tcPr>
            <w:tcW w:type="dxa" w:w="1949"/>
          </w:tcPr>
          <w:p>
            <w:pPr>
              <w:spacing w:after="40"/>
            </w:pPr>
            <w:r>
              <w:t>Registrado</w:t>
            </w:r>
          </w:p>
        </w:tc>
        <w:tc>
          <w:tcPr>
            <w:tcW w:type="dxa" w:w="1949"/>
          </w:tcPr>
          <w:p>
            <w:pPr>
              <w:spacing w:after="40"/>
            </w:pPr>
            <w:r>
              <w:t>Pendiente aprobación</w:t>
            </w:r>
          </w:p>
        </w:tc>
        <w:tc>
          <w:tcPr>
            <w:tcW w:type="dxa" w:w="1949"/>
          </w:tcPr>
          <w:p>
            <w:pPr>
              <w:spacing w:after="40"/>
            </w:pPr>
            <w:r>
              <w:t>Admin, Comercial</w:t>
            </w:r>
          </w:p>
        </w:tc>
        <w:tc>
          <w:tcPr>
            <w:tcW w:type="dxa" w:w="1949"/>
          </w:tcPr>
          <w:p>
            <w:pPr>
              <w:spacing w:after="40"/>
            </w:pPr>
            <w:r>
              <w:t>No</w:t>
            </w:r>
          </w:p>
        </w:tc>
      </w:tr>
      <w:tr>
        <w:tc>
          <w:tcPr>
            <w:tcW w:type="dxa" w:w="1949"/>
          </w:tcPr>
          <w:p>
            <w:pPr>
              <w:spacing w:after="40"/>
            </w:pPr>
            <w:r>
              <w:t>Aprobar</w:t>
            </w:r>
          </w:p>
        </w:tc>
        <w:tc>
          <w:tcPr>
            <w:tcW w:type="dxa" w:w="1949"/>
          </w:tcPr>
          <w:p>
            <w:pPr>
              <w:spacing w:after="40"/>
            </w:pPr>
            <w:r>
              <w:t>Pendiente aprobación</w:t>
            </w:r>
          </w:p>
        </w:tc>
        <w:tc>
          <w:tcPr>
            <w:tcW w:type="dxa" w:w="1949"/>
          </w:tcPr>
          <w:p>
            <w:pPr>
              <w:spacing w:after="40"/>
            </w:pPr>
            <w:r>
              <w:t>Pendiente facturación</w:t>
            </w:r>
          </w:p>
        </w:tc>
        <w:tc>
          <w:tcPr>
            <w:tcW w:type="dxa" w:w="1949"/>
          </w:tcPr>
          <w:p>
            <w:pPr>
              <w:spacing w:after="40"/>
            </w:pPr>
            <w:r>
              <w:t>Admin</w:t>
            </w:r>
          </w:p>
        </w:tc>
        <w:tc>
          <w:tcPr>
            <w:tcW w:type="dxa" w:w="1949"/>
          </w:tcPr>
          <w:p>
            <w:pPr>
              <w:spacing w:after="40"/>
            </w:pPr>
            <w:r>
              <w:t>No</w:t>
            </w:r>
          </w:p>
        </w:tc>
      </w:tr>
      <w:tr>
        <w:tc>
          <w:tcPr>
            <w:tcW w:type="dxa" w:w="1949"/>
          </w:tcPr>
          <w:p>
            <w:pPr>
              <w:spacing w:after="40"/>
            </w:pPr>
            <w:r>
              <w:t>Rechazar</w:t>
            </w:r>
          </w:p>
        </w:tc>
        <w:tc>
          <w:tcPr>
            <w:tcW w:type="dxa" w:w="1949"/>
          </w:tcPr>
          <w:p>
            <w:pPr>
              <w:spacing w:after="40"/>
            </w:pPr>
            <w:r>
              <w:t>Pendiente aprobación</w:t>
            </w:r>
          </w:p>
        </w:tc>
        <w:tc>
          <w:tcPr>
            <w:tcW w:type="dxa" w:w="1949"/>
          </w:tcPr>
          <w:p>
            <w:pPr>
              <w:spacing w:after="40"/>
            </w:pPr>
            <w:r>
              <w:t>Rechazado</w:t>
            </w:r>
          </w:p>
        </w:tc>
        <w:tc>
          <w:tcPr>
            <w:tcW w:type="dxa" w:w="1949"/>
          </w:tcPr>
          <w:p>
            <w:pPr>
              <w:spacing w:after="40"/>
            </w:pPr>
            <w:r>
              <w:t>Admin</w:t>
            </w:r>
          </w:p>
        </w:tc>
        <w:tc>
          <w:tcPr>
            <w:tcW w:type="dxa" w:w="1949"/>
          </w:tcPr>
          <w:p>
            <w:pPr>
              <w:spacing w:after="40"/>
            </w:pPr>
            <w:r>
              <w:t>Sí</w:t>
            </w:r>
          </w:p>
        </w:tc>
      </w:tr>
      <w:tr>
        <w:tc>
          <w:tcPr>
            <w:tcW w:type="dxa" w:w="1949"/>
          </w:tcPr>
          <w:p>
            <w:pPr>
              <w:spacing w:after="40"/>
            </w:pPr>
            <w:r>
              <w:t>Marcar facturado</w:t>
            </w:r>
          </w:p>
        </w:tc>
        <w:tc>
          <w:tcPr>
            <w:tcW w:type="dxa" w:w="1949"/>
          </w:tcPr>
          <w:p>
            <w:pPr>
              <w:spacing w:after="40"/>
            </w:pPr>
            <w:r>
              <w:t>Pendiente facturación / Remitido pendiente factura</w:t>
            </w:r>
          </w:p>
        </w:tc>
        <w:tc>
          <w:tcPr>
            <w:tcW w:type="dxa" w:w="1949"/>
          </w:tcPr>
          <w:p>
            <w:pPr>
              <w:spacing w:after="40"/>
            </w:pPr>
            <w:r>
              <w:t>Pendiente despacho</w:t>
            </w:r>
          </w:p>
        </w:tc>
        <w:tc>
          <w:tcPr>
            <w:tcW w:type="dxa" w:w="1949"/>
          </w:tcPr>
          <w:p>
            <w:pPr>
              <w:spacing w:after="40"/>
            </w:pPr>
            <w:r>
              <w:t>Admin, Facturación</w:t>
            </w:r>
          </w:p>
        </w:tc>
        <w:tc>
          <w:tcPr>
            <w:tcW w:type="dxa" w:w="1949"/>
          </w:tcPr>
          <w:p>
            <w:pPr>
              <w:spacing w:after="40"/>
            </w:pPr>
            <w:r>
              <w:t>No</w:t>
            </w:r>
          </w:p>
        </w:tc>
      </w:tr>
      <w:tr>
        <w:tc>
          <w:tcPr>
            <w:tcW w:type="dxa" w:w="1949"/>
          </w:tcPr>
          <w:p>
            <w:pPr>
              <w:spacing w:after="40"/>
            </w:pPr>
            <w:r>
              <w:t>Remitir pendiente de factura</w:t>
            </w:r>
          </w:p>
        </w:tc>
        <w:tc>
          <w:tcPr>
            <w:tcW w:type="dxa" w:w="1949"/>
          </w:tcPr>
          <w:p>
            <w:pPr>
              <w:spacing w:after="40"/>
            </w:pPr>
            <w:r>
              <w:t>Pendiente facturación</w:t>
            </w:r>
          </w:p>
        </w:tc>
        <w:tc>
          <w:tcPr>
            <w:tcW w:type="dxa" w:w="1949"/>
          </w:tcPr>
          <w:p>
            <w:pPr>
              <w:spacing w:after="40"/>
            </w:pPr>
            <w:r>
              <w:t>Remitido pendiente factura</w:t>
            </w:r>
          </w:p>
        </w:tc>
        <w:tc>
          <w:tcPr>
            <w:tcW w:type="dxa" w:w="1949"/>
          </w:tcPr>
          <w:p>
            <w:pPr>
              <w:spacing w:after="40"/>
            </w:pPr>
            <w:r>
              <w:t>Admin, Facturación</w:t>
            </w:r>
          </w:p>
        </w:tc>
        <w:tc>
          <w:tcPr>
            <w:tcW w:type="dxa" w:w="1949"/>
          </w:tcPr>
          <w:p>
            <w:pPr>
              <w:spacing w:after="40"/>
            </w:pPr>
            <w:r>
              <w:t>Sí</w:t>
            </w:r>
          </w:p>
        </w:tc>
      </w:tr>
      <w:tr>
        <w:tc>
          <w:tcPr>
            <w:tcW w:type="dxa" w:w="1949"/>
          </w:tcPr>
          <w:p>
            <w:pPr>
              <w:spacing w:after="40"/>
            </w:pPr>
            <w:r>
              <w:t>Registrar factura pendiente</w:t>
            </w:r>
          </w:p>
        </w:tc>
        <w:tc>
          <w:tcPr>
            <w:tcW w:type="dxa" w:w="1949"/>
          </w:tcPr>
          <w:p>
            <w:pPr>
              <w:spacing w:after="40"/>
            </w:pPr>
            <w:r>
              <w:t>Despachado / Entregado / Novedad</w:t>
            </w:r>
          </w:p>
        </w:tc>
        <w:tc>
          <w:tcPr>
            <w:tcW w:type="dxa" w:w="1949"/>
          </w:tcPr>
          <w:p>
            <w:pPr>
              <w:spacing w:after="40"/>
            </w:pPr>
            <w:r>
              <w:t>(mismo estado; solo registra la factura)</w:t>
            </w:r>
          </w:p>
        </w:tc>
        <w:tc>
          <w:tcPr>
            <w:tcW w:type="dxa" w:w="1949"/>
          </w:tcPr>
          <w:p>
            <w:pPr>
              <w:spacing w:after="40"/>
            </w:pPr>
            <w:r>
              <w:t>Admin, Facturación</w:t>
            </w:r>
          </w:p>
        </w:tc>
        <w:tc>
          <w:tcPr>
            <w:tcW w:type="dxa" w:w="1949"/>
          </w:tcPr>
          <w:p>
            <w:pPr>
              <w:spacing w:after="40"/>
            </w:pPr>
            <w:r>
              <w:t>No</w:t>
            </w:r>
          </w:p>
        </w:tc>
      </w:tr>
      <w:tr>
        <w:tc>
          <w:tcPr>
            <w:tcW w:type="dxa" w:w="1949"/>
          </w:tcPr>
          <w:p>
            <w:pPr>
              <w:spacing w:after="40"/>
            </w:pPr>
            <w:r>
              <w:t>Preparar y enviar</w:t>
            </w:r>
          </w:p>
        </w:tc>
        <w:tc>
          <w:tcPr>
            <w:tcW w:type="dxa" w:w="1949"/>
          </w:tcPr>
          <w:p>
            <w:pPr>
              <w:spacing w:after="40"/>
            </w:pPr>
            <w:r>
              <w:t>Pendiente despacho / Remitido pendiente factura</w:t>
            </w:r>
          </w:p>
        </w:tc>
        <w:tc>
          <w:tcPr>
            <w:tcW w:type="dxa" w:w="1949"/>
          </w:tcPr>
          <w:p>
            <w:pPr>
              <w:spacing w:after="40"/>
            </w:pPr>
            <w:r>
              <w:t>Despachado</w:t>
            </w:r>
          </w:p>
        </w:tc>
        <w:tc>
          <w:tcPr>
            <w:tcW w:type="dxa" w:w="1949"/>
          </w:tcPr>
          <w:p>
            <w:pPr>
              <w:spacing w:after="40"/>
            </w:pPr>
            <w:r>
              <w:t>Admin, Despacho</w:t>
            </w:r>
          </w:p>
        </w:tc>
        <w:tc>
          <w:tcPr>
            <w:tcW w:type="dxa" w:w="1949"/>
          </w:tcPr>
          <w:p>
            <w:pPr>
              <w:spacing w:after="40"/>
            </w:pPr>
            <w:r>
              <w:t>No</w:t>
            </w:r>
          </w:p>
        </w:tc>
      </w:tr>
      <w:tr>
        <w:tc>
          <w:tcPr>
            <w:tcW w:type="dxa" w:w="1949"/>
          </w:tcPr>
          <w:p>
            <w:pPr>
              <w:spacing w:after="40"/>
            </w:pPr>
            <w:r>
              <w:t>Marcar entregado</w:t>
            </w:r>
          </w:p>
        </w:tc>
        <w:tc>
          <w:tcPr>
            <w:tcW w:type="dxa" w:w="1949"/>
          </w:tcPr>
          <w:p>
            <w:pPr>
              <w:spacing w:after="40"/>
            </w:pPr>
            <w:r>
              <w:t>Despachado</w:t>
            </w:r>
          </w:p>
        </w:tc>
        <w:tc>
          <w:tcPr>
            <w:tcW w:type="dxa" w:w="1949"/>
          </w:tcPr>
          <w:p>
            <w:pPr>
              <w:spacing w:after="40"/>
            </w:pPr>
            <w:r>
              <w:t>Entregado</w:t>
            </w:r>
          </w:p>
        </w:tc>
        <w:tc>
          <w:tcPr>
            <w:tcW w:type="dxa" w:w="1949"/>
          </w:tcPr>
          <w:p>
            <w:pPr>
              <w:spacing w:after="40"/>
            </w:pPr>
            <w:r>
              <w:t>Admin, Despacho</w:t>
            </w:r>
          </w:p>
        </w:tc>
        <w:tc>
          <w:tcPr>
            <w:tcW w:type="dxa" w:w="1949"/>
          </w:tcPr>
          <w:p>
            <w:pPr>
              <w:spacing w:after="40"/>
            </w:pPr>
            <w:r>
              <w:t>No</w:t>
            </w:r>
          </w:p>
        </w:tc>
      </w:tr>
      <w:tr>
        <w:tc>
          <w:tcPr>
            <w:tcW w:type="dxa" w:w="1949"/>
          </w:tcPr>
          <w:p>
            <w:pPr>
              <w:spacing w:after="40"/>
            </w:pPr>
            <w:r>
              <w:t>Registrar novedad</w:t>
            </w:r>
          </w:p>
        </w:tc>
        <w:tc>
          <w:tcPr>
            <w:tcW w:type="dxa" w:w="1949"/>
          </w:tcPr>
          <w:p>
            <w:pPr>
              <w:spacing w:after="40"/>
            </w:pPr>
            <w:r>
              <w:t>Pendiente despacho / Despachado</w:t>
            </w:r>
          </w:p>
        </w:tc>
        <w:tc>
          <w:tcPr>
            <w:tcW w:type="dxa" w:w="1949"/>
          </w:tcPr>
          <w:p>
            <w:pPr>
              <w:spacing w:after="40"/>
            </w:pPr>
            <w:r>
              <w:t>Novedad</w:t>
            </w:r>
          </w:p>
        </w:tc>
        <w:tc>
          <w:tcPr>
            <w:tcW w:type="dxa" w:w="1949"/>
          </w:tcPr>
          <w:p>
            <w:pPr>
              <w:spacing w:after="40"/>
            </w:pPr>
            <w:r>
              <w:t>Admin, Despacho</w:t>
            </w:r>
          </w:p>
        </w:tc>
        <w:tc>
          <w:tcPr>
            <w:tcW w:type="dxa" w:w="1949"/>
          </w:tcPr>
          <w:p>
            <w:pPr>
              <w:spacing w:after="40"/>
            </w:pPr>
            <w:r>
              <w:t>Sí</w:t>
            </w:r>
          </w:p>
        </w:tc>
      </w:tr>
      <w:tr>
        <w:tc>
          <w:tcPr>
            <w:tcW w:type="dxa" w:w="1949"/>
          </w:tcPr>
          <w:p>
            <w:pPr>
              <w:spacing w:after="40"/>
            </w:pPr>
            <w:r>
              <w:t>Reintentar despacho</w:t>
            </w:r>
          </w:p>
        </w:tc>
        <w:tc>
          <w:tcPr>
            <w:tcW w:type="dxa" w:w="1949"/>
          </w:tcPr>
          <w:p>
            <w:pPr>
              <w:spacing w:after="40"/>
            </w:pPr>
            <w:r>
              <w:t>Novedad</w:t>
            </w:r>
          </w:p>
        </w:tc>
        <w:tc>
          <w:tcPr>
            <w:tcW w:type="dxa" w:w="1949"/>
          </w:tcPr>
          <w:p>
            <w:pPr>
              <w:spacing w:after="40"/>
            </w:pPr>
            <w:r>
              <w:t>Pendiente despacho</w:t>
            </w:r>
          </w:p>
        </w:tc>
        <w:tc>
          <w:tcPr>
            <w:tcW w:type="dxa" w:w="1949"/>
          </w:tcPr>
          <w:p>
            <w:pPr>
              <w:spacing w:after="40"/>
            </w:pPr>
            <w:r>
              <w:t>Admin, Despacho</w:t>
            </w:r>
          </w:p>
        </w:tc>
        <w:tc>
          <w:tcPr>
            <w:tcW w:type="dxa" w:w="1949"/>
          </w:tcPr>
          <w:p>
            <w:pPr>
              <w:spacing w:after="40"/>
            </w:pPr>
            <w:r>
              <w:t>No</w:t>
            </w:r>
          </w:p>
        </w:tc>
      </w:tr>
      <w:tr>
        <w:tc>
          <w:tcPr>
            <w:tcW w:type="dxa" w:w="1949"/>
          </w:tcPr>
          <w:p>
            <w:pPr>
              <w:spacing w:after="40"/>
            </w:pPr>
            <w:r>
              <w:t>Anular</w:t>
            </w:r>
          </w:p>
        </w:tc>
        <w:tc>
          <w:tcPr>
            <w:tcW w:type="dxa" w:w="1949"/>
          </w:tcPr>
          <w:p>
            <w:pPr>
              <w:spacing w:after="40"/>
            </w:pPr>
            <w:r>
              <w:t>Cualquier estado activo</w:t>
            </w:r>
          </w:p>
        </w:tc>
        <w:tc>
          <w:tcPr>
            <w:tcW w:type="dxa" w:w="1949"/>
          </w:tcPr>
          <w:p>
            <w:pPr>
              <w:spacing w:after="40"/>
            </w:pPr>
            <w:r>
              <w:t>Anulado</w:t>
            </w:r>
          </w:p>
        </w:tc>
        <w:tc>
          <w:tcPr>
            <w:tcW w:type="dxa" w:w="1949"/>
          </w:tcPr>
          <w:p>
            <w:pPr>
              <w:spacing w:after="40"/>
            </w:pPr>
            <w:r>
              <w:t>Admin</w:t>
            </w:r>
          </w:p>
        </w:tc>
        <w:tc>
          <w:tcPr>
            <w:tcW w:type="dxa" w:w="1949"/>
          </w:tcPr>
          <w:p>
            <w:pPr>
              <w:spacing w:after="40"/>
            </w:pPr>
            <w:r>
              <w:t>Sí</w:t>
            </w:r>
          </w:p>
        </w:tc>
      </w:tr>
    </w:tbl>
    <w:p/>
    <w:p>
      <w:pPr>
        <w:spacing w:before="80" w:after="160"/>
        <w:ind w:left="283"/>
      </w:pPr>
      <w:r>
        <w:rPr>
          <w:b/>
          <w:color w:val="B57A2E"/>
        </w:rPr>
        <w:t xml:space="preserve">Nota: </w:t>
      </w:r>
      <w:r>
        <w:rPr>
          <w:color w:val="555555"/>
        </w:rPr>
        <w:t>Un pedido nuevo queda creado directamente en estado “Pendiente aprobación”, listo para que Admin/Gerencia lo revise.</w:t>
      </w:r>
    </w:p>
    <w:p>
      <w:pPr>
        <w:spacing w:before="80" w:after="160"/>
        <w:ind w:left="283"/>
      </w:pPr>
      <w:r>
        <w:rPr>
          <w:b/>
          <w:color w:val="B57A2E"/>
        </w:rPr>
        <w:t xml:space="preserve">Importante: </w:t>
      </w:r>
      <w:r>
        <w:rPr>
          <w:color w:val="555555"/>
        </w:rPr>
        <w:t>Si intenta ejecutar una acción que exige nota sin diligenciarla, el sistema le mostrará el aviso “Esta accion requiere una nota o razon.” y no permitirá continuar hasta que la escriba.</w:t>
      </w:r>
    </w:p>
    <w:p>
      <w:pPr>
        <w:pStyle w:val="Heading2"/>
      </w:pPr>
      <w:r>
        <w:t>6.5 Regla clave: “Factura pendiente” por remisión</w:t>
      </w:r>
    </w:p>
    <w:p>
      <w:r>
        <w:t>Cuando un pedido se remite (envía) sin factura, queda marcado como “Factura pendiente”. Esto no bloquea el despacho ni la entrega, pero el pedido permanece visible con una etiqueta roja de alerta hasta que Facturación registre el número de factura correspondiente, incluso si el pedido ya fue despachado, entregado o tuvo una novedad.</w:t>
      </w:r>
    </w:p>
    <w:p>
      <w:pPr>
        <w:spacing w:before="80" w:after="160"/>
        <w:ind w:left="283"/>
      </w:pPr>
      <w:r>
        <w:rPr>
          <w:b/>
          <w:color w:val="B57A2E"/>
        </w:rPr>
        <w:t xml:space="preserve">Nota: </w:t>
      </w:r>
      <w:r>
        <w:rPr>
          <w:color w:val="555555"/>
        </w:rPr>
        <w:t>Este pendiente también se puede monitorear desde el módulo Reportes, en el indicador “Remisiones sin factura”.</w:t>
      </w:r>
    </w:p>
    <w:p>
      <w:pPr>
        <w:pStyle w:val="Heading2"/>
      </w:pPr>
      <w:r>
        <w:t>6.6 Editar un pedido ya creado (solo Admin/Gerencia)</w:t>
      </w:r>
    </w:p>
    <w:p>
      <w:r>
        <w:t>Admin/Gerencia puede corregir datos de un pedido sin necesidad de avanzarlo de estado, incluso si el pedido ya está entregado o anulado. Todo lo que se cambie queda registrado en la trazabilidad del pedido (qué campo cambió, de qué valor a cuál).</w:t>
      </w:r>
    </w:p>
    <w:p>
      <w:pPr>
        <w:pStyle w:val="ListNumber"/>
      </w:pPr>
      <w:r>
        <w:t>En el detalle del pedido, pulse “Editar” junto a “Resumen del pedido”.</w:t>
      </w:r>
    </w:p>
    <w:p>
      <w:pPr>
        <w:pStyle w:val="ListNumber"/>
      </w:pPr>
      <w:r>
        <w:t>Corrija Direccion, Fecha solicitada u Observaciones internas si es necesario.</w:t>
      </w:r>
    </w:p>
    <w:p>
      <w:pPr>
        <w:pStyle w:val="ListNumber"/>
      </w:pPr>
      <w:r>
        <w:t>Corrija Numero de factura, Numero de remision o Guia de envio, y si hace falta, reemplace el archivo adjunto de la factura/remision o de la guia.</w:t>
      </w:r>
    </w:p>
    <w:p>
      <w:pPr>
        <w:pStyle w:val="ListNumber"/>
      </w:pPr>
      <w:r>
        <w:t>Agregue, quite o cambie cantidad/precio de las líneas de producto del pedido.</w:t>
      </w:r>
    </w:p>
    <w:p>
      <w:pPr>
        <w:pStyle w:val="ListNumber"/>
      </w:pPr>
      <w:r>
        <w:t>Pulse “Guardar cambios”.</w:t>
      </w:r>
    </w:p>
    <w:p>
      <w:pPr>
        <w:spacing w:before="80" w:after="160"/>
        <w:ind w:left="283"/>
      </w:pPr>
      <w:r>
        <w:rPr>
          <w:b/>
          <w:color w:val="B57A2E"/>
        </w:rPr>
        <w:t xml:space="preserve">Nota: </w:t>
      </w:r>
      <w:r>
        <w:rPr>
          <w:color w:val="555555"/>
        </w:rPr>
        <w:t>Esta edición es distinta de los botones de “Actualizar estado”: no mueve el pedido de etapa, solo corrige datos. Cada cambio queda como un evento “Pedido editado por admin” en la trazabilidad, por ejemplo: “Factura: "12345" -&gt; "54321"” o “Agregado: Aceite de coco (1 x $25.000)”.</w:t>
      </w:r>
    </w:p>
    <w:p>
      <w:pPr>
        <w:pStyle w:val="Heading1"/>
      </w:pPr>
      <w:r>
        <w:t>7. Crear un nuevo pedido</w:t>
      </w:r>
    </w:p>
    <w:p>
      <w:r>
        <w:t>Disponible para los roles Comercial y Admin/Gerencia desde el botón “+ Nuevo pedido” de la barra superior o la opción “Nuevo pedido” del menú lateral.</w:t>
      </w:r>
    </w:p>
    <w:p>
      <w:pPr>
        <w:pStyle w:val="Heading2"/>
      </w:pPr>
      <w:r>
        <w:t>7.1 Sección Cliente</w:t>
      </w:r>
    </w:p>
    <w:p>
      <w:r>
        <w:t>Identifica la cuenta, el contacto y el responsable comercial.</w:t>
      </w:r>
    </w:p>
    <w:p>
      <w:pPr>
        <w:pStyle w:val="ListBullet"/>
      </w:pPr>
      <w:r>
        <w:t>Cliente (obligatorio): al seleccionarlo, se autocompletan la dirección de despacho y el asesor asignado.</w:t>
      </w:r>
    </w:p>
    <w:p>
      <w:pPr>
        <w:pStyle w:val="ListBullet"/>
      </w:pPr>
      <w:r>
        <w:t>Contacto (opcional): la lista se filtra según el cliente elegido.</w:t>
      </w:r>
    </w:p>
    <w:p>
      <w:pPr>
        <w:pStyle w:val="ListBullet"/>
      </w:pPr>
      <w:r>
        <w:t>Canal: WhatsApp, Llamada, Correo, Presencial u Otro.</w:t>
      </w:r>
    </w:p>
    <w:p>
      <w:pPr>
        <w:pStyle w:val="ListBullet"/>
      </w:pPr>
      <w:r>
        <w:t>Asesor: por defecto queda “Yo / sin asignar”.</w:t>
      </w:r>
    </w:p>
    <w:p>
      <w:pPr>
        <w:pStyle w:val="Heading2"/>
      </w:pPr>
      <w:r>
        <w:t>7.2 Sección Pedido</w:t>
      </w:r>
    </w:p>
    <w:p>
      <w:r>
        <w:t>Agregue los productos solicitados y el valor de referencia.</w:t>
      </w:r>
    </w:p>
    <w:p>
      <w:pPr>
        <w:pStyle w:val="ListBullet"/>
      </w:pPr>
      <w:r>
        <w:t>Use “Agregar producto” para añadir líneas y “Quitar” para eliminarlas (debe quedar al menos una línea).</w:t>
      </w:r>
    </w:p>
    <w:p>
      <w:pPr>
        <w:pStyle w:val="ListBullet"/>
      </w:pPr>
      <w:r>
        <w:t>Cada línea tiene: Producto (obligatorio), Cantidad (mínimo 0,01), Precio y el Total calculado automáticamente.</w:t>
      </w:r>
    </w:p>
    <w:p>
      <w:pPr>
        <w:pStyle w:val="ListBullet"/>
      </w:pPr>
      <w:r>
        <w:t>El precio se autocompleta con el precio especial del cliente si existe; de lo contrario, usa el precio base del catálogo. Puede editarlo manualmente si es necesario.</w:t>
      </w:r>
    </w:p>
    <w:p>
      <w:pPr>
        <w:pStyle w:val="ListBullet"/>
      </w:pPr>
      <w:r>
        <w:t>El “Total referencia” del pedido se actualiza en vivo al pie del formulario.</w:t>
      </w:r>
    </w:p>
    <w:p>
      <w:pPr>
        <w:pStyle w:val="Heading2"/>
      </w:pPr>
      <w:r>
        <w:t>7.3 Sección Entrega</w:t>
      </w:r>
    </w:p>
    <w:p>
      <w:pPr>
        <w:pStyle w:val="ListBullet"/>
      </w:pPr>
      <w:r>
        <w:t>Dirección: se autocompleta con la dirección de despacho del cliente, pero puede editarla.</w:t>
      </w:r>
    </w:p>
    <w:p>
      <w:pPr>
        <w:pStyle w:val="ListBullet"/>
      </w:pPr>
      <w:r>
        <w:t>Fecha solicitada.</w:t>
      </w:r>
    </w:p>
    <w:p>
      <w:pPr>
        <w:pStyle w:val="Heading2"/>
      </w:pPr>
      <w:r>
        <w:t>7.4 Sección Solicitado por</w:t>
      </w:r>
    </w:p>
    <w:p>
      <w:r>
        <w:t>Para registrar quién hizo la solicitud cuando es una persona distinta del contacto principal — por ejemplo, la gerente de compras es el contacto negociado, pero quien realmente emite la orden es su asistente. Es solo un dato de referencia del pedido: no crea un contacto nuevo en Clientes.</w:t>
      </w:r>
    </w:p>
    <w:p>
      <w:pPr>
        <w:pStyle w:val="ListBullet"/>
      </w:pPr>
      <w:r>
        <w:t>Nombre (opcional).</w:t>
      </w:r>
    </w:p>
    <w:p>
      <w:pPr>
        <w:pStyle w:val="ListBullet"/>
      </w:pPr>
      <w:r>
        <w:t>Celular (opcional).</w:t>
      </w:r>
    </w:p>
    <w:p>
      <w:pPr>
        <w:pStyle w:val="ListBullet"/>
      </w:pPr>
      <w:r>
        <w:t>Correo (opcional).</w:t>
      </w:r>
    </w:p>
    <w:p>
      <w:pPr>
        <w:pStyle w:val="Heading2"/>
      </w:pPr>
      <w:r>
        <w:t>7.5 Sección Contexto</w:t>
      </w:r>
    </w:p>
    <w:p>
      <w:pPr>
        <w:pStyle w:val="ListBullet"/>
      </w:pPr>
      <w:r>
        <w:t>Mensaje original: para conservar el texto o pedido tal como llegó (ej. “Cliente pide 2 cajas de crema de coco para mañana”).</w:t>
      </w:r>
    </w:p>
    <w:p>
      <w:pPr>
        <w:pStyle w:val="ListBullet"/>
      </w:pPr>
      <w:r>
        <w:t>Observaciones internas.</w:t>
      </w:r>
    </w:p>
    <w:p>
      <w:pPr>
        <w:pStyle w:val="ListBullet"/>
      </w:pPr>
      <w:r>
        <w:t>Adjunto (orden de compra o captura de WhatsApp): opcional, para dejar la evidencia original de la solicitud desde el momento en que se crea el pedido.</w:t>
      </w:r>
    </w:p>
    <w:p>
      <w:pPr>
        <w:pStyle w:val="Heading2"/>
      </w:pPr>
      <w:r>
        <w:t>7.6 Guardar el pedido</w:t>
      </w:r>
    </w:p>
    <w:p>
      <w:pPr>
        <w:pStyle w:val="ListNumber"/>
      </w:pPr>
      <w:r>
        <w:t>Verifique que el cliente y al menos un producto estén seleccionados.</w:t>
      </w:r>
    </w:p>
    <w:p>
      <w:pPr>
        <w:pStyle w:val="ListNumber"/>
      </w:pPr>
      <w:r>
        <w:t>Pulse “Guardar pedido”.</w:t>
      </w:r>
    </w:p>
    <w:p>
      <w:pPr>
        <w:pStyle w:val="ListNumber"/>
      </w:pPr>
      <w:r>
        <w:t>El pedido queda creado en estado “Pendiente aprobación” y disponible para Admin/Gerencia.</w:t>
      </w:r>
    </w:p>
    <w:p>
      <w:pPr>
        <w:spacing w:before="80" w:after="160"/>
        <w:ind w:left="283"/>
      </w:pPr>
      <w:r>
        <w:rPr>
          <w:b/>
          <w:color w:val="B57A2E"/>
        </w:rPr>
        <w:t xml:space="preserve">Nota: </w:t>
      </w:r>
      <w:r>
        <w:rPr>
          <w:color w:val="555555"/>
        </w:rPr>
        <w:t>Si aún no existen clientes o productos registrados, el sistema le pedirá primero crear al menos uno en los módulos Clientes o Productos antes de poder guardar el pedido.</w:t>
      </w:r>
    </w:p>
    <w:p>
      <w:pPr>
        <w:spacing w:before="80" w:after="160"/>
        <w:ind w:left="283"/>
      </w:pPr>
      <w:r>
        <w:rPr>
          <w:b/>
          <w:color w:val="B57A2E"/>
        </w:rPr>
        <w:t xml:space="preserve">Nota: </w:t>
      </w:r>
      <w:r>
        <w:rPr>
          <w:color w:val="555555"/>
        </w:rPr>
        <w:t>Si navega a otra página antes de guardar, lo que haya escrito en el formulario queda guardado como borrador y se restaura automáticamente cuando vuelva a “Nuevo pedido” — no se pierde el trabajo en curso.</w:t>
      </w:r>
    </w:p>
    <w:p>
      <w:pPr>
        <w:pStyle w:val="Heading1"/>
      </w:pPr>
      <w:r>
        <w:t>8. Módulo Clientes</w:t>
      </w:r>
    </w:p>
    <w:p>
      <w:r>
        <w:t>Directorio de clientes (empresas), sus contactos y los precios especiales que se les aplican.</w:t>
      </w:r>
    </w:p>
    <w:p>
      <w:pPr>
        <w:pStyle w:val="Heading2"/>
      </w:pPr>
      <w:r>
        <w:t>8.1 Crear un cliente nuevo</w:t>
      </w:r>
    </w:p>
    <w:p>
      <w:pPr>
        <w:pStyle w:val="ListNumber"/>
      </w:pPr>
      <w:r>
        <w:t>En Clientes, pulse “Nuevo cliente”.</w:t>
      </w:r>
    </w:p>
    <w:p>
      <w:pPr>
        <w:pStyle w:val="ListNumber"/>
      </w:pPr>
      <w:r>
        <w:t>Diligencie Razon social (obligatorio), NIT, Correo factura, Direccion principal, Direccion despacho y Asesor asignado.</w:t>
      </w:r>
    </w:p>
    <w:p>
      <w:pPr>
        <w:pStyle w:val="ListNumber"/>
      </w:pPr>
      <w:r>
        <w:t>Pulse “Guardar cliente”.</w:t>
      </w:r>
    </w:p>
    <w:p>
      <w:pPr>
        <w:spacing w:before="80" w:after="160"/>
        <w:ind w:left="283"/>
      </w:pPr>
      <w:r>
        <w:rPr>
          <w:b/>
          <w:color w:val="B57A2E"/>
        </w:rPr>
        <w:t xml:space="preserve">Nota: </w:t>
      </w:r>
      <w:r>
        <w:rPr>
          <w:color w:val="555555"/>
        </w:rPr>
        <w:t>Si sale de esta pantalla antes de guardar (por ejemplo, para consultar un dato del cliente en otra pestaña), lo que haya escrito queda como borrador y se restaura automáticamente al volver a abrir “Nuevo cliente”.</w:t>
      </w:r>
    </w:p>
    <w:p>
      <w:pPr>
        <w:pStyle w:val="Heading2"/>
      </w:pPr>
      <w:r>
        <w:t>8.2 Agregar un contacto</w:t>
      </w:r>
    </w:p>
    <w:p>
      <w:pPr>
        <w:pStyle w:val="ListNumber"/>
      </w:pPr>
      <w:r>
        <w:t>Pulse “Nuevo contacto” (o “Agregar contacto” desde la fila del cliente).</w:t>
      </w:r>
    </w:p>
    <w:p>
      <w:pPr>
        <w:pStyle w:val="ListNumber"/>
      </w:pPr>
      <w:r>
        <w:t>Seleccione el Cliente (obligatorio) y escriba Nombre contacto (obligatorio), Telefono, WhatsApp, Correo y Cargo.</w:t>
      </w:r>
    </w:p>
    <w:p>
      <w:pPr>
        <w:pStyle w:val="ListNumber"/>
      </w:pPr>
      <w:r>
        <w:t>Pulse “Guardar contacto”.</w:t>
      </w:r>
    </w:p>
    <w:p>
      <w:pPr>
        <w:spacing w:before="80" w:after="160"/>
        <w:ind w:left="283"/>
      </w:pPr>
      <w:r>
        <w:rPr>
          <w:b/>
          <w:color w:val="B57A2E"/>
        </w:rPr>
        <w:t xml:space="preserve">Nota: </w:t>
      </w:r>
      <w:r>
        <w:rPr>
          <w:color w:val="555555"/>
        </w:rPr>
        <w:t>Un cliente puede tener varios contactos; puede consultarlos y editarlos desde “Ver contactos”.</w:t>
      </w:r>
    </w:p>
    <w:p>
      <w:pPr>
        <w:pStyle w:val="Heading2"/>
      </w:pPr>
      <w:r>
        <w:t>8.3 Definir precios especiales por cliente</w:t>
      </w:r>
    </w:p>
    <w:p>
      <w:r>
        <w:t>Permite fijar cuánto se le cobra a un cliente específico por cada producto. Si un producto no tiene precio propio para ese cliente, el pedido usará el precio base del catálogo.</w:t>
      </w:r>
    </w:p>
    <w:p>
      <w:pPr>
        <w:pStyle w:val="ListNumber"/>
      </w:pPr>
      <w:r>
        <w:t>En la fila del cliente, pulse “Precios”.</w:t>
      </w:r>
    </w:p>
    <w:p>
      <w:pPr>
        <w:pStyle w:val="ListNumber"/>
      </w:pPr>
      <w:r>
        <w:t>Ajuste el campo Precio para este cliente en cada producto que lo requiera.</w:t>
      </w:r>
    </w:p>
    <w:p>
      <w:pPr>
        <w:pStyle w:val="ListNumber"/>
      </w:pPr>
      <w:r>
        <w:t>Pulse “Guardar precio”.</w:t>
      </w:r>
    </w:p>
    <w:p>
      <w:pPr>
        <w:spacing w:before="80" w:after="160"/>
        <w:ind w:left="283"/>
      </w:pPr>
      <w:r>
        <w:rPr>
          <w:b/>
          <w:color w:val="B57A2E"/>
        </w:rPr>
        <w:t xml:space="preserve">Nota: </w:t>
      </w:r>
      <w:r>
        <w:rPr>
          <w:color w:val="555555"/>
        </w:rPr>
        <w:t>Al crear un pedido para ese cliente, el precio especial se autocompletará en cada línea de producto, mostrando la comparación frente al precio de catálogo.</w:t>
      </w:r>
    </w:p>
    <w:p>
      <w:pPr>
        <w:pStyle w:val="Heading1"/>
      </w:pPr>
      <w:r>
        <w:t>9. Módulo Productos</w:t>
      </w:r>
    </w:p>
    <w:p>
      <w:r>
        <w:t>Catálogo administrativo de productos disponibles para armar pedidos. Este módulo es exclusivo de Admin/Gerencia: los demás roles no lo ven en el menú ni pueden crear o editar productos, aunque sí pueden elegirlos al armar un pedido.</w:t>
      </w:r>
    </w:p>
    <w:p>
      <w:pPr>
        <w:pStyle w:val="Heading2"/>
      </w:pPr>
      <w:r>
        <w:t>9.1 Crear un producto</w:t>
      </w:r>
    </w:p>
    <w:p>
      <w:pPr>
        <w:pStyle w:val="ListNumber"/>
      </w:pPr>
      <w:r>
        <w:t>Pulse “Nuevo producto”.</w:t>
      </w:r>
    </w:p>
    <w:p>
      <w:pPr>
        <w:pStyle w:val="ListNumber"/>
      </w:pPr>
      <w:r>
        <w:t>Diligencie Nombre (obligatorio), SKU, Unidad (por defecto “caja”) y Precio base.</w:t>
      </w:r>
    </w:p>
    <w:p>
      <w:pPr>
        <w:pStyle w:val="ListNumber"/>
      </w:pPr>
      <w:r>
        <w:t>Pulse “Guardar producto”.</w:t>
      </w:r>
    </w:p>
    <w:p>
      <w:pPr>
        <w:pStyle w:val="Heading2"/>
      </w:pPr>
      <w:r>
        <w:t>9.2 Editar o desactivar un producto</w:t>
      </w:r>
    </w:p>
    <w:p>
      <w:pPr>
        <w:pStyle w:val="ListNumber"/>
      </w:pPr>
      <w:r>
        <w:t>Pulse “Editar” sobre el producto.</w:t>
      </w:r>
    </w:p>
    <w:p>
      <w:pPr>
        <w:pStyle w:val="ListNumber"/>
      </w:pPr>
      <w:r>
        <w:t>Actualice los campos necesarios.</w:t>
      </w:r>
    </w:p>
    <w:p>
      <w:pPr>
        <w:pStyle w:val="ListNumber"/>
      </w:pPr>
      <w:r>
        <w:t>Desmarque “Producto activo (disponible para nuevos pedidos)” si desea retirarlo del catálogo sin borrar su historial en pedidos ya creados.</w:t>
      </w:r>
    </w:p>
    <w:p>
      <w:pPr>
        <w:pStyle w:val="Heading1"/>
      </w:pPr>
      <w:r>
        <w:t>10. Módulo Reportes / métricas</w:t>
      </w:r>
    </w:p>
    <w:p>
      <w:r>
        <w:t>Panel de indicadores para identificar cuellos de botella y patrones de compra.</w:t>
      </w:r>
    </w:p>
    <w:p>
      <w:pPr>
        <w:pStyle w:val="ListBullet"/>
      </w:pPr>
      <w:r>
        <w:t>Tarjetas generales: Pedidos totales, Pedidos activos, Entregados, Novedades y Remisiones sin factura (todas son accesos directos al módulo Pedidos con el filtro correspondiente).</w:t>
      </w:r>
    </w:p>
    <w:p>
      <w:pPr>
        <w:pStyle w:val="ListBullet"/>
      </w:pPr>
      <w:r>
        <w:t>Cuellos de botella: pendientes de aprobación, de facturación, de despacho y remisiones sin factura, junto con el valor de referencia total involucrado.</w:t>
      </w:r>
    </w:p>
    <w:p>
      <w:pPr>
        <w:pStyle w:val="ListBullet"/>
      </w:pPr>
      <w:r>
        <w:t>Pedidos por estado: conteo de pedidos en cada uno de los 11 estados posibles.</w:t>
      </w:r>
    </w:p>
    <w:p>
      <w:pPr>
        <w:pStyle w:val="ListBullet"/>
      </w:pPr>
      <w:r>
        <w:t>Frecuencia de compra por cliente: compara a cada cliente contra su propio histórico para detectar quien está pidiendo con menor frecuencia de la usual (“Atrasado”, “A tiempo” o “Sin historial suficiente” si tiene menos de 2 pedidos registrados).</w:t>
      </w:r>
    </w:p>
    <w:p>
      <w:pPr>
        <w:pStyle w:val="Heading1"/>
      </w:pPr>
      <w:r>
        <w:t>11. Módulo Configuración (solo Admin/Gerencia)</w:t>
      </w:r>
    </w:p>
    <w:p>
      <w:r>
        <w:t>Permite administrar los usuarios internos que acceden al sistema. Solo lo pueden usar usuarios con rol Admin/Gerencia; los demás roles ven un mensaje indicando que la administración de usuarios está reservada para ese perfil.</w:t>
      </w:r>
    </w:p>
    <w:p>
      <w:pPr>
        <w:pStyle w:val="Heading2"/>
      </w:pPr>
      <w:r>
        <w:t>11.1 Crear un usuario nuevo</w:t>
      </w:r>
    </w:p>
    <w:p>
      <w:pPr>
        <w:pStyle w:val="ListNumber"/>
      </w:pPr>
      <w:r>
        <w:t>Pulse “Nuevo usuario”.</w:t>
      </w:r>
    </w:p>
    <w:p>
      <w:pPr>
        <w:pStyle w:val="ListNumber"/>
      </w:pPr>
      <w:r>
        <w:t>Diligencie Nombre completo, Correo electronico, Contrasena temporal (mínimo 6 caracteres) y Rol.</w:t>
      </w:r>
    </w:p>
    <w:p>
      <w:pPr>
        <w:pStyle w:val="ListNumber"/>
      </w:pPr>
      <w:r>
        <w:t>Pulse “Crear usuario”.</w:t>
      </w:r>
    </w:p>
    <w:p>
      <w:pPr>
        <w:spacing w:before="80" w:after="160"/>
        <w:ind w:left="283"/>
      </w:pPr>
      <w:r>
        <w:rPr>
          <w:b/>
          <w:color w:val="B57A2E"/>
        </w:rPr>
        <w:t xml:space="preserve">Nota: </w:t>
      </w:r>
      <w:r>
        <w:rPr>
          <w:color w:val="555555"/>
        </w:rPr>
        <w:t>Comunique la contraseña temporal al usuario por un canal seguro; el sistema no envía correos automáticos de bienvenida. El usuario puede cambiar esa contraseña por una propia en cualquier momento desde “Mi cuenta” (ver sección 3.1).</w:t>
      </w:r>
    </w:p>
    <w:p>
      <w:pPr>
        <w:pStyle w:val="Heading2"/>
      </w:pPr>
      <w:r>
        <w:t>11.2 Editar un usuario existente</w:t>
      </w:r>
    </w:p>
    <w:p>
      <w:pPr>
        <w:pStyle w:val="ListNumber"/>
      </w:pPr>
      <w:r>
        <w:t>Pulse “Editar” en la fila del usuario.</w:t>
      </w:r>
    </w:p>
    <w:p>
      <w:pPr>
        <w:pStyle w:val="ListNumber"/>
      </w:pPr>
      <w:r>
        <w:t>Actualice Nombre completo, Rol o el estado Usuario activo.</w:t>
      </w:r>
    </w:p>
    <w:p>
      <w:pPr>
        <w:pStyle w:val="ListNumber"/>
      </w:pPr>
      <w:r>
        <w:t>Pulse “Guardar cambios”.</w:t>
      </w:r>
    </w:p>
    <w:p>
      <w:pPr>
        <w:spacing w:before="80" w:after="160"/>
        <w:ind w:left="283"/>
      </w:pPr>
      <w:r>
        <w:rPr>
          <w:b/>
          <w:color w:val="B57A2E"/>
        </w:rPr>
        <w:t xml:space="preserve">Nota: </w:t>
      </w:r>
      <w:r>
        <w:rPr>
          <w:color w:val="555555"/>
        </w:rPr>
        <w:t>Desactivar a un usuario (desmarcar “Usuario activo”) le impide operar en el sistema sin necesidad de borrar su cuenta ni su historial.</w:t>
      </w:r>
    </w:p>
    <w:p>
      <w:pPr>
        <w:pStyle w:val="Heading1"/>
      </w:pPr>
      <w:r>
        <w:t>12. Limitaciones conocidas de esta versión (MVP)</w:t>
      </w:r>
    </w:p>
    <w:p>
      <w:r>
        <w:t>Estas limitaciones son conocidas y aceptadas para esta primera versión del sistema:</w:t>
      </w:r>
    </w:p>
    <w:p>
      <w:pPr>
        <w:pStyle w:val="ListBullet"/>
      </w:pPr>
      <w:r>
        <w:t>No hay ingestión automática de pedidos desde WhatsApp, correo o llamadas: cada pedido se digita manualmente en el formulario “Nuevo pedido”.</w:t>
      </w:r>
    </w:p>
    <w:p>
      <w:pPr>
        <w:pStyle w:val="ListBullet"/>
      </w:pPr>
      <w:r>
        <w:t>No hay integración automática con sistemas ERP, contables o de inventario (por ejemplo, no sincroniza automáticamente con Lovable u otro sistema externo).</w:t>
      </w:r>
    </w:p>
    <w:p>
      <w:pPr>
        <w:pStyle w:val="ListBullet"/>
      </w:pPr>
      <w:r>
        <w:t>No hay notificaciones automáticas (correo, SMS o push) cuando un pedido cambia de estado.</w:t>
      </w:r>
    </w:p>
    <w:p>
      <w:pPr>
        <w:pStyle w:val="ListBullet"/>
      </w:pPr>
      <w:r>
        <w:t>No hay recuperación de contraseña autoservicio para un usuario que no puede iniciar sesión (olvidó su contraseña); en ese caso debe solicitarse a un administrador. Un usuario que sí tiene sesión activa puede cambiar su propia contraseña libremente desde “Mi cuenta”.</w:t>
      </w:r>
    </w:p>
    <w:p>
      <w:pPr>
        <w:pStyle w:val="ListBullet"/>
      </w:pPr>
      <w:r>
        <w:t>No se manejan descuentos automáticos por volumen; los precios especiales por cliente son valores fijos negociados, independientes de la cantidad pedida.</w:t>
      </w:r>
    </w:p>
    <w:p>
      <w:pPr>
        <w:pStyle w:val="Heading1"/>
      </w:pPr>
      <w:r>
        <w:t>13. Glosario</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4E3A"/>
          </w:tcPr>
          <w:p>
            <w:pPr>
              <w:spacing w:after="40"/>
            </w:pPr>
            <w:r>
              <w:rPr>
                <w:b/>
                <w:color w:val="FFFFFF"/>
              </w:rPr>
              <w:t>Término</w:t>
            </w:r>
          </w:p>
        </w:tc>
        <w:tc>
          <w:tcPr>
            <w:tcW w:type="dxa" w:w="4873"/>
            <w:shd w:val="clear" w:color="auto" w:fill="1F4E3A"/>
          </w:tcPr>
          <w:p>
            <w:pPr>
              <w:spacing w:after="40"/>
            </w:pPr>
            <w:r>
              <w:rPr>
                <w:b/>
                <w:color w:val="FFFFFF"/>
              </w:rPr>
              <w:t>Significado</w:t>
            </w:r>
          </w:p>
        </w:tc>
      </w:tr>
      <w:tr>
        <w:tc>
          <w:tcPr>
            <w:tcW w:type="dxa" w:w="4873"/>
          </w:tcPr>
          <w:p>
            <w:pPr>
              <w:spacing w:after="40"/>
            </w:pPr>
            <w:r>
              <w:t>Pedido</w:t>
            </w:r>
          </w:p>
        </w:tc>
        <w:tc>
          <w:tcPr>
            <w:tcW w:type="dxa" w:w="4873"/>
          </w:tcPr>
          <w:p>
            <w:pPr>
              <w:spacing w:after="40"/>
            </w:pPr>
            <w:r>
              <w:t>Solicitud de compra de un cliente, con una o más líneas de producto.</w:t>
            </w:r>
          </w:p>
        </w:tc>
      </w:tr>
      <w:tr>
        <w:tc>
          <w:tcPr>
            <w:tcW w:type="dxa" w:w="4873"/>
          </w:tcPr>
          <w:p>
            <w:pPr>
              <w:spacing w:after="40"/>
            </w:pPr>
            <w:r>
              <w:t>Remisión</w:t>
            </w:r>
          </w:p>
        </w:tc>
        <w:tc>
          <w:tcPr>
            <w:tcW w:type="dxa" w:w="4873"/>
          </w:tcPr>
          <w:p>
            <w:pPr>
              <w:spacing w:after="40"/>
            </w:pPr>
            <w:r>
              <w:t>Documento de envío de mercancía que se genera antes de contar con la factura.</w:t>
            </w:r>
          </w:p>
        </w:tc>
      </w:tr>
      <w:tr>
        <w:tc>
          <w:tcPr>
            <w:tcW w:type="dxa" w:w="4873"/>
          </w:tcPr>
          <w:p>
            <w:pPr>
              <w:spacing w:after="40"/>
            </w:pPr>
            <w:r>
              <w:t>Novedad</w:t>
            </w:r>
          </w:p>
        </w:tc>
        <w:tc>
          <w:tcPr>
            <w:tcW w:type="dxa" w:w="4873"/>
          </w:tcPr>
          <w:p>
            <w:pPr>
              <w:spacing w:after="40"/>
            </w:pPr>
            <w:r>
              <w:t>Incidente reportado por Despacho durante la preparación o entrega de un pedido.</w:t>
            </w:r>
          </w:p>
        </w:tc>
      </w:tr>
      <w:tr>
        <w:tc>
          <w:tcPr>
            <w:tcW w:type="dxa" w:w="4873"/>
          </w:tcPr>
          <w:p>
            <w:pPr>
              <w:spacing w:after="40"/>
            </w:pPr>
            <w:r>
              <w:t>Trazabilidad</w:t>
            </w:r>
          </w:p>
        </w:tc>
        <w:tc>
          <w:tcPr>
            <w:tcW w:type="dxa" w:w="4873"/>
          </w:tcPr>
          <w:p>
            <w:pPr>
              <w:spacing w:after="40"/>
            </w:pPr>
            <w:r>
              <w:t>Historial de eventos (creación y cada cambio de estado) registrado automáticamente por pedido.</w:t>
            </w:r>
          </w:p>
        </w:tc>
      </w:tr>
      <w:tr>
        <w:tc>
          <w:tcPr>
            <w:tcW w:type="dxa" w:w="4873"/>
          </w:tcPr>
          <w:p>
            <w:pPr>
              <w:spacing w:after="40"/>
            </w:pPr>
            <w:r>
              <w:t>Asesor</w:t>
            </w:r>
          </w:p>
        </w:tc>
        <w:tc>
          <w:tcPr>
            <w:tcW w:type="dxa" w:w="4873"/>
          </w:tcPr>
          <w:p>
            <w:pPr>
              <w:spacing w:after="40"/>
            </w:pPr>
            <w:r>
              <w:t>Usuario comercial responsable de la relación con un cliente.</w:t>
            </w:r>
          </w:p>
        </w:tc>
      </w:tr>
      <w:tr>
        <w:tc>
          <w:tcPr>
            <w:tcW w:type="dxa" w:w="4873"/>
          </w:tcPr>
          <w:p>
            <w:pPr>
              <w:spacing w:after="40"/>
            </w:pPr>
            <w:r>
              <w:t>Precio especial</w:t>
            </w:r>
          </w:p>
        </w:tc>
        <w:tc>
          <w:tcPr>
            <w:tcW w:type="dxa" w:w="4873"/>
          </w:tcPr>
          <w:p>
            <w:pPr>
              <w:spacing w:after="40"/>
            </w:pPr>
            <w:r>
              <w:t>Precio negociado y fijo que se le aplica a un cliente para un producto, distinto del precio base de catálogo.</w:t>
            </w:r>
          </w:p>
        </w:tc>
      </w:tr>
      <w:tr>
        <w:tc>
          <w:tcPr>
            <w:tcW w:type="dxa" w:w="4873"/>
          </w:tcPr>
          <w:p>
            <w:pPr>
              <w:spacing w:after="40"/>
            </w:pPr>
            <w:r>
              <w:t>Digitador</w:t>
            </w:r>
          </w:p>
        </w:tc>
        <w:tc>
          <w:tcPr>
            <w:tcW w:type="dxa" w:w="4873"/>
          </w:tcPr>
          <w:p>
            <w:pPr>
              <w:spacing w:after="40"/>
            </w:pPr>
            <w:r>
              <w:t>Rol de captura de datos, con acceso únicamente al módulo Clientes.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3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3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