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3FF80344" w:rsidR="00CB1913" w:rsidRPr="00B27078" w:rsidRDefault="007314CB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Diana Ortigoza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F1D44AF" w:rsidR="00CB1913" w:rsidRPr="003B26AF" w:rsidRDefault="004F635B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4F635B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0352C727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bottom"/>
          </w:tcPr>
          <w:p w14:paraId="19AEC88F" w14:textId="71106F33" w:rsidR="00CB1913" w:rsidRPr="00B27078" w:rsidRDefault="005C6E52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bottom"/>
          </w:tcPr>
          <w:p w14:paraId="6150E1ED" w14:textId="12E8C52A" w:rsidR="00CB1913" w:rsidRPr="00B27078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2EFAEEF2" w14:textId="71E55AB9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bottom"/>
          </w:tcPr>
          <w:p w14:paraId="6BAD8AE9" w14:textId="0C0AB0CE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BC60ED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bottom"/>
          </w:tcPr>
          <w:p w14:paraId="7BB6F40B" w14:textId="44CB913E" w:rsidR="001002D7" w:rsidRPr="00466FAC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F1481">
              <w:rPr>
                <w:rFonts w:ascii="Arial" w:hAnsi="Arial" w:cs="Arial"/>
              </w:rPr>
              <w:t xml:space="preserve">g.: Todas </w:t>
            </w:r>
          </w:p>
        </w:tc>
      </w:tr>
      <w:tr w:rsidR="00644691" w:rsidRPr="00B27078" w14:paraId="2DA687BB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2101D7C6" w14:textId="0A66582D" w:rsidR="00644691" w:rsidRDefault="00644691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bottom"/>
          </w:tcPr>
          <w:p w14:paraId="5EBF90E2" w14:textId="3E58815E" w:rsidR="00644691" w:rsidRDefault="00FA06D4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7D2ECB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vAlign w:val="bottom"/>
          </w:tcPr>
          <w:p w14:paraId="762612A7" w14:textId="6CAFBD4A" w:rsidR="00644691" w:rsidRPr="00466FAC" w:rsidRDefault="00FA06D4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B56140">
              <w:rPr>
                <w:rFonts w:ascii="Arial" w:hAnsi="Arial" w:cs="Arial"/>
              </w:rPr>
              <w:t xml:space="preserve"> </w:t>
            </w:r>
            <w:r w:rsidR="00D07E2D">
              <w:rPr>
                <w:rFonts w:ascii="Arial" w:hAnsi="Arial" w:cs="Arial"/>
              </w:rPr>
              <w:t>1,</w:t>
            </w:r>
            <w:r w:rsidR="009F3CA7">
              <w:rPr>
                <w:rFonts w:ascii="Arial" w:hAnsi="Arial" w:cs="Arial"/>
              </w:rPr>
              <w:t>2,4,5,6</w:t>
            </w:r>
          </w:p>
        </w:tc>
      </w:tr>
      <w:tr w:rsidR="00E73FD2" w:rsidRPr="00B27078" w14:paraId="07158895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382BEE33" w14:textId="2E4B22EA" w:rsidR="00E73FD2" w:rsidRDefault="008A6B5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bottom"/>
          </w:tcPr>
          <w:p w14:paraId="085DE6BC" w14:textId="3D029841" w:rsidR="00E73FD2" w:rsidRDefault="008A6B5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A10F38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bottom"/>
          </w:tcPr>
          <w:p w14:paraId="1569635C" w14:textId="50A6AF77" w:rsidR="00E73FD2" w:rsidRDefault="008A6B53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D6F02">
              <w:rPr>
                <w:rFonts w:ascii="Arial" w:hAnsi="Arial" w:cs="Arial"/>
              </w:rPr>
              <w:t>1,</w:t>
            </w:r>
            <w:r w:rsidR="004743C3">
              <w:rPr>
                <w:rFonts w:ascii="Arial" w:hAnsi="Arial" w:cs="Arial"/>
              </w:rPr>
              <w:t>2,</w:t>
            </w:r>
            <w:r w:rsidR="001C6E34">
              <w:rPr>
                <w:rFonts w:ascii="Arial" w:hAnsi="Arial" w:cs="Arial"/>
              </w:rPr>
              <w:t>4,5,6</w:t>
            </w:r>
          </w:p>
        </w:tc>
      </w:tr>
      <w:tr w:rsidR="00084DE9" w:rsidRPr="00B27078" w14:paraId="67AD2B56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0B6A4AE7" w14:textId="521994C4" w:rsidR="00084DE9" w:rsidRDefault="00084DE9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bottom"/>
          </w:tcPr>
          <w:p w14:paraId="07C83EF0" w14:textId="4DC3675D" w:rsidR="00084DE9" w:rsidRDefault="00084DE9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ED779B">
              <w:rPr>
                <w:rFonts w:ascii="Arial" w:hAnsi="Arial" w:cs="Arial"/>
              </w:rPr>
              <w:t>4</w:t>
            </w:r>
            <w:r w:rsidR="0072124A">
              <w:rPr>
                <w:rFonts w:ascii="Arial" w:hAnsi="Arial" w:cs="Arial"/>
              </w:rPr>
              <w:t>/0</w:t>
            </w:r>
            <w:r w:rsidR="00ED779B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bottom"/>
          </w:tcPr>
          <w:p w14:paraId="28232773" w14:textId="37CEF48C" w:rsidR="00084DE9" w:rsidRDefault="0072124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F2834">
              <w:rPr>
                <w:rFonts w:ascii="Arial" w:hAnsi="Arial" w:cs="Arial"/>
              </w:rPr>
              <w:t>t</w:t>
            </w:r>
            <w:r w:rsidR="007678F0">
              <w:rPr>
                <w:rFonts w:ascii="Arial" w:hAnsi="Arial" w:cs="Arial"/>
              </w:rPr>
              <w:t>odas</w:t>
            </w:r>
            <w:r w:rsidR="008D4D87">
              <w:rPr>
                <w:rFonts w:ascii="Arial" w:hAnsi="Arial" w:cs="Arial"/>
              </w:rPr>
              <w:t xml:space="preserve"> (con excepción de la página 1)</w:t>
            </w:r>
          </w:p>
        </w:tc>
      </w:tr>
      <w:tr w:rsidR="001B285B" w:rsidRPr="00B27078" w14:paraId="44042D33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599D9259" w14:textId="0A5C92DC" w:rsidR="001B285B" w:rsidRDefault="001B285B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bottom"/>
          </w:tcPr>
          <w:p w14:paraId="0D0451A1" w14:textId="4DE5E76E" w:rsidR="001B285B" w:rsidRDefault="001B285B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416E9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416E99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bottom"/>
          </w:tcPr>
          <w:p w14:paraId="79BC332D" w14:textId="035D49DB" w:rsidR="001B285B" w:rsidRDefault="001B285B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F2834">
              <w:rPr>
                <w:rFonts w:ascii="Arial" w:hAnsi="Arial" w:cs="Arial"/>
              </w:rPr>
              <w:t xml:space="preserve">todas </w:t>
            </w:r>
          </w:p>
        </w:tc>
      </w:tr>
    </w:tbl>
    <w:p w14:paraId="22E8E68E" w14:textId="56AEF39E" w:rsidR="007678F0" w:rsidRDefault="007678F0"/>
    <w:p w14:paraId="455803F6" w14:textId="1F92C2B8" w:rsidR="008A197C" w:rsidRPr="00DF1481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OBJETIVOS</w:t>
      </w:r>
    </w:p>
    <w:p w14:paraId="5C44C603" w14:textId="77777777" w:rsidR="00BB2679" w:rsidRPr="00DF1481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AE9B370" w14:textId="6AC5914A" w:rsidR="001E5092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Realizar el monitoreo de la implementación de las medidas y </w:t>
      </w:r>
      <w:r w:rsidR="00762455">
        <w:rPr>
          <w:rFonts w:ascii="Arial" w:hAnsi="Arial" w:cs="Arial"/>
        </w:rPr>
        <w:t xml:space="preserve">los </w:t>
      </w:r>
      <w:r w:rsidRPr="00DF1481">
        <w:rPr>
          <w:rFonts w:ascii="Arial" w:hAnsi="Arial" w:cs="Arial"/>
        </w:rPr>
        <w:t xml:space="preserve">programas </w:t>
      </w:r>
      <w:r w:rsidR="00625806">
        <w:rPr>
          <w:rFonts w:ascii="Arial" w:hAnsi="Arial" w:cs="Arial"/>
        </w:rPr>
        <w:t>[</w:t>
      </w:r>
      <w:r w:rsidR="00762455">
        <w:rPr>
          <w:rFonts w:ascii="Arial" w:hAnsi="Arial" w:cs="Arial"/>
        </w:rPr>
        <w:t>desarrollados por Paracel</w:t>
      </w:r>
      <w:r w:rsidR="00625806">
        <w:rPr>
          <w:rFonts w:ascii="Arial" w:hAnsi="Arial" w:cs="Arial"/>
        </w:rPr>
        <w:t>]</w:t>
      </w:r>
      <w:r w:rsidRPr="00DF1481">
        <w:rPr>
          <w:rFonts w:ascii="Arial" w:hAnsi="Arial" w:cs="Arial"/>
        </w:rPr>
        <w:t xml:space="preserve"> a través de la definición y seguimiento de indicadores de desempeño.</w:t>
      </w:r>
    </w:p>
    <w:p w14:paraId="621862A6" w14:textId="3863A1C5" w:rsidR="00A75E1A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>Este programa contiene a su vez un subcomponente de monitoreo de la percepción social mediante el cual se podrá contar con información actualizada respecto a opiniones y expectativas de la población local sobre aspectos vinculados a</w:t>
      </w:r>
      <w:r w:rsidR="002D6F02">
        <w:rPr>
          <w:rFonts w:ascii="Arial" w:hAnsi="Arial" w:cs="Arial"/>
        </w:rPr>
        <w:t xml:space="preserve"> Paracel.</w:t>
      </w:r>
    </w:p>
    <w:p w14:paraId="01BE7292" w14:textId="77777777" w:rsidR="005C6E52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C322035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38B10D05" w:rsidR="008A197C" w:rsidRPr="00DF1481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El programa de </w:t>
      </w:r>
      <w:r w:rsidR="005C6E52" w:rsidRPr="00DF1481">
        <w:rPr>
          <w:rFonts w:ascii="Arial" w:hAnsi="Arial" w:cs="Arial"/>
        </w:rPr>
        <w:t>Monitoreo Social</w:t>
      </w:r>
      <w:r w:rsidRPr="00DF1481">
        <w:rPr>
          <w:rFonts w:ascii="Arial" w:hAnsi="Arial" w:cs="Arial"/>
        </w:rPr>
        <w:t xml:space="preserve"> </w:t>
      </w:r>
      <w:r w:rsidR="00BA73D0" w:rsidRPr="00DF1481">
        <w:rPr>
          <w:rFonts w:ascii="Arial" w:hAnsi="Arial" w:cs="Arial"/>
        </w:rPr>
        <w:t>tiene el siguiente alcance</w:t>
      </w:r>
      <w:r w:rsidRPr="00DF1481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DF1481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CF648D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F648D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018FE9A8" w14:textId="77777777" w:rsidR="00DF1481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640F2176" w:rsidR="00BA73D0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CF648D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2CC61E7F" w:rsidR="00764E2C" w:rsidRPr="00CF648D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Redención, Jeguahaty, Vy’a Renda, Takuarendyju, Takuarita, Sati [– Pai Renda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Chiru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 Poty], Guyra Ñe'engatu Amba, Mberyvo [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Jeguarymi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], Yvyty Rovi [Cerro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Po’i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], Apyka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DF1481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F1481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12A3374F" w:rsidR="00381A81" w:rsidRPr="00AA2D53" w:rsidRDefault="00381A81" w:rsidP="0096371B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Diseño, </w:t>
            </w:r>
            <w:r w:rsidR="0096371B">
              <w:rPr>
                <w:rFonts w:ascii="Arial" w:hAnsi="Arial" w:cs="Arial"/>
                <w:sz w:val="20"/>
                <w:szCs w:val="20"/>
              </w:rPr>
              <w:t xml:space="preserve">Preconstrucción,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C2DD7F5" w14:textId="77777777" w:rsidR="00D969A8" w:rsidRDefault="00D969A8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88F0BF2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029525" w14:textId="77777777" w:rsidR="00EA7071" w:rsidRPr="00EA7071" w:rsidRDefault="00322219" w:rsidP="00EA707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A7071">
        <w:rPr>
          <w:rFonts w:ascii="Arial" w:hAnsi="Arial" w:cs="Arial"/>
          <w:b/>
          <w:bCs/>
        </w:rPr>
        <w:t>Área de Influencia Directa (AID) del componente industrial:</w:t>
      </w:r>
      <w:r w:rsidRPr="00EA7071">
        <w:rPr>
          <w:rFonts w:ascii="Arial" w:hAnsi="Arial" w:cs="Arial"/>
        </w:rPr>
        <w:t xml:space="preserve"> </w:t>
      </w:r>
      <w:r w:rsidR="00EA7071" w:rsidRPr="00EA7071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EA7071" w:rsidRPr="00EA7071">
        <w:rPr>
          <w:rFonts w:ascii="Arial" w:hAnsi="Arial" w:cs="Arial"/>
        </w:rPr>
        <w:t>Mongelós</w:t>
      </w:r>
      <w:proofErr w:type="spellEnd"/>
      <w:r w:rsidR="00EA7071" w:rsidRPr="00EA7071">
        <w:rPr>
          <w:rFonts w:ascii="Arial" w:hAnsi="Arial" w:cs="Arial"/>
        </w:rPr>
        <w:t xml:space="preserve">, </w:t>
      </w:r>
      <w:proofErr w:type="spellStart"/>
      <w:r w:rsidR="00EA7071" w:rsidRPr="00EA7071">
        <w:rPr>
          <w:rFonts w:ascii="Arial" w:hAnsi="Arial" w:cs="Arial"/>
        </w:rPr>
        <w:t>Jhugua</w:t>
      </w:r>
      <w:proofErr w:type="spellEnd"/>
      <w:r w:rsidR="00EA7071" w:rsidRPr="00EA7071">
        <w:rPr>
          <w:rFonts w:ascii="Arial" w:hAnsi="Arial" w:cs="Arial"/>
        </w:rPr>
        <w:t xml:space="preserve"> Zarzo, Laguna Plato, </w:t>
      </w:r>
      <w:proofErr w:type="spellStart"/>
      <w:r w:rsidR="00EA7071" w:rsidRPr="00EA7071">
        <w:rPr>
          <w:rFonts w:ascii="Arial" w:hAnsi="Arial" w:cs="Arial"/>
        </w:rPr>
        <w:t>Mongelós</w:t>
      </w:r>
      <w:proofErr w:type="spellEnd"/>
      <w:r w:rsidR="00EA7071" w:rsidRPr="00EA7071">
        <w:rPr>
          <w:rFonts w:ascii="Arial" w:hAnsi="Arial" w:cs="Arial"/>
        </w:rPr>
        <w:t xml:space="preserve"> Pirity, Piquete Cue, </w:t>
      </w:r>
      <w:proofErr w:type="spellStart"/>
      <w:r w:rsidR="00EA7071" w:rsidRPr="00EA7071">
        <w:rPr>
          <w:rFonts w:ascii="Arial" w:hAnsi="Arial" w:cs="Arial"/>
        </w:rPr>
        <w:t>Jhugua</w:t>
      </w:r>
      <w:proofErr w:type="spellEnd"/>
      <w:r w:rsidR="00EA7071" w:rsidRPr="00EA7071">
        <w:rPr>
          <w:rFonts w:ascii="Arial" w:hAnsi="Arial" w:cs="Arial"/>
        </w:rPr>
        <w:t xml:space="preserve"> Gonzalez, Callejón San Luis, </w:t>
      </w:r>
      <w:proofErr w:type="spellStart"/>
      <w:r w:rsidR="00EA7071" w:rsidRPr="00EA7071">
        <w:rPr>
          <w:rFonts w:ascii="Arial" w:hAnsi="Arial" w:cs="Arial"/>
        </w:rPr>
        <w:t>Mbocayaty</w:t>
      </w:r>
      <w:proofErr w:type="spellEnd"/>
      <w:r w:rsidR="00EA7071" w:rsidRPr="00EA7071">
        <w:rPr>
          <w:rFonts w:ascii="Arial" w:hAnsi="Arial" w:cs="Arial"/>
        </w:rPr>
        <w:t xml:space="preserve">, Callejón San Ramón, San Antonio, Curuzu Ñu, Costa </w:t>
      </w:r>
      <w:proofErr w:type="spellStart"/>
      <w:r w:rsidR="00EA7071" w:rsidRPr="00EA7071">
        <w:rPr>
          <w:rFonts w:ascii="Arial" w:hAnsi="Arial" w:cs="Arial"/>
        </w:rPr>
        <w:t>Pucu</w:t>
      </w:r>
      <w:proofErr w:type="spellEnd"/>
      <w:r w:rsidR="00EA7071" w:rsidRPr="00EA7071">
        <w:rPr>
          <w:rFonts w:ascii="Arial" w:hAnsi="Arial" w:cs="Arial"/>
        </w:rPr>
        <w:t xml:space="preserve">, Paso Ita, </w:t>
      </w:r>
      <w:proofErr w:type="spellStart"/>
      <w:r w:rsidR="00EA7071" w:rsidRPr="00EA7071">
        <w:rPr>
          <w:rFonts w:ascii="Arial" w:hAnsi="Arial" w:cs="Arial"/>
        </w:rPr>
        <w:t>Ko’ê</w:t>
      </w:r>
      <w:proofErr w:type="spellEnd"/>
      <w:r w:rsidR="00EA7071" w:rsidRPr="00EA7071">
        <w:rPr>
          <w:rFonts w:ascii="Arial" w:hAnsi="Arial" w:cs="Arial"/>
        </w:rPr>
        <w:t xml:space="preserve"> </w:t>
      </w:r>
      <w:proofErr w:type="spellStart"/>
      <w:r w:rsidR="00EA7071" w:rsidRPr="00EA7071">
        <w:rPr>
          <w:rFonts w:ascii="Arial" w:hAnsi="Arial" w:cs="Arial"/>
        </w:rPr>
        <w:t>Porâ</w:t>
      </w:r>
      <w:proofErr w:type="spellEnd"/>
      <w:r w:rsidR="00EA7071" w:rsidRPr="00EA7071">
        <w:rPr>
          <w:rFonts w:ascii="Arial" w:hAnsi="Arial" w:cs="Arial"/>
        </w:rPr>
        <w:t>, Costa Ferreira, Saladillo, Colonia Primavera [y la unidad social denominada Pyrenda].</w:t>
      </w:r>
    </w:p>
    <w:p w14:paraId="54DDC96C" w14:textId="01208CE1" w:rsidR="00AE5E81" w:rsidRPr="00EA7071" w:rsidRDefault="00AE5E81" w:rsidP="00113791">
      <w:pPr>
        <w:pStyle w:val="Prrafodelista"/>
        <w:rPr>
          <w:rFonts w:ascii="Arial" w:hAnsi="Arial" w:cs="Arial"/>
          <w:sz w:val="16"/>
          <w:szCs w:val="16"/>
        </w:rPr>
      </w:pPr>
    </w:p>
    <w:p w14:paraId="4370A7BA" w14:textId="6FBDFBF9" w:rsidR="007623CD" w:rsidRDefault="00322219" w:rsidP="007623C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623CD">
        <w:rPr>
          <w:rFonts w:ascii="Arial" w:hAnsi="Arial" w:cs="Arial"/>
          <w:b/>
          <w:bCs/>
        </w:rPr>
        <w:t>Área de Influencia Directa (AID) del componente forestal:</w:t>
      </w:r>
      <w:r w:rsidRPr="007623CD">
        <w:rPr>
          <w:rFonts w:ascii="Arial" w:hAnsi="Arial" w:cs="Arial"/>
        </w:rPr>
        <w:t xml:space="preserve"> </w:t>
      </w:r>
      <w:r w:rsidR="007623CD" w:rsidRPr="007623CD">
        <w:rPr>
          <w:rFonts w:ascii="Arial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7623CD" w:rsidRPr="007623CD">
        <w:rPr>
          <w:rFonts w:ascii="Arial" w:hAnsi="Arial" w:cs="Arial"/>
        </w:rPr>
        <w:t>Jhugua</w:t>
      </w:r>
      <w:proofErr w:type="spellEnd"/>
      <w:r w:rsidR="007623CD" w:rsidRPr="007623CD">
        <w:rPr>
          <w:rFonts w:ascii="Arial" w:hAnsi="Arial" w:cs="Arial"/>
        </w:rPr>
        <w:t xml:space="preserve"> </w:t>
      </w:r>
      <w:proofErr w:type="spellStart"/>
      <w:r w:rsidR="007623CD" w:rsidRPr="007623CD">
        <w:rPr>
          <w:rFonts w:ascii="Arial" w:hAnsi="Arial" w:cs="Arial"/>
        </w:rPr>
        <w:t>Ñandu</w:t>
      </w:r>
      <w:proofErr w:type="spellEnd"/>
      <w:r w:rsidR="007623CD" w:rsidRPr="007623CD">
        <w:rPr>
          <w:rFonts w:ascii="Arial" w:hAnsi="Arial" w:cs="Arial"/>
        </w:rPr>
        <w:t>), Estribo del Plata, [Sgto. José Félix López (</w:t>
      </w:r>
      <w:proofErr w:type="spellStart"/>
      <w:r w:rsidR="007623CD" w:rsidRPr="007623CD">
        <w:rPr>
          <w:rFonts w:ascii="Arial" w:hAnsi="Arial" w:cs="Arial"/>
        </w:rPr>
        <w:t>Puentesiño</w:t>
      </w:r>
      <w:proofErr w:type="spellEnd"/>
      <w:r w:rsidR="007623CD" w:rsidRPr="007623CD">
        <w:rPr>
          <w:rFonts w:ascii="Arial" w:hAnsi="Arial" w:cs="Arial"/>
        </w:rPr>
        <w:t xml:space="preserve">)], Laguna Cristo Rey, </w:t>
      </w:r>
      <w:proofErr w:type="spellStart"/>
      <w:r w:rsidR="007623CD" w:rsidRPr="007623CD">
        <w:rPr>
          <w:rFonts w:ascii="Arial" w:hAnsi="Arial" w:cs="Arial"/>
        </w:rPr>
        <w:t>Anderi</w:t>
      </w:r>
      <w:proofErr w:type="spellEnd"/>
      <w:r w:rsidR="007623CD" w:rsidRPr="007623CD">
        <w:rPr>
          <w:rFonts w:ascii="Arial" w:hAnsi="Arial" w:cs="Arial"/>
        </w:rPr>
        <w:t xml:space="preserve">, </w:t>
      </w:r>
      <w:proofErr w:type="spellStart"/>
      <w:r w:rsidR="007623CD" w:rsidRPr="007623CD">
        <w:rPr>
          <w:rFonts w:ascii="Arial" w:hAnsi="Arial" w:cs="Arial"/>
        </w:rPr>
        <w:t>Islería</w:t>
      </w:r>
      <w:proofErr w:type="spellEnd"/>
      <w:r w:rsidR="007623CD" w:rsidRPr="007623CD">
        <w:rPr>
          <w:rFonts w:ascii="Arial" w:hAnsi="Arial" w:cs="Arial"/>
        </w:rPr>
        <w:t xml:space="preserve">, </w:t>
      </w:r>
      <w:proofErr w:type="spellStart"/>
      <w:r w:rsidR="007623CD" w:rsidRPr="007623CD">
        <w:rPr>
          <w:rFonts w:ascii="Arial" w:hAnsi="Arial" w:cs="Arial"/>
        </w:rPr>
        <w:t>Jhugua</w:t>
      </w:r>
      <w:proofErr w:type="spellEnd"/>
      <w:r w:rsidR="007623CD" w:rsidRPr="007623CD">
        <w:rPr>
          <w:rFonts w:ascii="Arial" w:hAnsi="Arial" w:cs="Arial"/>
        </w:rPr>
        <w:t xml:space="preserve"> Guasu, Ayala Cué, San Rafael [, Santo Domingo de Guzmán, San Alfredo (centro) y Paso Horqueta (centro)].</w:t>
      </w:r>
    </w:p>
    <w:p w14:paraId="090B54C6" w14:textId="77777777" w:rsidR="007623CD" w:rsidRPr="007623CD" w:rsidRDefault="007623CD" w:rsidP="007623CD">
      <w:pPr>
        <w:pStyle w:val="Prrafodelista"/>
        <w:rPr>
          <w:rFonts w:ascii="Arial" w:hAnsi="Arial" w:cs="Arial"/>
        </w:rPr>
      </w:pPr>
    </w:p>
    <w:p w14:paraId="2CD8613F" w14:textId="53DF5845" w:rsidR="00322219" w:rsidRPr="007623CD" w:rsidRDefault="00322219" w:rsidP="00922CDB">
      <w:pPr>
        <w:pStyle w:val="Prrafodelista"/>
        <w:numPr>
          <w:ilvl w:val="0"/>
          <w:numId w:val="4"/>
        </w:numPr>
        <w:spacing w:line="288" w:lineRule="auto"/>
        <w:rPr>
          <w:rFonts w:ascii="Arial" w:hAnsi="Arial" w:cs="Arial"/>
        </w:rPr>
      </w:pPr>
      <w:r w:rsidRPr="007623CD">
        <w:rPr>
          <w:rFonts w:ascii="Arial" w:hAnsi="Arial" w:cs="Arial"/>
          <w:b/>
          <w:bCs/>
        </w:rPr>
        <w:t>Área Directamente Afectada (ADA) del componente industrial:</w:t>
      </w:r>
      <w:r w:rsidRPr="007623CD">
        <w:rPr>
          <w:rFonts w:ascii="Arial" w:hAnsi="Arial" w:cs="Arial"/>
        </w:rPr>
        <w:t xml:space="preserve"> </w:t>
      </w:r>
      <w:r w:rsidR="00D60518" w:rsidRPr="007623CD">
        <w:rPr>
          <w:rFonts w:ascii="Arial" w:hAnsi="Arial" w:cs="Arial"/>
        </w:rPr>
        <w:t>u</w:t>
      </w:r>
      <w:r w:rsidRPr="007623CD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E958C0" w:rsidRPr="007623CD">
        <w:rPr>
          <w:rFonts w:ascii="Arial" w:hAnsi="Arial" w:cs="Arial"/>
        </w:rPr>
        <w:t>Incluye la poblaci</w:t>
      </w:r>
      <w:r w:rsidR="0086622B" w:rsidRPr="007623CD">
        <w:rPr>
          <w:rFonts w:ascii="Arial" w:hAnsi="Arial" w:cs="Arial"/>
        </w:rPr>
        <w:t>ón</w:t>
      </w:r>
      <w:r w:rsidR="00E958C0" w:rsidRPr="007623CD">
        <w:rPr>
          <w:rFonts w:ascii="Arial" w:hAnsi="Arial" w:cs="Arial"/>
        </w:rPr>
        <w:t xml:space="preserve"> denominado Piquete Cue</w:t>
      </w:r>
      <w:r w:rsidR="0086622B" w:rsidRPr="007623CD">
        <w:rPr>
          <w:rFonts w:ascii="Arial" w:hAnsi="Arial" w:cs="Arial"/>
        </w:rPr>
        <w:t>.</w:t>
      </w:r>
    </w:p>
    <w:p w14:paraId="78CFF3D5" w14:textId="25322A41" w:rsidR="00322219" w:rsidRDefault="00322219" w:rsidP="00C4789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47891">
        <w:rPr>
          <w:rFonts w:ascii="Arial" w:hAnsi="Arial" w:cs="Arial"/>
          <w:b/>
          <w:bCs/>
        </w:rPr>
        <w:t>Área de Influencia Directa (AID) del componente indígena:</w:t>
      </w:r>
      <w:r w:rsidRPr="00C47891">
        <w:rPr>
          <w:rFonts w:ascii="Arial" w:hAnsi="Arial" w:cs="Arial"/>
        </w:rPr>
        <w:t xml:space="preserve">  </w:t>
      </w:r>
      <w:r w:rsidR="00C47891" w:rsidRPr="00C47891">
        <w:rPr>
          <w:rFonts w:ascii="Arial" w:hAnsi="Arial" w:cs="Arial"/>
        </w:rPr>
        <w:t xml:space="preserve">está compuesta por las comunidades indígenas ubicadas entre 1 a 15 kilómetros de los emprendimientos de Paracel y que podrían verse afectadas. Las comunidades indígenas identificadas son de las etnias Paĩ </w:t>
      </w:r>
      <w:proofErr w:type="spellStart"/>
      <w:r w:rsidR="00C47891" w:rsidRPr="00C47891">
        <w:rPr>
          <w:rFonts w:ascii="Arial" w:hAnsi="Arial" w:cs="Arial"/>
        </w:rPr>
        <w:t>Tavytera</w:t>
      </w:r>
      <w:proofErr w:type="spellEnd"/>
      <w:r w:rsidR="00C47891" w:rsidRPr="00C47891">
        <w:rPr>
          <w:rFonts w:ascii="Arial" w:hAnsi="Arial" w:cs="Arial"/>
        </w:rPr>
        <w:t xml:space="preserve">̃ y </w:t>
      </w:r>
      <w:proofErr w:type="spellStart"/>
      <w:r w:rsidR="00C47891" w:rsidRPr="00C47891">
        <w:rPr>
          <w:rFonts w:ascii="Arial" w:hAnsi="Arial" w:cs="Arial"/>
        </w:rPr>
        <w:t>Mbya</w:t>
      </w:r>
      <w:proofErr w:type="spellEnd"/>
      <w:r w:rsidR="00C47891" w:rsidRPr="00C47891">
        <w:rPr>
          <w:rFonts w:ascii="Arial" w:hAnsi="Arial" w:cs="Arial"/>
        </w:rPr>
        <w:t xml:space="preserve"> </w:t>
      </w:r>
      <w:proofErr w:type="gramStart"/>
      <w:r w:rsidR="00C47891" w:rsidRPr="00C47891">
        <w:rPr>
          <w:rFonts w:ascii="Arial" w:hAnsi="Arial" w:cs="Arial"/>
        </w:rPr>
        <w:t>Guaraní</w:t>
      </w:r>
      <w:proofErr w:type="gramEnd"/>
      <w:r w:rsidR="00C47891" w:rsidRPr="00C4789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="00C47891" w:rsidRPr="00C47891">
        <w:rPr>
          <w:rFonts w:ascii="Arial" w:hAnsi="Arial" w:cs="Arial"/>
        </w:rPr>
        <w:t>Maskoy</w:t>
      </w:r>
      <w:proofErr w:type="spellEnd"/>
      <w:r w:rsidR="00C47891" w:rsidRPr="00C47891">
        <w:rPr>
          <w:rFonts w:ascii="Arial" w:hAnsi="Arial" w:cs="Arial"/>
        </w:rPr>
        <w:t xml:space="preserve">. Las comunidades indígenas identificadas son: Redención, Jeguahaty, Vy’a Renda, Takuarendyju, Takuarita, Sati [– Pai Renda </w:t>
      </w:r>
      <w:proofErr w:type="spellStart"/>
      <w:r w:rsidR="00C47891" w:rsidRPr="00C47891">
        <w:rPr>
          <w:rFonts w:ascii="Arial" w:hAnsi="Arial" w:cs="Arial"/>
        </w:rPr>
        <w:t>Chiru</w:t>
      </w:r>
      <w:proofErr w:type="spellEnd"/>
      <w:r w:rsidR="00C47891" w:rsidRPr="00C47891">
        <w:rPr>
          <w:rFonts w:ascii="Arial" w:hAnsi="Arial" w:cs="Arial"/>
        </w:rPr>
        <w:t xml:space="preserve"> Poty], Guyra Ñe'engatu Amba, Mberyvo [</w:t>
      </w:r>
      <w:proofErr w:type="spellStart"/>
      <w:r w:rsidR="00C47891" w:rsidRPr="00C47891">
        <w:rPr>
          <w:rFonts w:ascii="Arial" w:hAnsi="Arial" w:cs="Arial"/>
        </w:rPr>
        <w:t>Jeguarymi</w:t>
      </w:r>
      <w:proofErr w:type="spellEnd"/>
      <w:r w:rsidR="00C47891" w:rsidRPr="00C47891">
        <w:rPr>
          <w:rFonts w:ascii="Arial" w:hAnsi="Arial" w:cs="Arial"/>
        </w:rPr>
        <w:t xml:space="preserve">], Yvyty Rovi [Cerro </w:t>
      </w:r>
      <w:proofErr w:type="spellStart"/>
      <w:r w:rsidR="00C47891" w:rsidRPr="00C47891">
        <w:rPr>
          <w:rFonts w:ascii="Arial" w:hAnsi="Arial" w:cs="Arial"/>
        </w:rPr>
        <w:t>Po’i</w:t>
      </w:r>
      <w:proofErr w:type="spellEnd"/>
      <w:r w:rsidR="00C47891" w:rsidRPr="00C47891">
        <w:rPr>
          <w:rFonts w:ascii="Arial" w:hAnsi="Arial" w:cs="Arial"/>
        </w:rPr>
        <w:t xml:space="preserve">], Apyka </w:t>
      </w:r>
      <w:proofErr w:type="spellStart"/>
      <w:r w:rsidR="00C47891" w:rsidRPr="00C47891">
        <w:rPr>
          <w:rFonts w:ascii="Arial" w:hAnsi="Arial" w:cs="Arial"/>
        </w:rPr>
        <w:t>Jegua</w:t>
      </w:r>
      <w:proofErr w:type="spellEnd"/>
      <w:r w:rsidR="00C47891" w:rsidRPr="00C47891">
        <w:rPr>
          <w:rFonts w:ascii="Arial" w:hAnsi="Arial" w:cs="Arial"/>
        </w:rPr>
        <w:t>.</w:t>
      </w:r>
    </w:p>
    <w:p w14:paraId="487BE98B" w14:textId="77777777" w:rsidR="00C47891" w:rsidRPr="00C47891" w:rsidRDefault="00C47891" w:rsidP="00C47891">
      <w:pPr>
        <w:pStyle w:val="Prrafodelista"/>
        <w:rPr>
          <w:rFonts w:ascii="Arial" w:hAnsi="Arial" w:cs="Arial"/>
        </w:rPr>
      </w:pPr>
    </w:p>
    <w:p w14:paraId="4A0E43A5" w14:textId="29B8FA6C" w:rsidR="00322219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Grupos de Interés:</w:t>
      </w:r>
      <w:r w:rsidRPr="00DF1481">
        <w:rPr>
          <w:rFonts w:ascii="Arial" w:hAnsi="Arial" w:cs="Arial"/>
        </w:rPr>
        <w:t xml:space="preserve"> </w:t>
      </w:r>
      <w:r w:rsidR="00D60518">
        <w:rPr>
          <w:rFonts w:ascii="Arial" w:hAnsi="Arial" w:cs="Arial"/>
        </w:rPr>
        <w:t>p</w:t>
      </w:r>
      <w:r w:rsidRPr="00DF1481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D60518">
        <w:rPr>
          <w:rFonts w:ascii="Arial" w:hAnsi="Arial" w:cs="Arial"/>
        </w:rPr>
        <w:t>.</w:t>
      </w:r>
      <w:r w:rsidRPr="00DF1481">
        <w:rPr>
          <w:rFonts w:ascii="Arial" w:hAnsi="Arial" w:cs="Arial"/>
        </w:rPr>
        <w:t xml:space="preserve"> En este documento también se denominan públicos de interés o partes interesadas.</w:t>
      </w:r>
    </w:p>
    <w:p w14:paraId="7D955FFC" w14:textId="77777777" w:rsidR="00D969A8" w:rsidRPr="00D969A8" w:rsidRDefault="00D969A8" w:rsidP="00D969A8">
      <w:pPr>
        <w:pStyle w:val="Prrafodelista"/>
        <w:rPr>
          <w:rFonts w:ascii="Arial" w:hAnsi="Arial" w:cs="Arial"/>
        </w:rPr>
      </w:pPr>
    </w:p>
    <w:p w14:paraId="5975218F" w14:textId="77777777" w:rsidR="00D969A8" w:rsidRPr="00D60518" w:rsidRDefault="00D969A8" w:rsidP="00D969A8">
      <w:pPr>
        <w:pStyle w:val="Prrafodelista"/>
        <w:spacing w:after="0" w:line="288" w:lineRule="auto"/>
        <w:ind w:left="714"/>
        <w:contextualSpacing w:val="0"/>
        <w:rPr>
          <w:rFonts w:ascii="Arial" w:hAnsi="Arial" w:cs="Arial"/>
        </w:rPr>
      </w:pPr>
    </w:p>
    <w:p w14:paraId="73BBE04D" w14:textId="20E0E0BE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lastRenderedPageBreak/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DF1481">
        <w:trPr>
          <w:trHeight w:val="599"/>
          <w:jc w:val="center"/>
        </w:trPr>
        <w:tc>
          <w:tcPr>
            <w:tcW w:w="3261" w:type="dxa"/>
            <w:vAlign w:val="center"/>
          </w:tcPr>
          <w:p w14:paraId="43BDA112" w14:textId="09D6E245" w:rsidR="003A312A" w:rsidRPr="009C6763" w:rsidRDefault="003A312A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Comunicaci</w:t>
            </w:r>
            <w:r w:rsidR="00C47891">
              <w:rPr>
                <w:rFonts w:ascii="Arial" w:hAnsi="Arial" w:cs="Arial"/>
                <w:b/>
                <w:bCs/>
              </w:rPr>
              <w:t>ón</w:t>
            </w:r>
            <w:r w:rsidRPr="009C6763">
              <w:rPr>
                <w:rFonts w:ascii="Arial" w:hAnsi="Arial" w:cs="Arial"/>
                <w:b/>
                <w:bCs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61562DBE" w:rsidR="003A312A" w:rsidRPr="009C6763" w:rsidRDefault="00DF1481" w:rsidP="009C6763">
            <w:pPr>
              <w:spacing w:after="0" w:line="288" w:lineRule="auto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>Diseñar las estrategias de intervención social enmarcad</w:t>
            </w:r>
            <w:r w:rsidR="00EB5684">
              <w:rPr>
                <w:rFonts w:ascii="Arial" w:hAnsi="Arial" w:cs="Arial"/>
              </w:rPr>
              <w:t>a</w:t>
            </w:r>
            <w:r w:rsidRPr="009C6763">
              <w:rPr>
                <w:rFonts w:ascii="Arial" w:hAnsi="Arial" w:cs="Arial"/>
              </w:rPr>
              <w:t>s en este programa y liderar su implementación.</w:t>
            </w:r>
          </w:p>
        </w:tc>
      </w:tr>
      <w:tr w:rsidR="003A312A" w:rsidRPr="00DD26C2" w14:paraId="095D9A4A" w14:textId="77777777" w:rsidTr="00DF1481">
        <w:trPr>
          <w:trHeight w:val="580"/>
          <w:jc w:val="center"/>
        </w:trPr>
        <w:tc>
          <w:tcPr>
            <w:tcW w:w="3261" w:type="dxa"/>
            <w:vAlign w:val="center"/>
          </w:tcPr>
          <w:p w14:paraId="0B4E1BCA" w14:textId="766AA96A" w:rsidR="00097002" w:rsidRPr="009C6763" w:rsidRDefault="0093302C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45E21E7A" w:rsidR="003A312A" w:rsidRPr="009C6763" w:rsidRDefault="0093302C" w:rsidP="009C6763">
            <w:pPr>
              <w:spacing w:after="0" w:line="288" w:lineRule="auto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>Cumplir con lo dispuesto en este programa (si aplica).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D2466A5" w:rsidR="003A312A" w:rsidRPr="009C6763" w:rsidRDefault="00064770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0F1789F3" w:rsidR="003A312A" w:rsidRPr="009C6763" w:rsidRDefault="003A312A" w:rsidP="009C6763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 xml:space="preserve">Aprobar presupuestos correspondientes </w:t>
            </w:r>
            <w:r w:rsidR="00064770" w:rsidRPr="009C6763">
              <w:rPr>
                <w:rFonts w:ascii="Arial" w:hAnsi="Arial" w:cs="Arial"/>
              </w:rPr>
              <w:t>a los programas sociales</w:t>
            </w:r>
            <w:r w:rsidR="009C6763">
              <w:rPr>
                <w:rFonts w:ascii="Arial" w:hAnsi="Arial" w:cs="Arial"/>
              </w:rPr>
              <w:t>.</w:t>
            </w:r>
          </w:p>
        </w:tc>
      </w:tr>
    </w:tbl>
    <w:p w14:paraId="1E96B5DB" w14:textId="16CB6069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33E6B6C" w14:textId="77777777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E1A938A" w:rsidR="005A10F4" w:rsidRPr="00DF148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DESARROLLO</w:t>
      </w:r>
    </w:p>
    <w:p w14:paraId="5916DDFA" w14:textId="7777777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DF148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DF1481">
        <w:rPr>
          <w:b/>
          <w:bCs/>
        </w:rPr>
        <w:t xml:space="preserve">a. </w:t>
      </w:r>
      <w:r w:rsidR="005A10F4" w:rsidRPr="00DF1481">
        <w:rPr>
          <w:b/>
          <w:bCs/>
        </w:rPr>
        <w:t>Componente</w:t>
      </w:r>
      <w:r w:rsidRPr="00DF1481">
        <w:rPr>
          <w:b/>
          <w:bCs/>
        </w:rPr>
        <w:t>s</w:t>
      </w:r>
      <w:r w:rsidR="005A10F4" w:rsidRPr="00DF1481">
        <w:rPr>
          <w:b/>
          <w:bCs/>
        </w:rPr>
        <w:t xml:space="preserve"> Industrial y Forestal:</w:t>
      </w:r>
    </w:p>
    <w:p w14:paraId="234A65B0" w14:textId="77777777" w:rsidR="005A10F4" w:rsidRPr="00DF1481" w:rsidRDefault="005A10F4" w:rsidP="005A10F4">
      <w:pPr>
        <w:pStyle w:val="TableParagraph"/>
        <w:spacing w:line="227" w:lineRule="exact"/>
        <w:ind w:left="720"/>
      </w:pPr>
    </w:p>
    <w:p w14:paraId="58BC299B" w14:textId="58234618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y temores en la población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45115A2" w14:textId="5C44F623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a nivel regional y extra regional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0CA97C8F" w14:textId="5CA37A60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Cambios en las costumbres y usos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0A733E2" w14:textId="069A90AA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Afectación de servicios ecosistémicos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11A5F3FB" w14:textId="72AC90C9" w:rsidR="005A10F4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Posible afectación de medios de subsistencia y/o la economía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77777777" w:rsidR="00B971BD" w:rsidRPr="00DF1481" w:rsidRDefault="00B971BD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30FCA6C6" w14:textId="1B3DD40C" w:rsidR="005A10F4" w:rsidRPr="00DF1481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DF1481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DF1481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42882344" w14:textId="77777777" w:rsidR="005A10F4" w:rsidRP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13B76B7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Calidad de vida, usos y costumbres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07B3F56" w14:textId="41462285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Trabajo y condiciones laborales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1D77F8D" w14:textId="3AA73291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Organización social e instituciones políticas propias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26096B6" w14:textId="3B4BADE2" w:rsidR="0020122F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Salud y seguridad comunitaria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5294B9E3" w14:textId="615A7C55" w:rsidR="0020122F" w:rsidRPr="00DF1481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Uso de servicios ecosistémicos relacionados a modos de subsistencia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237FE2C" w14:textId="0BB5B52A" w:rsidR="005A10F4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Igualdad de género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279F0EA2" w14:textId="279F6FBE" w:rsidR="00974D31" w:rsidRPr="00974D31" w:rsidRDefault="00DA0FC7" w:rsidP="00974D31">
      <w:pPr>
        <w:pStyle w:val="Prrafodelista"/>
        <w:numPr>
          <w:ilvl w:val="0"/>
          <w:numId w:val="19"/>
        </w:numPr>
        <w:rPr>
          <w:rFonts w:ascii="Arial" w:eastAsia="Arial" w:hAnsi="Arial" w:cs="Arial"/>
          <w:bCs/>
          <w:lang w:eastAsia="es-ES" w:bidi="es-ES"/>
        </w:rPr>
      </w:pPr>
      <w:r>
        <w:rPr>
          <w:rFonts w:ascii="Arial" w:eastAsia="Arial" w:hAnsi="Arial" w:cs="Arial"/>
          <w:bCs/>
          <w:lang w:eastAsia="es-ES" w:bidi="es-ES"/>
        </w:rPr>
        <w:t>[</w:t>
      </w:r>
      <w:r w:rsidR="00974D31" w:rsidRPr="00974D31">
        <w:rPr>
          <w:rFonts w:ascii="Arial" w:eastAsia="Arial" w:hAnsi="Arial" w:cs="Arial"/>
          <w:bCs/>
          <w:lang w:eastAsia="es-ES" w:bidi="es-ES"/>
        </w:rPr>
        <w:t>Generación de expectativas y temores e</w:t>
      </w:r>
      <w:r>
        <w:rPr>
          <w:rFonts w:ascii="Arial" w:eastAsia="Arial" w:hAnsi="Arial" w:cs="Arial"/>
          <w:bCs/>
          <w:lang w:eastAsia="es-ES" w:bidi="es-ES"/>
        </w:rPr>
        <w:t>n los miembros de las comunidades]</w:t>
      </w:r>
    </w:p>
    <w:p w14:paraId="2EAB5490" w14:textId="4E950832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46684D1E" w14:textId="2A634168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A0361B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04C2A31C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588" w:type="dxa"/>
        <w:tblInd w:w="-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2126"/>
        <w:gridCol w:w="6379"/>
        <w:gridCol w:w="1985"/>
        <w:gridCol w:w="2031"/>
        <w:gridCol w:w="1559"/>
      </w:tblGrid>
      <w:tr w:rsidR="0019563B" w14:paraId="7E0CCC5F" w14:textId="77777777" w:rsidTr="00D32A5E">
        <w:trPr>
          <w:trHeight w:val="369"/>
        </w:trPr>
        <w:tc>
          <w:tcPr>
            <w:tcW w:w="1508" w:type="dxa"/>
            <w:vAlign w:val="center"/>
          </w:tcPr>
          <w:p w14:paraId="334B48EA" w14:textId="54F3B6AB" w:rsidR="0019563B" w:rsidRDefault="005F3C2C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EE5A85">
              <w:rPr>
                <w:b/>
                <w:sz w:val="20"/>
              </w:rPr>
              <w:t>Población Asociada</w:t>
            </w:r>
          </w:p>
        </w:tc>
        <w:tc>
          <w:tcPr>
            <w:tcW w:w="2126" w:type="dxa"/>
            <w:vAlign w:val="center"/>
          </w:tcPr>
          <w:p w14:paraId="6A3901D6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6379" w:type="dxa"/>
            <w:vAlign w:val="center"/>
          </w:tcPr>
          <w:p w14:paraId="28085DDD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985" w:type="dxa"/>
            <w:vAlign w:val="center"/>
          </w:tcPr>
          <w:p w14:paraId="6405A912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031" w:type="dxa"/>
            <w:vAlign w:val="center"/>
          </w:tcPr>
          <w:p w14:paraId="483403CF" w14:textId="77777777" w:rsidR="0019563B" w:rsidRPr="00F7221C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E830819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53DA7023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082EC3" w:rsidRPr="00C64BDE" w14:paraId="08693989" w14:textId="77777777" w:rsidTr="00D32A5E">
        <w:trPr>
          <w:trHeight w:val="519"/>
        </w:trPr>
        <w:tc>
          <w:tcPr>
            <w:tcW w:w="1508" w:type="dxa"/>
            <w:vAlign w:val="center"/>
          </w:tcPr>
          <w:p w14:paraId="4C095AA9" w14:textId="711961BF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N/A</w:t>
            </w:r>
            <w:r w:rsidRPr="00400C50">
              <w:rPr>
                <w:sz w:val="20"/>
              </w:rPr>
              <w:t xml:space="preserve"> </w:t>
            </w:r>
          </w:p>
        </w:tc>
        <w:tc>
          <w:tcPr>
            <w:tcW w:w="2126" w:type="dxa"/>
            <w:vMerge w:val="restart"/>
            <w:vAlign w:val="center"/>
          </w:tcPr>
          <w:p w14:paraId="1DE7F2DE" w14:textId="4F303BC7" w:rsidR="00082EC3" w:rsidRPr="00400C50" w:rsidRDefault="00082EC3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 xml:space="preserve">Medir los resultados finales e impacto de la implementación de los programas sociales. </w:t>
            </w:r>
          </w:p>
        </w:tc>
        <w:tc>
          <w:tcPr>
            <w:tcW w:w="6379" w:type="dxa"/>
            <w:vAlign w:val="center"/>
          </w:tcPr>
          <w:p w14:paraId="665CF095" w14:textId="780ECBBC" w:rsidR="00082EC3" w:rsidRPr="00400C50" w:rsidRDefault="00082EC3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400C50">
              <w:rPr>
                <w:sz w:val="20"/>
              </w:rPr>
              <w:t>Contar con indicadores socioeconómicos (nivel nacional y departamental) actualizados (</w:t>
            </w:r>
            <w:r>
              <w:rPr>
                <w:sz w:val="20"/>
              </w:rPr>
              <w:t>[</w:t>
            </w:r>
            <w:r w:rsidRPr="00400C50">
              <w:rPr>
                <w:sz w:val="20"/>
              </w:rPr>
              <w:t>202</w:t>
            </w:r>
            <w:r>
              <w:rPr>
                <w:sz w:val="20"/>
              </w:rPr>
              <w:t>4</w:t>
            </w:r>
            <w:r w:rsidRPr="00400C50">
              <w:rPr>
                <w:sz w:val="20"/>
              </w:rPr>
              <w:t xml:space="preserve"> – </w:t>
            </w:r>
            <w:r w:rsidRPr="00C23904">
              <w:rPr>
                <w:sz w:val="20"/>
              </w:rPr>
              <w:t>202</w:t>
            </w:r>
            <w:r>
              <w:rPr>
                <w:sz w:val="20"/>
              </w:rPr>
              <w:t>5]</w:t>
            </w:r>
            <w:r w:rsidRPr="00400C50">
              <w:rPr>
                <w:sz w:val="20"/>
              </w:rPr>
              <w:t>).</w:t>
            </w:r>
          </w:p>
        </w:tc>
        <w:tc>
          <w:tcPr>
            <w:tcW w:w="1985" w:type="dxa"/>
            <w:vAlign w:val="center"/>
          </w:tcPr>
          <w:p w14:paraId="16867E57" w14:textId="1D4E101A" w:rsidR="00082EC3" w:rsidRPr="00400C50" w:rsidRDefault="00082EC3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Indicadores económicos, indicadores sociales</w:t>
            </w:r>
          </w:p>
        </w:tc>
        <w:tc>
          <w:tcPr>
            <w:tcW w:w="2031" w:type="dxa"/>
            <w:vAlign w:val="center"/>
          </w:tcPr>
          <w:p w14:paraId="40A98CE6" w14:textId="56CC7F06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Informe de resultados</w:t>
            </w:r>
          </w:p>
        </w:tc>
        <w:tc>
          <w:tcPr>
            <w:tcW w:w="1559" w:type="dxa"/>
            <w:vMerge w:val="restart"/>
            <w:vAlign w:val="center"/>
          </w:tcPr>
          <w:p w14:paraId="64662909" w14:textId="5ABED4BA" w:rsidR="00082EC3" w:rsidRPr="00400C50" w:rsidRDefault="00082EC3" w:rsidP="00C1058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400C5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400C50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 w:rsidRPr="00400C50">
              <w:t xml:space="preserve"> </w:t>
            </w:r>
            <w:r w:rsidRPr="00400C50">
              <w:rPr>
                <w:bCs/>
                <w:sz w:val="20"/>
                <w:szCs w:val="20"/>
              </w:rPr>
              <w:t xml:space="preserve">Evaluación y gestión de los riesgos e impactos ambientales y sociales </w:t>
            </w:r>
          </w:p>
          <w:p w14:paraId="67E3FB2E" w14:textId="7F731A14" w:rsidR="00082EC3" w:rsidRPr="00400C50" w:rsidRDefault="00082EC3" w:rsidP="003C13D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400C5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400C50">
              <w:rPr>
                <w:bCs/>
                <w:i/>
                <w:iCs/>
                <w:sz w:val="20"/>
                <w:szCs w:val="20"/>
              </w:rPr>
              <w:t xml:space="preserve"> 5:</w:t>
            </w:r>
            <w:r w:rsidRPr="00400C50">
              <w:t xml:space="preserve"> </w:t>
            </w:r>
            <w:r w:rsidRPr="00400C50">
              <w:rPr>
                <w:bCs/>
                <w:sz w:val="20"/>
                <w:szCs w:val="20"/>
              </w:rPr>
              <w:t xml:space="preserve">Participación de los Grupos de Interés </w:t>
            </w:r>
          </w:p>
          <w:p w14:paraId="7EE7A274" w14:textId="77777777" w:rsidR="00082EC3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400C5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400C50">
              <w:rPr>
                <w:bCs/>
                <w:i/>
                <w:iCs/>
                <w:sz w:val="20"/>
                <w:szCs w:val="20"/>
              </w:rPr>
              <w:t xml:space="preserve"> 4:</w:t>
            </w:r>
            <w:r w:rsidRPr="00400C50">
              <w:t xml:space="preserve"> </w:t>
            </w:r>
            <w:r w:rsidRPr="00400C50">
              <w:rPr>
                <w:bCs/>
                <w:sz w:val="20"/>
                <w:szCs w:val="20"/>
              </w:rPr>
              <w:t xml:space="preserve">Sistema de Gestión Ambiental y Social y Plan de Acción </w:t>
            </w:r>
          </w:p>
          <w:p w14:paraId="3027F831" w14:textId="6D8358C4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9121F">
              <w:rPr>
                <w:bCs/>
                <w:sz w:val="20"/>
                <w:szCs w:val="20"/>
              </w:rPr>
              <w:t xml:space="preserve">Normas de Desempeño </w:t>
            </w:r>
            <w:proofErr w:type="spellStart"/>
            <w:r w:rsidRPr="0069121F">
              <w:rPr>
                <w:bCs/>
                <w:sz w:val="20"/>
                <w:szCs w:val="20"/>
              </w:rPr>
              <w:t>N°</w:t>
            </w:r>
            <w:proofErr w:type="spellEnd"/>
            <w:r w:rsidRPr="0069121F">
              <w:rPr>
                <w:bCs/>
                <w:sz w:val="20"/>
                <w:szCs w:val="20"/>
              </w:rPr>
              <w:t xml:space="preserve"> 7 de la IFC: Pueblos Indígenas.</w:t>
            </w:r>
          </w:p>
        </w:tc>
      </w:tr>
      <w:tr w:rsidR="00082EC3" w:rsidRPr="00C64BDE" w14:paraId="1D16D9AD" w14:textId="77777777" w:rsidTr="00D32A5E">
        <w:trPr>
          <w:trHeight w:val="968"/>
        </w:trPr>
        <w:tc>
          <w:tcPr>
            <w:tcW w:w="1508" w:type="dxa"/>
            <w:vAlign w:val="center"/>
          </w:tcPr>
          <w:p w14:paraId="18B3EF8B" w14:textId="4F94E8D1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[Personas alcanzadas con los programas sociales]</w:t>
            </w:r>
          </w:p>
        </w:tc>
        <w:tc>
          <w:tcPr>
            <w:tcW w:w="2126" w:type="dxa"/>
            <w:vMerge/>
            <w:vAlign w:val="center"/>
          </w:tcPr>
          <w:p w14:paraId="49F96AC8" w14:textId="77777777" w:rsidR="00082EC3" w:rsidRPr="00400C50" w:rsidRDefault="00082EC3" w:rsidP="00EC6A39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008258D8" w14:textId="22199C38" w:rsidR="00082EC3" w:rsidRPr="00400C50" w:rsidRDefault="00C5047E" w:rsidP="00EC6A39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082EC3" w:rsidRPr="00400C50">
              <w:rPr>
                <w:sz w:val="20"/>
              </w:rPr>
              <w:t xml:space="preserve">Medir los resultados finales y cuando aplique los impactos del </w:t>
            </w:r>
            <w:r w:rsidR="00082EC3" w:rsidRPr="000246FB">
              <w:rPr>
                <w:sz w:val="20"/>
              </w:rPr>
              <w:t>100% de los programas implementados por Paracel</w:t>
            </w:r>
            <w:r>
              <w:rPr>
                <w:sz w:val="20"/>
              </w:rPr>
              <w:t>].</w:t>
            </w:r>
          </w:p>
        </w:tc>
        <w:tc>
          <w:tcPr>
            <w:tcW w:w="1985" w:type="dxa"/>
            <w:vAlign w:val="center"/>
          </w:tcPr>
          <w:p w14:paraId="02B35159" w14:textId="5D012FEA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Indicadores definidos por programa</w:t>
            </w:r>
          </w:p>
        </w:tc>
        <w:tc>
          <w:tcPr>
            <w:tcW w:w="2031" w:type="dxa"/>
            <w:vAlign w:val="center"/>
          </w:tcPr>
          <w:p w14:paraId="734B3DE6" w14:textId="11981407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Informe de resultados</w:t>
            </w:r>
          </w:p>
        </w:tc>
        <w:tc>
          <w:tcPr>
            <w:tcW w:w="1559" w:type="dxa"/>
            <w:vMerge/>
            <w:vAlign w:val="center"/>
          </w:tcPr>
          <w:p w14:paraId="2892A6D4" w14:textId="77777777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082EC3" w:rsidRPr="00C64BDE" w14:paraId="18AC8495" w14:textId="77777777" w:rsidTr="00D32A5E">
        <w:trPr>
          <w:trHeight w:val="1239"/>
        </w:trPr>
        <w:tc>
          <w:tcPr>
            <w:tcW w:w="1508" w:type="dxa"/>
            <w:vAlign w:val="center"/>
          </w:tcPr>
          <w:p w14:paraId="10A98057" w14:textId="0187AAB5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Comunidades del ADA y del AID</w:t>
            </w:r>
            <w:r>
              <w:rPr>
                <w:bCs/>
                <w:sz w:val="20"/>
                <w:szCs w:val="20"/>
              </w:rPr>
              <w:t xml:space="preserve"> |</w:t>
            </w:r>
            <w:r w:rsidRPr="00400C50">
              <w:rPr>
                <w:bCs/>
                <w:sz w:val="20"/>
                <w:szCs w:val="20"/>
              </w:rPr>
              <w:t xml:space="preserve"> Comunidades Indígenas</w:t>
            </w:r>
            <w:r>
              <w:rPr>
                <w:bCs/>
                <w:sz w:val="20"/>
                <w:szCs w:val="20"/>
              </w:rPr>
              <w:t xml:space="preserve"> | [Población en general]</w:t>
            </w:r>
          </w:p>
        </w:tc>
        <w:tc>
          <w:tcPr>
            <w:tcW w:w="2126" w:type="dxa"/>
            <w:vAlign w:val="center"/>
          </w:tcPr>
          <w:p w14:paraId="51AD4FD0" w14:textId="02E483CE" w:rsidR="00082EC3" w:rsidRPr="00400C50" w:rsidRDefault="00082EC3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Monitorear la percepción social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379" w:type="dxa"/>
            <w:vAlign w:val="center"/>
          </w:tcPr>
          <w:p w14:paraId="00DBBFF9" w14:textId="1DCFF7A1" w:rsidR="00082EC3" w:rsidRPr="00400C50" w:rsidRDefault="00082EC3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400C50">
              <w:rPr>
                <w:sz w:val="20"/>
              </w:rPr>
              <w:t xml:space="preserve">Monitoreo de la percepción de 600 personas de las comunidades (encuesta panel) a finales del año </w:t>
            </w:r>
            <w:r w:rsidRPr="005121F6">
              <w:rPr>
                <w:sz w:val="20"/>
              </w:rPr>
              <w:t>[2025],</w:t>
            </w:r>
            <w:r w:rsidRPr="00400C50">
              <w:rPr>
                <w:sz w:val="20"/>
              </w:rPr>
              <w:t xml:space="preserve"> sobre la gestión de Paracel en su área de influencia y con sus diferentes grupos de interés.</w:t>
            </w:r>
          </w:p>
        </w:tc>
        <w:tc>
          <w:tcPr>
            <w:tcW w:w="1985" w:type="dxa"/>
            <w:vAlign w:val="center"/>
          </w:tcPr>
          <w:p w14:paraId="09606C08" w14:textId="602C41AD" w:rsidR="00082EC3" w:rsidRPr="00400C50" w:rsidRDefault="00082EC3" w:rsidP="004D2F3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</w:p>
          <w:p w14:paraId="2800ADA1" w14:textId="513B905A" w:rsidR="00082EC3" w:rsidRPr="002B7D69" w:rsidRDefault="00082EC3" w:rsidP="002B7D6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400C50">
              <w:rPr>
                <w:sz w:val="20"/>
              </w:rPr>
              <w:t>N</w:t>
            </w:r>
            <w:r w:rsidRPr="002B7D69">
              <w:rPr>
                <w:bCs/>
                <w:sz w:val="20"/>
                <w:szCs w:val="20"/>
              </w:rPr>
              <w:t>°</w:t>
            </w:r>
            <w:proofErr w:type="spellEnd"/>
            <w:r w:rsidRPr="002B7D69">
              <w:rPr>
                <w:bCs/>
                <w:sz w:val="20"/>
                <w:szCs w:val="20"/>
              </w:rPr>
              <w:t xml:space="preserve"> de personas encuestadas</w:t>
            </w:r>
          </w:p>
          <w:p w14:paraId="4275803E" w14:textId="228E74DC" w:rsidR="00082EC3" w:rsidRPr="00400C50" w:rsidRDefault="00082EC3" w:rsidP="002B7D6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2B7D69">
              <w:rPr>
                <w:bCs/>
                <w:sz w:val="20"/>
                <w:szCs w:val="20"/>
              </w:rPr>
              <w:t>Índice de percepción</w:t>
            </w:r>
          </w:p>
        </w:tc>
        <w:tc>
          <w:tcPr>
            <w:tcW w:w="2031" w:type="dxa"/>
            <w:vAlign w:val="center"/>
          </w:tcPr>
          <w:p w14:paraId="6BBE5BBD" w14:textId="4E25E115" w:rsidR="00082EC3" w:rsidRPr="00400C50" w:rsidRDefault="00082EC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Informe de resultados</w:t>
            </w:r>
          </w:p>
          <w:p w14:paraId="22182C00" w14:textId="145CBB65" w:rsidR="00082EC3" w:rsidRPr="00400C50" w:rsidRDefault="00082EC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4E6D8C26" w14:textId="55A7109F" w:rsidR="00082EC3" w:rsidRPr="00400C50" w:rsidRDefault="00082EC3" w:rsidP="00180E38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Encuestas</w:t>
            </w:r>
          </w:p>
        </w:tc>
        <w:tc>
          <w:tcPr>
            <w:tcW w:w="1559" w:type="dxa"/>
            <w:vMerge/>
            <w:vAlign w:val="center"/>
          </w:tcPr>
          <w:p w14:paraId="5BA65F8D" w14:textId="77777777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082EC3" w:rsidRPr="00C64BDE" w14:paraId="24961CE2" w14:textId="77777777" w:rsidTr="002B7D69">
        <w:trPr>
          <w:trHeight w:val="1538"/>
        </w:trPr>
        <w:tc>
          <w:tcPr>
            <w:tcW w:w="1508" w:type="dxa"/>
            <w:vAlign w:val="center"/>
          </w:tcPr>
          <w:p w14:paraId="70D9A8E6" w14:textId="442F7065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[Personas alcanzadas con los programas sociales y potenciales participantes]</w:t>
            </w:r>
          </w:p>
        </w:tc>
        <w:tc>
          <w:tcPr>
            <w:tcW w:w="2126" w:type="dxa"/>
            <w:vAlign w:val="center"/>
          </w:tcPr>
          <w:p w14:paraId="69317304" w14:textId="703935DF" w:rsidR="00082EC3" w:rsidRPr="001303F4" w:rsidRDefault="00082EC3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1303F4">
              <w:rPr>
                <w:bCs/>
                <w:sz w:val="20"/>
                <w:szCs w:val="20"/>
              </w:rPr>
              <w:t>[</w:t>
            </w:r>
            <w:r w:rsidR="00B6591D">
              <w:rPr>
                <w:bCs/>
                <w:sz w:val="20"/>
                <w:szCs w:val="20"/>
              </w:rPr>
              <w:t xml:space="preserve">Monitorear la </w:t>
            </w:r>
            <w:r w:rsidRPr="001303F4">
              <w:rPr>
                <w:bCs/>
                <w:sz w:val="20"/>
                <w:szCs w:val="20"/>
              </w:rPr>
              <w:t>implementación de los programas sociales].</w:t>
            </w:r>
          </w:p>
        </w:tc>
        <w:tc>
          <w:tcPr>
            <w:tcW w:w="6379" w:type="dxa"/>
            <w:vAlign w:val="center"/>
          </w:tcPr>
          <w:p w14:paraId="29165D36" w14:textId="79813803" w:rsidR="00082EC3" w:rsidRPr="001303F4" w:rsidRDefault="00082EC3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1303F4">
              <w:rPr>
                <w:sz w:val="20"/>
              </w:rPr>
              <w:t>[Monitoreo de la implementación de Programas Sociales (levantamiento, procesamiento y análisis de datos].</w:t>
            </w:r>
          </w:p>
        </w:tc>
        <w:tc>
          <w:tcPr>
            <w:tcW w:w="1985" w:type="dxa"/>
            <w:vAlign w:val="center"/>
          </w:tcPr>
          <w:p w14:paraId="5A02A4A7" w14:textId="12F6CD5B" w:rsidR="00082EC3" w:rsidRPr="00400C50" w:rsidRDefault="00082EC3" w:rsidP="002B7D6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[Indicadores sociales y económicos vinculados a los programas sociales] </w:t>
            </w:r>
          </w:p>
        </w:tc>
        <w:tc>
          <w:tcPr>
            <w:tcW w:w="2031" w:type="dxa"/>
            <w:vAlign w:val="center"/>
          </w:tcPr>
          <w:p w14:paraId="5A319ACB" w14:textId="144DD3A1" w:rsidR="00082EC3" w:rsidRPr="00400C50" w:rsidRDefault="00082EC3" w:rsidP="0009489B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400C50">
              <w:rPr>
                <w:sz w:val="20"/>
                <w:szCs w:val="20"/>
              </w:rPr>
              <w:t>Informe</w:t>
            </w:r>
            <w:r>
              <w:rPr>
                <w:sz w:val="20"/>
                <w:szCs w:val="20"/>
              </w:rPr>
              <w:t>]</w:t>
            </w:r>
          </w:p>
          <w:p w14:paraId="327371D0" w14:textId="77777777" w:rsidR="00082EC3" w:rsidRPr="00400C50" w:rsidRDefault="00082EC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11E1F58F" w14:textId="77777777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4B123008" w14:textId="77777777" w:rsidR="00D32A5E" w:rsidRDefault="00D32A5E" w:rsidP="0019563B">
      <w:pPr>
        <w:pStyle w:val="Textoindependiente"/>
        <w:rPr>
          <w:i/>
          <w:iCs/>
          <w:szCs w:val="16"/>
        </w:rPr>
      </w:pPr>
    </w:p>
    <w:p w14:paraId="0C78F39E" w14:textId="77777777" w:rsidR="004738BA" w:rsidRDefault="004738BA" w:rsidP="0019563B">
      <w:pPr>
        <w:pStyle w:val="Textoindependiente"/>
        <w:rPr>
          <w:b/>
          <w:bCs/>
          <w:sz w:val="22"/>
          <w:szCs w:val="20"/>
        </w:rPr>
      </w:pPr>
    </w:p>
    <w:p w14:paraId="34C3843C" w14:textId="320888E8" w:rsidR="003A3C26" w:rsidRDefault="003A3C26" w:rsidP="0019563B">
      <w:pPr>
        <w:pStyle w:val="Textoindependiente"/>
        <w:rPr>
          <w:b/>
          <w:bCs/>
          <w:sz w:val="22"/>
          <w:szCs w:val="20"/>
        </w:rPr>
      </w:pPr>
      <w:r w:rsidRPr="003A3C26">
        <w:rPr>
          <w:b/>
          <w:bCs/>
          <w:sz w:val="22"/>
          <w:szCs w:val="20"/>
        </w:rPr>
        <w:lastRenderedPageBreak/>
        <w:t>5.3. Cronograma</w:t>
      </w:r>
    </w:p>
    <w:p w14:paraId="6C506DBD" w14:textId="648ED6E2" w:rsidR="003C13DB" w:rsidRPr="00C10585" w:rsidRDefault="003C13DB" w:rsidP="0019563B">
      <w:pPr>
        <w:pStyle w:val="Textoindependiente"/>
        <w:rPr>
          <w:b/>
          <w:bCs/>
          <w:sz w:val="2"/>
          <w:szCs w:val="2"/>
        </w:rPr>
      </w:pPr>
    </w:p>
    <w:p w14:paraId="352449C0" w14:textId="77777777" w:rsidR="00AD3CC6" w:rsidRDefault="00AD3CC6" w:rsidP="0019563B">
      <w:pPr>
        <w:pStyle w:val="Textoindependiente"/>
        <w:rPr>
          <w:b/>
          <w:bCs/>
          <w:sz w:val="16"/>
          <w:szCs w:val="14"/>
        </w:rPr>
      </w:pPr>
    </w:p>
    <w:tbl>
      <w:tblPr>
        <w:tblStyle w:val="Tablaconcuadrcula1"/>
        <w:tblpPr w:leftFromText="141" w:rightFromText="141" w:vertAnchor="page" w:horzAnchor="margin" w:tblpY="3061"/>
        <w:tblOverlap w:val="never"/>
        <w:tblW w:w="14261" w:type="dxa"/>
        <w:tblLayout w:type="fixed"/>
        <w:tblLook w:val="04A0" w:firstRow="1" w:lastRow="0" w:firstColumn="1" w:lastColumn="0" w:noHBand="0" w:noVBand="1"/>
      </w:tblPr>
      <w:tblGrid>
        <w:gridCol w:w="6811"/>
        <w:gridCol w:w="600"/>
        <w:gridCol w:w="663"/>
        <w:gridCol w:w="567"/>
        <w:gridCol w:w="585"/>
        <w:gridCol w:w="692"/>
        <w:gridCol w:w="616"/>
        <w:gridCol w:w="7"/>
        <w:gridCol w:w="596"/>
        <w:gridCol w:w="7"/>
        <w:gridCol w:w="609"/>
        <w:gridCol w:w="619"/>
        <w:gridCol w:w="6"/>
        <w:gridCol w:w="614"/>
        <w:gridCol w:w="6"/>
        <w:gridCol w:w="614"/>
        <w:gridCol w:w="6"/>
        <w:gridCol w:w="636"/>
        <w:gridCol w:w="7"/>
      </w:tblGrid>
      <w:tr w:rsidR="00D32A5E" w:rsidRPr="003A3C26" w14:paraId="1D38273A" w14:textId="77777777" w:rsidTr="00D32A5E">
        <w:trPr>
          <w:gridAfter w:val="1"/>
          <w:wAfter w:w="7" w:type="dxa"/>
          <w:trHeight w:val="111"/>
        </w:trPr>
        <w:tc>
          <w:tcPr>
            <w:tcW w:w="6811" w:type="dxa"/>
            <w:vMerge w:val="restart"/>
            <w:vAlign w:val="center"/>
          </w:tcPr>
          <w:p w14:paraId="0E034581" w14:textId="77777777" w:rsidR="00D32A5E" w:rsidRPr="003A3C26" w:rsidRDefault="00D32A5E" w:rsidP="00D32A5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3A3C26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443" w:type="dxa"/>
            <w:gridSpan w:val="17"/>
          </w:tcPr>
          <w:p w14:paraId="2E8E1E96" w14:textId="77777777" w:rsidR="00D32A5E" w:rsidRDefault="00D32A5E" w:rsidP="00D32A5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[2025]</w:t>
            </w:r>
          </w:p>
        </w:tc>
      </w:tr>
      <w:tr w:rsidR="00D32A5E" w:rsidRPr="003A3C26" w14:paraId="2541797A" w14:textId="77777777" w:rsidTr="00D32A5E">
        <w:trPr>
          <w:trHeight w:val="216"/>
        </w:trPr>
        <w:tc>
          <w:tcPr>
            <w:tcW w:w="6811" w:type="dxa"/>
            <w:vMerge/>
          </w:tcPr>
          <w:p w14:paraId="0E45A188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</w:tcPr>
          <w:p w14:paraId="2052A07F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63" w:type="dxa"/>
          </w:tcPr>
          <w:p w14:paraId="1CE3E38F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567" w:type="dxa"/>
          </w:tcPr>
          <w:p w14:paraId="6D9D99FF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585" w:type="dxa"/>
          </w:tcPr>
          <w:p w14:paraId="5229BC8E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92" w:type="dxa"/>
          </w:tcPr>
          <w:p w14:paraId="2633633D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23" w:type="dxa"/>
            <w:gridSpan w:val="2"/>
          </w:tcPr>
          <w:p w14:paraId="1C72D1DC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03" w:type="dxa"/>
            <w:gridSpan w:val="2"/>
          </w:tcPr>
          <w:p w14:paraId="7BE9AF53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09" w:type="dxa"/>
          </w:tcPr>
          <w:p w14:paraId="4EF7EB27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Ago</w:t>
            </w:r>
          </w:p>
        </w:tc>
        <w:tc>
          <w:tcPr>
            <w:tcW w:w="625" w:type="dxa"/>
            <w:gridSpan w:val="2"/>
          </w:tcPr>
          <w:p w14:paraId="18051581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20" w:type="dxa"/>
            <w:gridSpan w:val="2"/>
          </w:tcPr>
          <w:p w14:paraId="1616C3A4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20" w:type="dxa"/>
            <w:gridSpan w:val="2"/>
          </w:tcPr>
          <w:p w14:paraId="025C32E3" w14:textId="77777777" w:rsidR="00D32A5E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43" w:type="dxa"/>
            <w:gridSpan w:val="2"/>
          </w:tcPr>
          <w:p w14:paraId="2618ECCF" w14:textId="77777777" w:rsidR="00D32A5E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4A69BE" w:rsidRPr="003A3C26" w14:paraId="5362A6ED" w14:textId="77777777" w:rsidTr="00D32A5E">
        <w:trPr>
          <w:trHeight w:val="228"/>
        </w:trPr>
        <w:tc>
          <w:tcPr>
            <w:tcW w:w="6811" w:type="dxa"/>
            <w:vAlign w:val="center"/>
          </w:tcPr>
          <w:p w14:paraId="5BDDF13F" w14:textId="1FCA449D" w:rsidR="004A69BE" w:rsidRPr="004A69BE" w:rsidRDefault="004A69BE" w:rsidP="004A69BE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Contar con indicadores socioeconómicos (nivel nacional y departamental) actualizados ([2024 – 2025]).</w:t>
            </w:r>
          </w:p>
        </w:tc>
        <w:tc>
          <w:tcPr>
            <w:tcW w:w="600" w:type="dxa"/>
          </w:tcPr>
          <w:p w14:paraId="6C7CD30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</w:tcPr>
          <w:p w14:paraId="0BB7B46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D966" w:themeFill="accent4" w:themeFillTint="99"/>
          </w:tcPr>
          <w:p w14:paraId="219030E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dxa"/>
          </w:tcPr>
          <w:p w14:paraId="33AFE55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" w:type="dxa"/>
          </w:tcPr>
          <w:p w14:paraId="7DFDAD3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gridSpan w:val="2"/>
          </w:tcPr>
          <w:p w14:paraId="07EA1D4D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gridSpan w:val="2"/>
          </w:tcPr>
          <w:p w14:paraId="3B72C70C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3D4AFA6A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gridSpan w:val="2"/>
          </w:tcPr>
          <w:p w14:paraId="0075934C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</w:tcPr>
          <w:p w14:paraId="39A07578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</w:tcPr>
          <w:p w14:paraId="5BC75289" w14:textId="77777777" w:rsidR="004A69BE" w:rsidRPr="00F20AA6" w:rsidRDefault="004A69BE" w:rsidP="004A69BE">
            <w:pPr>
              <w:spacing w:line="288" w:lineRule="auto"/>
              <w:rPr>
                <w:rFonts w:ascii="Arial" w:hAnsi="Arial" w:cs="Arial"/>
              </w:rPr>
            </w:pPr>
          </w:p>
        </w:tc>
        <w:tc>
          <w:tcPr>
            <w:tcW w:w="643" w:type="dxa"/>
            <w:gridSpan w:val="2"/>
          </w:tcPr>
          <w:p w14:paraId="08B64430" w14:textId="77777777" w:rsidR="004A69BE" w:rsidRPr="00F20AA6" w:rsidRDefault="004A69BE" w:rsidP="004A69BE">
            <w:pPr>
              <w:spacing w:line="288" w:lineRule="auto"/>
              <w:rPr>
                <w:rFonts w:ascii="Arial" w:hAnsi="Arial" w:cs="Arial"/>
              </w:rPr>
            </w:pPr>
          </w:p>
        </w:tc>
      </w:tr>
      <w:tr w:rsidR="004A69BE" w:rsidRPr="003A3C26" w14:paraId="1005ECAC" w14:textId="77777777" w:rsidTr="00C90F2F">
        <w:trPr>
          <w:trHeight w:val="341"/>
        </w:trPr>
        <w:tc>
          <w:tcPr>
            <w:tcW w:w="6811" w:type="dxa"/>
            <w:vAlign w:val="center"/>
          </w:tcPr>
          <w:p w14:paraId="0AAAA280" w14:textId="5ECBFF0B" w:rsidR="004A69BE" w:rsidRPr="004A69BE" w:rsidRDefault="004A69BE" w:rsidP="004A69BE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[Medir los resultados finales y cuando aplique los impactos del 100% de los programas implementados por Paracel].</w:t>
            </w:r>
          </w:p>
        </w:tc>
        <w:tc>
          <w:tcPr>
            <w:tcW w:w="600" w:type="dxa"/>
            <w:shd w:val="clear" w:color="auto" w:fill="FFD966" w:themeFill="accent4" w:themeFillTint="99"/>
          </w:tcPr>
          <w:p w14:paraId="4F28B827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FFD966" w:themeFill="accent4" w:themeFillTint="99"/>
          </w:tcPr>
          <w:p w14:paraId="682D9E16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D966" w:themeFill="accent4" w:themeFillTint="99"/>
          </w:tcPr>
          <w:p w14:paraId="39169DBD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D966" w:themeFill="accent4" w:themeFillTint="99"/>
          </w:tcPr>
          <w:p w14:paraId="33AE3D2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FFD966" w:themeFill="accent4" w:themeFillTint="99"/>
          </w:tcPr>
          <w:p w14:paraId="3E6C73FB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gridSpan w:val="2"/>
            <w:shd w:val="clear" w:color="auto" w:fill="FFD966" w:themeFill="accent4" w:themeFillTint="99"/>
          </w:tcPr>
          <w:p w14:paraId="61AA3F38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gridSpan w:val="2"/>
          </w:tcPr>
          <w:p w14:paraId="5B483BC8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7D2A4BD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gridSpan w:val="2"/>
          </w:tcPr>
          <w:p w14:paraId="5AAC24F6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</w:tcPr>
          <w:p w14:paraId="1912D18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shd w:val="clear" w:color="auto" w:fill="FFFFFF" w:themeFill="background1"/>
          </w:tcPr>
          <w:p w14:paraId="01FBF71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shd w:val="clear" w:color="auto" w:fill="FFFFFF" w:themeFill="background1"/>
          </w:tcPr>
          <w:p w14:paraId="3A41F94E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69BE" w:rsidRPr="003A3C26" w14:paraId="32043A6B" w14:textId="77777777" w:rsidTr="00D32A5E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4E5549F7" w14:textId="639BFC2D" w:rsidR="004A69BE" w:rsidRPr="004A69BE" w:rsidRDefault="004A69BE" w:rsidP="004A69BE">
            <w:pPr>
              <w:pStyle w:val="Prrafodelista"/>
              <w:numPr>
                <w:ilvl w:val="1"/>
                <w:numId w:val="21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Monitoreo de la percepción de 600 personas de las comunidades (encuesta panel) a finales del año [2025], sobre la gestión de Paracel en su área de influencia y con sus diferentes grupos de interés.</w:t>
            </w:r>
          </w:p>
        </w:tc>
        <w:tc>
          <w:tcPr>
            <w:tcW w:w="600" w:type="dxa"/>
            <w:vAlign w:val="center"/>
          </w:tcPr>
          <w:p w14:paraId="39036D8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538CF9D4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591F8B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101BF60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" w:type="dxa"/>
            <w:vAlign w:val="center"/>
          </w:tcPr>
          <w:p w14:paraId="1BBB59C5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D6F9681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vAlign w:val="center"/>
          </w:tcPr>
          <w:p w14:paraId="3CEDDF0E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vAlign w:val="center"/>
          </w:tcPr>
          <w:p w14:paraId="0C92F03C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9" w:type="dxa"/>
            <w:vAlign w:val="center"/>
          </w:tcPr>
          <w:p w14:paraId="7C16E098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vAlign w:val="center"/>
          </w:tcPr>
          <w:p w14:paraId="14B32D45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vAlign w:val="center"/>
          </w:tcPr>
          <w:p w14:paraId="38DC61E5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DEEAF6" w:themeFill="accent5" w:themeFillTint="33"/>
            <w:vAlign w:val="center"/>
          </w:tcPr>
          <w:p w14:paraId="79A4600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69BE" w:rsidRPr="003A3C26" w14:paraId="1BCE6D64" w14:textId="77777777" w:rsidTr="00D32A5E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6741E0ED" w14:textId="3E779DE4" w:rsidR="004A69BE" w:rsidRPr="004A69BE" w:rsidRDefault="004A69BE" w:rsidP="004A69BE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[Monitoreo de la implementación de Programas Sociales (levantamiento, procesamiento y análisis de datos].</w:t>
            </w:r>
          </w:p>
        </w:tc>
        <w:tc>
          <w:tcPr>
            <w:tcW w:w="600" w:type="dxa"/>
            <w:vAlign w:val="center"/>
          </w:tcPr>
          <w:p w14:paraId="655EDDEE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C5E0B3" w:themeFill="accent6" w:themeFillTint="66"/>
            <w:vAlign w:val="center"/>
          </w:tcPr>
          <w:p w14:paraId="0374DAA4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vAlign w:val="center"/>
          </w:tcPr>
          <w:p w14:paraId="34F47DA0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228437D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C5E0B3" w:themeFill="accent6" w:themeFillTint="66"/>
            <w:vAlign w:val="center"/>
          </w:tcPr>
          <w:p w14:paraId="45602A32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C5E0B3" w:themeFill="accent6" w:themeFillTint="66"/>
            <w:vAlign w:val="center"/>
          </w:tcPr>
          <w:p w14:paraId="153FA53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C5E0B3" w:themeFill="accent6" w:themeFillTint="66"/>
            <w:vAlign w:val="center"/>
          </w:tcPr>
          <w:p w14:paraId="45B316A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C5E0B3" w:themeFill="accent6" w:themeFillTint="66"/>
            <w:vAlign w:val="center"/>
          </w:tcPr>
          <w:p w14:paraId="0278404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C5E0B3" w:themeFill="accent6" w:themeFillTint="66"/>
            <w:vAlign w:val="center"/>
          </w:tcPr>
          <w:p w14:paraId="5A460409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shd w:val="clear" w:color="auto" w:fill="C5E0B3" w:themeFill="accent6" w:themeFillTint="66"/>
            <w:vAlign w:val="center"/>
          </w:tcPr>
          <w:p w14:paraId="4B15A1DE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shd w:val="clear" w:color="auto" w:fill="C5E0B3" w:themeFill="accent6" w:themeFillTint="66"/>
            <w:vAlign w:val="center"/>
          </w:tcPr>
          <w:p w14:paraId="17EF8EE7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C5E0B3" w:themeFill="accent6" w:themeFillTint="66"/>
            <w:vAlign w:val="center"/>
          </w:tcPr>
          <w:p w14:paraId="5C49F1C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4A0A9DB1" w14:textId="77777777" w:rsidR="008A557B" w:rsidRDefault="008A557B" w:rsidP="0019563B">
      <w:pPr>
        <w:pStyle w:val="Textoindependiente"/>
        <w:rPr>
          <w:b/>
          <w:bCs/>
          <w:sz w:val="16"/>
          <w:szCs w:val="14"/>
        </w:rPr>
      </w:pPr>
    </w:p>
    <w:p w14:paraId="1726A4E1" w14:textId="77777777" w:rsidR="004738BA" w:rsidRPr="00D32A5E" w:rsidRDefault="004738BA" w:rsidP="004738BA">
      <w:pPr>
        <w:pStyle w:val="Textoindependiente"/>
        <w:rPr>
          <w:i/>
          <w:iCs/>
          <w:szCs w:val="16"/>
        </w:rPr>
      </w:pPr>
      <w:r w:rsidRPr="003C13DB">
        <w:rPr>
          <w:i/>
          <w:iCs/>
          <w:szCs w:val="16"/>
        </w:rPr>
        <w:t>Observación: Los cronogramas serán revisados anualmente.</w:t>
      </w:r>
    </w:p>
    <w:p w14:paraId="40901338" w14:textId="77777777" w:rsidR="004738BA" w:rsidRPr="00C10585" w:rsidRDefault="004738BA" w:rsidP="004738BA">
      <w:pPr>
        <w:pStyle w:val="Textoindependiente"/>
        <w:rPr>
          <w:rFonts w:ascii="Times New Roman"/>
          <w:sz w:val="2"/>
          <w:szCs w:val="2"/>
        </w:rPr>
      </w:pPr>
    </w:p>
    <w:p w14:paraId="333C1659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3CF0AEAD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11F6614E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AB09161" w14:textId="77777777" w:rsidR="00D32A5E" w:rsidRDefault="00D32A5E" w:rsidP="00D32A5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p w14:paraId="7477F2D0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tbl>
      <w:tblPr>
        <w:tblpPr w:leftFromText="141" w:rightFromText="141" w:vertAnchor="text" w:horzAnchor="margin" w:tblpY="-70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D32A5E" w:rsidRPr="00DD26C2" w14:paraId="7FD11ABF" w14:textId="77777777" w:rsidTr="00D32A5E">
        <w:trPr>
          <w:trHeight w:val="274"/>
        </w:trPr>
        <w:tc>
          <w:tcPr>
            <w:tcW w:w="6379" w:type="dxa"/>
            <w:vAlign w:val="center"/>
          </w:tcPr>
          <w:p w14:paraId="66AFEA2F" w14:textId="77777777" w:rsidR="00D32A5E" w:rsidRPr="0069333F" w:rsidRDefault="00D32A5E" w:rsidP="00D32A5E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05B8062A" w14:textId="1C6B53BE" w:rsidR="00D32A5E" w:rsidRPr="00324084" w:rsidRDefault="00D32A5E" w:rsidP="00D32A5E">
            <w:pPr>
              <w:spacing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[USD </w:t>
            </w:r>
            <w:r w:rsidR="004D4DFF">
              <w:rPr>
                <w:rFonts w:ascii="Arial" w:hAnsi="Arial" w:cs="Arial"/>
                <w:bCs/>
              </w:rPr>
              <w:t>85.926</w:t>
            </w:r>
            <w:r>
              <w:rPr>
                <w:rFonts w:ascii="Arial" w:hAnsi="Arial" w:cs="Arial"/>
                <w:bCs/>
              </w:rPr>
              <w:t>]</w:t>
            </w:r>
          </w:p>
        </w:tc>
      </w:tr>
    </w:tbl>
    <w:p w14:paraId="1504A23F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9C8B8C6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6B41D47C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1E602659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473E47B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406121D0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65D95FAC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8EC2A9A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5063B02" w14:textId="77777777" w:rsidR="00504D82" w:rsidRDefault="00504D8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504D82" w:rsidSect="00A036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925CBC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3A3C26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3A3C26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3A3C26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53B849EE" w14:textId="77777777" w:rsidR="00A42623" w:rsidRDefault="00A42623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42623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5BA6CF50" w14:textId="37ABC52E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1FC6EC4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658CF691" w14:textId="68A37E22" w:rsidR="001002D7" w:rsidRDefault="00A20036" w:rsidP="00A20036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20036">
        <w:rPr>
          <w:rFonts w:ascii="Arial" w:eastAsia="Arial" w:hAnsi="Arial" w:cs="Arial"/>
          <w:bCs/>
          <w:szCs w:val="24"/>
          <w:lang w:bidi="es-ES"/>
        </w:rPr>
        <w:t>Informe de resultados</w:t>
      </w:r>
    </w:p>
    <w:p w14:paraId="0CE13B84" w14:textId="4747C3A6" w:rsidR="000F2834" w:rsidRPr="00A20036" w:rsidRDefault="000F2834" w:rsidP="00A20036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[Fichas para la toma de datos]</w:t>
      </w: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1002D7" w14:paraId="78020DA0" w14:textId="77777777" w:rsidTr="003A3C26">
        <w:trPr>
          <w:trHeight w:val="70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5C33545E" w14:textId="3AFFC07B" w:rsidR="001002D7" w:rsidRDefault="001002D7" w:rsidP="00401901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853A" w14:textId="77777777" w:rsidR="001A63EF" w:rsidRDefault="001A63EF" w:rsidP="00CB1913">
      <w:pPr>
        <w:spacing w:after="0" w:line="240" w:lineRule="auto"/>
      </w:pPr>
      <w:r>
        <w:separator/>
      </w:r>
    </w:p>
  </w:endnote>
  <w:endnote w:type="continuationSeparator" w:id="0">
    <w:p w14:paraId="0941E5B4" w14:textId="77777777" w:rsidR="001A63EF" w:rsidRDefault="001A63EF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8754" w14:textId="77777777" w:rsidR="001A63EF" w:rsidRDefault="001A63EF" w:rsidP="00CB1913">
      <w:pPr>
        <w:spacing w:after="0" w:line="240" w:lineRule="auto"/>
      </w:pPr>
      <w:r>
        <w:separator/>
      </w:r>
    </w:p>
  </w:footnote>
  <w:footnote w:type="continuationSeparator" w:id="0">
    <w:p w14:paraId="3F0546E8" w14:textId="77777777" w:rsidR="001A63EF" w:rsidRDefault="001A63EF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2F1DF4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EEB68E0" w:rsidR="00A75E1A" w:rsidRPr="00B06409" w:rsidRDefault="00DF1481" w:rsidP="00497F86">
          <w:pPr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B06409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497F86" w:rsidRPr="00B06409">
            <w:rPr>
              <w:rFonts w:ascii="Arial" w:hAnsi="Arial" w:cs="Arial"/>
              <w:b/>
              <w:bCs/>
              <w:lang w:val="es-ES_tradnl"/>
            </w:rPr>
            <w:t>MONITOREO SOCIAL</w:t>
          </w:r>
        </w:p>
      </w:tc>
      <w:tc>
        <w:tcPr>
          <w:tcW w:w="2653" w:type="dxa"/>
          <w:vAlign w:val="center"/>
        </w:tcPr>
        <w:p w14:paraId="382AACD4" w14:textId="0C418E5C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C8261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O</w:t>
          </w:r>
        </w:p>
      </w:tc>
    </w:tr>
    <w:tr w:rsidR="00A75E1A" w:rsidRPr="00E7030B" w14:paraId="661BE993" w14:textId="77777777" w:rsidTr="002F1DF4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47E514A3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E73FD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314BF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A10F38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416E9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A10F38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416E9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A75E1A" w:rsidRPr="00E7030B" w14:paraId="5A470B4A" w14:textId="77777777" w:rsidTr="002F1DF4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85637F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574C5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002F1DF4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0AB0FBA4" w:rsidR="00A75E1A" w:rsidRPr="00E7030B" w:rsidRDefault="004F2C20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Página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:         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="00A75E1A"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A4F3F"/>
    <w:multiLevelType w:val="multilevel"/>
    <w:tmpl w:val="CBB0A330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Theme="minorHAnsi" w:hAnsiTheme="minorHAnsi" w:cstheme="minorBidi"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Theme="minorHAnsi" w:hAnsiTheme="minorHAnsi" w:cstheme="minorBidi" w:hint="default"/>
        <w:sz w:val="2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asciiTheme="minorHAnsi" w:hAnsiTheme="minorHAnsi" w:cstheme="minorBidi"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Theme="minorHAnsi" w:hAnsiTheme="minorHAnsi" w:cstheme="minorBidi" w:hint="default"/>
        <w:sz w:val="2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Theme="minorHAnsi" w:hAnsiTheme="minorHAnsi" w:cstheme="minorBidi"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Theme="minorHAnsi" w:hAnsiTheme="minorHAnsi" w:cstheme="minorBidi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asciiTheme="minorHAnsi" w:hAnsiTheme="minorHAnsi" w:cstheme="minorBidi" w:hint="default"/>
        <w:sz w:val="20"/>
      </w:rPr>
    </w:lvl>
  </w:abstractNum>
  <w:abstractNum w:abstractNumId="5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0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71B50"/>
    <w:multiLevelType w:val="hybridMultilevel"/>
    <w:tmpl w:val="FB92A7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C2C45"/>
    <w:multiLevelType w:val="multilevel"/>
    <w:tmpl w:val="5896E704"/>
    <w:lvl w:ilvl="0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Bidi"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Bidi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Theme="minorHAnsi" w:hAnsiTheme="minorHAnsi" w:cstheme="minorBidi" w:hint="default"/>
        <w:sz w:val="20"/>
      </w:rPr>
    </w:lvl>
  </w:abstractNum>
  <w:abstractNum w:abstractNumId="17" w15:restartNumberingAfterBreak="0">
    <w:nsid w:val="669A7253"/>
    <w:multiLevelType w:val="multilevel"/>
    <w:tmpl w:val="2F0C3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0" w15:restartNumberingAfterBreak="0">
    <w:nsid w:val="794E6CF0"/>
    <w:multiLevelType w:val="hybridMultilevel"/>
    <w:tmpl w:val="05CA742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09450857">
    <w:abstractNumId w:val="0"/>
  </w:num>
  <w:num w:numId="2" w16cid:durableId="1157653429">
    <w:abstractNumId w:val="9"/>
  </w:num>
  <w:num w:numId="3" w16cid:durableId="1021472627">
    <w:abstractNumId w:val="8"/>
  </w:num>
  <w:num w:numId="4" w16cid:durableId="1699508429">
    <w:abstractNumId w:val="18"/>
  </w:num>
  <w:num w:numId="5" w16cid:durableId="314838904">
    <w:abstractNumId w:val="14"/>
  </w:num>
  <w:num w:numId="6" w16cid:durableId="67387874">
    <w:abstractNumId w:val="19"/>
  </w:num>
  <w:num w:numId="7" w16cid:durableId="1625966053">
    <w:abstractNumId w:val="7"/>
  </w:num>
  <w:num w:numId="8" w16cid:durableId="251163587">
    <w:abstractNumId w:val="13"/>
  </w:num>
  <w:num w:numId="9" w16cid:durableId="1633294146">
    <w:abstractNumId w:val="2"/>
  </w:num>
  <w:num w:numId="10" w16cid:durableId="1026757623">
    <w:abstractNumId w:val="12"/>
  </w:num>
  <w:num w:numId="11" w16cid:durableId="522784419">
    <w:abstractNumId w:val="3"/>
  </w:num>
  <w:num w:numId="12" w16cid:durableId="1119685380">
    <w:abstractNumId w:val="6"/>
  </w:num>
  <w:num w:numId="13" w16cid:durableId="1878466103">
    <w:abstractNumId w:val="10"/>
  </w:num>
  <w:num w:numId="14" w16cid:durableId="1933126846">
    <w:abstractNumId w:val="5"/>
  </w:num>
  <w:num w:numId="15" w16cid:durableId="954873793">
    <w:abstractNumId w:val="1"/>
  </w:num>
  <w:num w:numId="16" w16cid:durableId="140268824">
    <w:abstractNumId w:val="11"/>
  </w:num>
  <w:num w:numId="17" w16cid:durableId="1594779604">
    <w:abstractNumId w:val="21"/>
  </w:num>
  <w:num w:numId="18" w16cid:durableId="1886718364">
    <w:abstractNumId w:val="20"/>
  </w:num>
  <w:num w:numId="19" w16cid:durableId="1249851324">
    <w:abstractNumId w:val="15"/>
  </w:num>
  <w:num w:numId="20" w16cid:durableId="1855337648">
    <w:abstractNumId w:val="4"/>
  </w:num>
  <w:num w:numId="21" w16cid:durableId="1012417095">
    <w:abstractNumId w:val="17"/>
  </w:num>
  <w:num w:numId="22" w16cid:durableId="4789568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5994"/>
    <w:rsid w:val="000137FE"/>
    <w:rsid w:val="00017F6F"/>
    <w:rsid w:val="00021551"/>
    <w:rsid w:val="000246FB"/>
    <w:rsid w:val="00025752"/>
    <w:rsid w:val="000272DA"/>
    <w:rsid w:val="00033416"/>
    <w:rsid w:val="00040F5A"/>
    <w:rsid w:val="00056B44"/>
    <w:rsid w:val="00064770"/>
    <w:rsid w:val="00066BB4"/>
    <w:rsid w:val="00077C68"/>
    <w:rsid w:val="00082EC3"/>
    <w:rsid w:val="00084DE9"/>
    <w:rsid w:val="0008748E"/>
    <w:rsid w:val="00092B56"/>
    <w:rsid w:val="00094706"/>
    <w:rsid w:val="0009489B"/>
    <w:rsid w:val="00097002"/>
    <w:rsid w:val="000C3C5C"/>
    <w:rsid w:val="000C3E56"/>
    <w:rsid w:val="000D0F69"/>
    <w:rsid w:val="000E0B98"/>
    <w:rsid w:val="000E140A"/>
    <w:rsid w:val="000F2834"/>
    <w:rsid w:val="000F460E"/>
    <w:rsid w:val="001002D7"/>
    <w:rsid w:val="00100ACE"/>
    <w:rsid w:val="00113791"/>
    <w:rsid w:val="001163F1"/>
    <w:rsid w:val="00127506"/>
    <w:rsid w:val="001303AE"/>
    <w:rsid w:val="001303F4"/>
    <w:rsid w:val="001319D7"/>
    <w:rsid w:val="00135760"/>
    <w:rsid w:val="001368E4"/>
    <w:rsid w:val="00141D5E"/>
    <w:rsid w:val="00142E5C"/>
    <w:rsid w:val="00146153"/>
    <w:rsid w:val="00147154"/>
    <w:rsid w:val="00156195"/>
    <w:rsid w:val="00156F3D"/>
    <w:rsid w:val="00160BAC"/>
    <w:rsid w:val="00162B68"/>
    <w:rsid w:val="00165EE0"/>
    <w:rsid w:val="00171CF4"/>
    <w:rsid w:val="00180E38"/>
    <w:rsid w:val="00185342"/>
    <w:rsid w:val="0019563B"/>
    <w:rsid w:val="00195C5C"/>
    <w:rsid w:val="001A63EF"/>
    <w:rsid w:val="001B285B"/>
    <w:rsid w:val="001C6E34"/>
    <w:rsid w:val="001D6D1A"/>
    <w:rsid w:val="001D6E9D"/>
    <w:rsid w:val="001E5092"/>
    <w:rsid w:val="001F1047"/>
    <w:rsid w:val="001F44D2"/>
    <w:rsid w:val="001F6F92"/>
    <w:rsid w:val="0020122F"/>
    <w:rsid w:val="0020636C"/>
    <w:rsid w:val="002241D3"/>
    <w:rsid w:val="002260CE"/>
    <w:rsid w:val="00233DD2"/>
    <w:rsid w:val="00234FDC"/>
    <w:rsid w:val="00241D12"/>
    <w:rsid w:val="00246473"/>
    <w:rsid w:val="00257A05"/>
    <w:rsid w:val="00265E22"/>
    <w:rsid w:val="00276858"/>
    <w:rsid w:val="002770B4"/>
    <w:rsid w:val="002935BC"/>
    <w:rsid w:val="002A4CF1"/>
    <w:rsid w:val="002B3AAB"/>
    <w:rsid w:val="002B5F55"/>
    <w:rsid w:val="002B7D69"/>
    <w:rsid w:val="002C59D2"/>
    <w:rsid w:val="002D6F02"/>
    <w:rsid w:val="002F1DF4"/>
    <w:rsid w:val="002F1FA2"/>
    <w:rsid w:val="002F6DDA"/>
    <w:rsid w:val="002F7310"/>
    <w:rsid w:val="003009E5"/>
    <w:rsid w:val="00307EB4"/>
    <w:rsid w:val="00310DAB"/>
    <w:rsid w:val="003136CE"/>
    <w:rsid w:val="00314BF5"/>
    <w:rsid w:val="0031535D"/>
    <w:rsid w:val="003158B9"/>
    <w:rsid w:val="00322219"/>
    <w:rsid w:val="00324084"/>
    <w:rsid w:val="00331485"/>
    <w:rsid w:val="00331C44"/>
    <w:rsid w:val="00340D7D"/>
    <w:rsid w:val="00341C4B"/>
    <w:rsid w:val="003460C2"/>
    <w:rsid w:val="0035445E"/>
    <w:rsid w:val="00355DD9"/>
    <w:rsid w:val="00363BFF"/>
    <w:rsid w:val="00370171"/>
    <w:rsid w:val="00375880"/>
    <w:rsid w:val="00377FCB"/>
    <w:rsid w:val="00381A81"/>
    <w:rsid w:val="003843E2"/>
    <w:rsid w:val="00385AD7"/>
    <w:rsid w:val="003A312A"/>
    <w:rsid w:val="003A3C26"/>
    <w:rsid w:val="003A6482"/>
    <w:rsid w:val="003B1B6E"/>
    <w:rsid w:val="003B5668"/>
    <w:rsid w:val="003B5E42"/>
    <w:rsid w:val="003C04E0"/>
    <w:rsid w:val="003C13DB"/>
    <w:rsid w:val="003C621E"/>
    <w:rsid w:val="003C6EE0"/>
    <w:rsid w:val="003E2359"/>
    <w:rsid w:val="003F33F7"/>
    <w:rsid w:val="00400C50"/>
    <w:rsid w:val="00401901"/>
    <w:rsid w:val="00416E99"/>
    <w:rsid w:val="00423A97"/>
    <w:rsid w:val="00427674"/>
    <w:rsid w:val="00431F99"/>
    <w:rsid w:val="00434764"/>
    <w:rsid w:val="004347E8"/>
    <w:rsid w:val="00434FB3"/>
    <w:rsid w:val="00442CFB"/>
    <w:rsid w:val="004435DC"/>
    <w:rsid w:val="00454CF7"/>
    <w:rsid w:val="0045696A"/>
    <w:rsid w:val="004570D6"/>
    <w:rsid w:val="00466FAC"/>
    <w:rsid w:val="004738BA"/>
    <w:rsid w:val="004743C3"/>
    <w:rsid w:val="0047500F"/>
    <w:rsid w:val="004778F7"/>
    <w:rsid w:val="00491A22"/>
    <w:rsid w:val="004955C1"/>
    <w:rsid w:val="0049746A"/>
    <w:rsid w:val="00497F86"/>
    <w:rsid w:val="004A69BE"/>
    <w:rsid w:val="004A7A90"/>
    <w:rsid w:val="004B2876"/>
    <w:rsid w:val="004C059D"/>
    <w:rsid w:val="004C72EE"/>
    <w:rsid w:val="004D2F35"/>
    <w:rsid w:val="004D3971"/>
    <w:rsid w:val="004D44E6"/>
    <w:rsid w:val="004D4DFF"/>
    <w:rsid w:val="004E0953"/>
    <w:rsid w:val="004E2CDC"/>
    <w:rsid w:val="004F2C20"/>
    <w:rsid w:val="004F635B"/>
    <w:rsid w:val="00503F5D"/>
    <w:rsid w:val="00504D82"/>
    <w:rsid w:val="00511F68"/>
    <w:rsid w:val="005121F6"/>
    <w:rsid w:val="00517774"/>
    <w:rsid w:val="005213DE"/>
    <w:rsid w:val="00524B09"/>
    <w:rsid w:val="00542088"/>
    <w:rsid w:val="00554B28"/>
    <w:rsid w:val="0057012B"/>
    <w:rsid w:val="00573754"/>
    <w:rsid w:val="00574C55"/>
    <w:rsid w:val="005759A4"/>
    <w:rsid w:val="00576965"/>
    <w:rsid w:val="00582EBA"/>
    <w:rsid w:val="00594B70"/>
    <w:rsid w:val="005A0BA6"/>
    <w:rsid w:val="005A10F4"/>
    <w:rsid w:val="005B58F8"/>
    <w:rsid w:val="005C10BF"/>
    <w:rsid w:val="005C1E22"/>
    <w:rsid w:val="005C3142"/>
    <w:rsid w:val="005C45EF"/>
    <w:rsid w:val="005C5B63"/>
    <w:rsid w:val="005C5CC4"/>
    <w:rsid w:val="005C6E52"/>
    <w:rsid w:val="005D2498"/>
    <w:rsid w:val="005E2A80"/>
    <w:rsid w:val="005E7EED"/>
    <w:rsid w:val="005F3C2C"/>
    <w:rsid w:val="0060204A"/>
    <w:rsid w:val="0061401D"/>
    <w:rsid w:val="00625806"/>
    <w:rsid w:val="00637EAB"/>
    <w:rsid w:val="00637EDB"/>
    <w:rsid w:val="00644691"/>
    <w:rsid w:val="00647FC6"/>
    <w:rsid w:val="006531BB"/>
    <w:rsid w:val="00660851"/>
    <w:rsid w:val="00662591"/>
    <w:rsid w:val="00667328"/>
    <w:rsid w:val="00667AD6"/>
    <w:rsid w:val="00672C8F"/>
    <w:rsid w:val="00690DD2"/>
    <w:rsid w:val="0069121F"/>
    <w:rsid w:val="0069333F"/>
    <w:rsid w:val="006B14EE"/>
    <w:rsid w:val="006B174D"/>
    <w:rsid w:val="006D3E22"/>
    <w:rsid w:val="006F0449"/>
    <w:rsid w:val="0070283F"/>
    <w:rsid w:val="0072124A"/>
    <w:rsid w:val="007224EE"/>
    <w:rsid w:val="00723BEB"/>
    <w:rsid w:val="0072472F"/>
    <w:rsid w:val="00731395"/>
    <w:rsid w:val="007314CB"/>
    <w:rsid w:val="007457DB"/>
    <w:rsid w:val="00752A7E"/>
    <w:rsid w:val="0075579E"/>
    <w:rsid w:val="00757507"/>
    <w:rsid w:val="007623CD"/>
    <w:rsid w:val="00762455"/>
    <w:rsid w:val="00764E2C"/>
    <w:rsid w:val="007678F0"/>
    <w:rsid w:val="007739E1"/>
    <w:rsid w:val="0078158B"/>
    <w:rsid w:val="00790E61"/>
    <w:rsid w:val="0079427B"/>
    <w:rsid w:val="007A0921"/>
    <w:rsid w:val="007B49B1"/>
    <w:rsid w:val="007D2ECB"/>
    <w:rsid w:val="007D4E75"/>
    <w:rsid w:val="007D5C13"/>
    <w:rsid w:val="007E77C0"/>
    <w:rsid w:val="007F09FE"/>
    <w:rsid w:val="0080266B"/>
    <w:rsid w:val="00811594"/>
    <w:rsid w:val="00811D80"/>
    <w:rsid w:val="00813301"/>
    <w:rsid w:val="00813C17"/>
    <w:rsid w:val="00831998"/>
    <w:rsid w:val="00846A21"/>
    <w:rsid w:val="0085044D"/>
    <w:rsid w:val="0086151A"/>
    <w:rsid w:val="00864717"/>
    <w:rsid w:val="0086622B"/>
    <w:rsid w:val="00872D6F"/>
    <w:rsid w:val="0087311E"/>
    <w:rsid w:val="0087589A"/>
    <w:rsid w:val="00886E74"/>
    <w:rsid w:val="008871B1"/>
    <w:rsid w:val="00891FB8"/>
    <w:rsid w:val="0089661F"/>
    <w:rsid w:val="008A197C"/>
    <w:rsid w:val="008A384C"/>
    <w:rsid w:val="008A557B"/>
    <w:rsid w:val="008A6B53"/>
    <w:rsid w:val="008D4D87"/>
    <w:rsid w:val="0090109A"/>
    <w:rsid w:val="0090456C"/>
    <w:rsid w:val="00906C23"/>
    <w:rsid w:val="00921283"/>
    <w:rsid w:val="009216D8"/>
    <w:rsid w:val="00927F53"/>
    <w:rsid w:val="0093302C"/>
    <w:rsid w:val="00935DAF"/>
    <w:rsid w:val="0094191A"/>
    <w:rsid w:val="00944FAF"/>
    <w:rsid w:val="00954282"/>
    <w:rsid w:val="009633CC"/>
    <w:rsid w:val="0096371B"/>
    <w:rsid w:val="009723DB"/>
    <w:rsid w:val="00974D31"/>
    <w:rsid w:val="009861AB"/>
    <w:rsid w:val="00986699"/>
    <w:rsid w:val="009C6763"/>
    <w:rsid w:val="009D5E8D"/>
    <w:rsid w:val="009E2C89"/>
    <w:rsid w:val="009F3CA7"/>
    <w:rsid w:val="009F40E4"/>
    <w:rsid w:val="00A0361B"/>
    <w:rsid w:val="00A10F38"/>
    <w:rsid w:val="00A12BE6"/>
    <w:rsid w:val="00A20036"/>
    <w:rsid w:val="00A402C5"/>
    <w:rsid w:val="00A42623"/>
    <w:rsid w:val="00A45D40"/>
    <w:rsid w:val="00A52430"/>
    <w:rsid w:val="00A57E09"/>
    <w:rsid w:val="00A700D9"/>
    <w:rsid w:val="00A72CFE"/>
    <w:rsid w:val="00A75E1A"/>
    <w:rsid w:val="00A81FE0"/>
    <w:rsid w:val="00A85568"/>
    <w:rsid w:val="00A865C6"/>
    <w:rsid w:val="00AA2D53"/>
    <w:rsid w:val="00AA3AD1"/>
    <w:rsid w:val="00AA3FA5"/>
    <w:rsid w:val="00AA5F47"/>
    <w:rsid w:val="00AC7D8C"/>
    <w:rsid w:val="00AD0D98"/>
    <w:rsid w:val="00AD1C72"/>
    <w:rsid w:val="00AD3CC6"/>
    <w:rsid w:val="00AD42C3"/>
    <w:rsid w:val="00AD59B0"/>
    <w:rsid w:val="00AD7E32"/>
    <w:rsid w:val="00AE2AA1"/>
    <w:rsid w:val="00AE4529"/>
    <w:rsid w:val="00AE5DA5"/>
    <w:rsid w:val="00AE5E81"/>
    <w:rsid w:val="00AF34F1"/>
    <w:rsid w:val="00B019AB"/>
    <w:rsid w:val="00B02444"/>
    <w:rsid w:val="00B032E3"/>
    <w:rsid w:val="00B03B91"/>
    <w:rsid w:val="00B06409"/>
    <w:rsid w:val="00B156B9"/>
    <w:rsid w:val="00B204E4"/>
    <w:rsid w:val="00B31006"/>
    <w:rsid w:val="00B509BF"/>
    <w:rsid w:val="00B51130"/>
    <w:rsid w:val="00B56140"/>
    <w:rsid w:val="00B6591D"/>
    <w:rsid w:val="00B7588C"/>
    <w:rsid w:val="00B87E63"/>
    <w:rsid w:val="00B92139"/>
    <w:rsid w:val="00B94C89"/>
    <w:rsid w:val="00B971BD"/>
    <w:rsid w:val="00BA73D0"/>
    <w:rsid w:val="00BB2679"/>
    <w:rsid w:val="00BC60ED"/>
    <w:rsid w:val="00BC6B98"/>
    <w:rsid w:val="00BD065D"/>
    <w:rsid w:val="00BD0DCC"/>
    <w:rsid w:val="00BD26F4"/>
    <w:rsid w:val="00BF5491"/>
    <w:rsid w:val="00C023F6"/>
    <w:rsid w:val="00C06302"/>
    <w:rsid w:val="00C10585"/>
    <w:rsid w:val="00C23904"/>
    <w:rsid w:val="00C24E06"/>
    <w:rsid w:val="00C349D8"/>
    <w:rsid w:val="00C47891"/>
    <w:rsid w:val="00C5047E"/>
    <w:rsid w:val="00C65EBA"/>
    <w:rsid w:val="00C6715A"/>
    <w:rsid w:val="00C74ADE"/>
    <w:rsid w:val="00C76A2E"/>
    <w:rsid w:val="00C82613"/>
    <w:rsid w:val="00C9055D"/>
    <w:rsid w:val="00C90F2F"/>
    <w:rsid w:val="00C93BF8"/>
    <w:rsid w:val="00C9462E"/>
    <w:rsid w:val="00CA2E9E"/>
    <w:rsid w:val="00CA38F3"/>
    <w:rsid w:val="00CA449D"/>
    <w:rsid w:val="00CA6819"/>
    <w:rsid w:val="00CA7221"/>
    <w:rsid w:val="00CB048C"/>
    <w:rsid w:val="00CB1913"/>
    <w:rsid w:val="00CD4DD3"/>
    <w:rsid w:val="00CE117C"/>
    <w:rsid w:val="00CF1573"/>
    <w:rsid w:val="00CF648D"/>
    <w:rsid w:val="00D043F1"/>
    <w:rsid w:val="00D05D4A"/>
    <w:rsid w:val="00D07E2D"/>
    <w:rsid w:val="00D13C19"/>
    <w:rsid w:val="00D2370B"/>
    <w:rsid w:val="00D30947"/>
    <w:rsid w:val="00D32A5E"/>
    <w:rsid w:val="00D40822"/>
    <w:rsid w:val="00D60518"/>
    <w:rsid w:val="00D62276"/>
    <w:rsid w:val="00D6351B"/>
    <w:rsid w:val="00D657B4"/>
    <w:rsid w:val="00D73963"/>
    <w:rsid w:val="00D969A8"/>
    <w:rsid w:val="00D978AF"/>
    <w:rsid w:val="00DA0FC7"/>
    <w:rsid w:val="00DA6C05"/>
    <w:rsid w:val="00DC0AB3"/>
    <w:rsid w:val="00DC27F3"/>
    <w:rsid w:val="00DF008E"/>
    <w:rsid w:val="00DF1481"/>
    <w:rsid w:val="00DF5DBE"/>
    <w:rsid w:val="00E0636F"/>
    <w:rsid w:val="00E1129F"/>
    <w:rsid w:val="00E11C25"/>
    <w:rsid w:val="00E14804"/>
    <w:rsid w:val="00E2777A"/>
    <w:rsid w:val="00E33DBA"/>
    <w:rsid w:val="00E3476D"/>
    <w:rsid w:val="00E37909"/>
    <w:rsid w:val="00E51FB3"/>
    <w:rsid w:val="00E623D5"/>
    <w:rsid w:val="00E62ED1"/>
    <w:rsid w:val="00E63D6A"/>
    <w:rsid w:val="00E6422A"/>
    <w:rsid w:val="00E6760C"/>
    <w:rsid w:val="00E73FD2"/>
    <w:rsid w:val="00E8046F"/>
    <w:rsid w:val="00E8090A"/>
    <w:rsid w:val="00E942D4"/>
    <w:rsid w:val="00E9579F"/>
    <w:rsid w:val="00E958C0"/>
    <w:rsid w:val="00E971B4"/>
    <w:rsid w:val="00EA7071"/>
    <w:rsid w:val="00EB5684"/>
    <w:rsid w:val="00EB6060"/>
    <w:rsid w:val="00EB6D84"/>
    <w:rsid w:val="00EC0D1E"/>
    <w:rsid w:val="00EC1FA8"/>
    <w:rsid w:val="00EC6A39"/>
    <w:rsid w:val="00EC79D2"/>
    <w:rsid w:val="00ED779B"/>
    <w:rsid w:val="00EE1661"/>
    <w:rsid w:val="00EE43B7"/>
    <w:rsid w:val="00F018BF"/>
    <w:rsid w:val="00F056F3"/>
    <w:rsid w:val="00F20AA6"/>
    <w:rsid w:val="00F2445D"/>
    <w:rsid w:val="00F30192"/>
    <w:rsid w:val="00F31BD0"/>
    <w:rsid w:val="00F360F3"/>
    <w:rsid w:val="00F62B9B"/>
    <w:rsid w:val="00F66002"/>
    <w:rsid w:val="00F727F2"/>
    <w:rsid w:val="00F96423"/>
    <w:rsid w:val="00FA06D4"/>
    <w:rsid w:val="00FA12B9"/>
    <w:rsid w:val="00FB3E4B"/>
    <w:rsid w:val="00FC0475"/>
    <w:rsid w:val="00FC1B93"/>
    <w:rsid w:val="00FC7A97"/>
    <w:rsid w:val="00FD2055"/>
    <w:rsid w:val="00FD22DA"/>
    <w:rsid w:val="00FD273A"/>
    <w:rsid w:val="00FD6A03"/>
    <w:rsid w:val="00FE0BC2"/>
    <w:rsid w:val="00FF1F07"/>
    <w:rsid w:val="00FF5E8F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6954</Characters>
  <Application>Microsoft Office Word</Application>
  <DocSecurity>0</DocSecurity>
  <Lines>366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34</cp:revision>
  <cp:lastPrinted>2025-06-23T17:41:00Z</cp:lastPrinted>
  <dcterms:created xsi:type="dcterms:W3CDTF">2025-06-16T15:18:00Z</dcterms:created>
  <dcterms:modified xsi:type="dcterms:W3CDTF">2026-03-16T17:54:00Z</dcterms:modified>
</cp:coreProperties>
</file>