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250604 - FICHA TÉCNICA -  PROGRAMA DE DESARROLLO Y VINCULACIÓN CON LA MANO DE OBRA LOCAL v01</w:t>
      </w:r>
    </w:p>
    <w:p>
      <w:r>
        <w:rPr>
          <w:b/>
        </w:rPr>
        <w:t xml:space="preserve">Archivo fuente: </w:t>
      </w:r>
      <w:r>
        <w:t>250604 - FICHA TÉCNICA -  PROGRAMA DE DESARROLLO Y VINCULACIÓN CON LA MANO DE OBRA LOCAL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PROGRAMA DE DESARROLLO Y VINCULACIÓN CON LA MANO DE OBRA LOCAL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Desarrollar e instalar competencias y capacidades técnicas y profesionales en el área de influencia de Paracel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Insuficiencia de personas capacitadas en la zona de influencia de la empresa, para cubrir la demanda de mano de obra requerida por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Contribuir para aumentar el número de jóvenes y adultos con competencias técnicas y profesionales, para acceder al empleo (el trabajo decente) a través del desarrollo de [10] cursos de capacitación, y [8] jornadas de certificación laboral  por competencias, en los componentes Forestal Industrial e Indígena del área de influencia de Paracel durante el [2025] con foco en las necesidades de mano de obra de nuestra compañía.</w:t>
              <w:br/>
              <w:t>Contribuir además en el desarrollo del Curso de Cultivo de Herbáceas en dos comunidades indígenas del distrito de Yby Yaú.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Falta de competencias técnicas y profesionales en la mano de obra local y departamental.</w:t>
              <w:br/>
              <w:t xml:space="preserve"> - Centralización en la ciudad Concepción de los servicios de educación técnico y profesional. </w:t>
              <w:br/>
              <w:t xml:space="preserve"> - Población con experencia empírica no certificada.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 xml:space="preserve">1. Selección de organizaciones aliadas para el desarrollo de las capacitaciones y las certificaciones. </w:t>
              <w:br/>
              <w:t>2. Suscribir convenios con instituciones educativas locales y nacionales con el fin de acordar un marco de cooperación para la formación y capacitación laboral del capital humano local y nacional.</w:t>
              <w:br/>
              <w:t>3. Diseñar en conjunto con las instituciones aliadas cursos de acuerdo con los perfiles de mano de obra calificada y no calificada requeridos por la empresa y sus proveedores.</w:t>
              <w:br/>
              <w:t>4. Desarrollar e implementar los cursos y certificaciones [por competencias].</w:t>
              <w:br/>
              <w:t xml:space="preserve"> - Selección de las especialidades para el desarrollo de las capacitaciones y las certificaciones ocupacionales. </w:t>
              <w:br/>
              <w:t xml:space="preserve"> - Selección de las áreas geográficas a ser intervenidas (componentes) y comunidades alcanzadas.</w:t>
              <w:br/>
              <w:t xml:space="preserve"> - Difusión de los cursos y certificaciones (convocatoria). </w:t>
              <w:br/>
              <w:t xml:space="preserve"> - Inscripción a los cursos y certificaciones.</w:t>
              <w:br/>
              <w:t xml:space="preserve"> - Toma de datos para establecimiento de la línea de base (de las personas inscriptas). </w:t>
              <w:br/>
              <w:t xml:space="preserve"> - Desarrollar  los cursos y las certificaciones.</w:t>
              <w:br/>
              <w:t xml:space="preserve"> - Seguimiento  a través de la medición de indicadores de proceso.</w:t>
              <w:br/>
              <w:t>5. Base de datos proporcionada a Talento Humano y empresas contratistas (cuando aplique).</w:t>
              <w:br/>
              <w:t>6. Toma de datos para la medición de resultados de los cursos y las jornadas de certificación.</w:t>
              <w:br/>
              <w:t>7.Desarrollo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1 - Convenios / acuerdos.</w:t>
              <w:br/>
              <w:t>2 - Curso de capacitación</w:t>
              <w:br/>
              <w:t>3 - Jornadas de certificación.</w:t>
              <w:br/>
              <w:t>4 - Base de datos de personas que culminaron los cursos y certificaciones.</w:t>
              <w:br/>
              <w:t>4-  Informe de línea de base.</w:t>
              <w:br/>
              <w:t xml:space="preserve">5-  Proyecto sistematizado. </w:t>
              <w:br/>
              <w:t>7- Informes mensuales de monitoreo.</w:t>
              <w:br/>
              <w:t>8-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Resultados intermedios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Capacidad técnica y profesional adquirida por las personas participantes.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 xml:space="preserve">- Aumento del  número de jóvenes y adultos  con competencias técnicas y profesionales para acceder al empleo (trabajo decente). </w:t>
              <w:br/>
              <w:t xml:space="preserve"> - Profesionales certificados para acceder al empleo (trabajo decente o aumento de ingresos monetarios).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26.887   |   Capacitación 19.290 USD | Certificación 7.597 USD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Becar a jóvenes de las comunidades del área e influencia de Paracel:</w:t>
              <w:br/>
              <w:t>- 10 jóvenes para educación en Bachiller Técnico.</w:t>
              <w:br/>
              <w:t>- 11 jóvenes para educación Terciaria.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1 - Seleccionar a las personas jóvenes conforme a criterios de elegibilidad.</w:t>
              <w:br/>
              <w:t xml:space="preserve">2 - Medición de la línea de base. </w:t>
              <w:br/>
              <w:t>3 - Buscar aliados estratégicos para la implementación del proyecto de becas (si aplica).</w:t>
              <w:br/>
              <w:t xml:space="preserve">4 - Firma de carta compromiso. </w:t>
              <w:br/>
              <w:t>5- Llamado interno para contar con voluntarios/as para el acompañamiento a las personas becadas.</w:t>
              <w:br/>
              <w:t xml:space="preserve">6-  Acompañamiento a lo largo del año. </w:t>
              <w:br/>
              <w:t xml:space="preserve">7-  Seguimiento y registro de calificaciónes teniendo en cuenta la evalación de la institución. </w:t>
              <w:br/>
              <w:t>8 - Toma de datos para la medición del resultados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7 | 8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Jóvenes con estudios técnicos y terciarios finalizados.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Jóvenes con estudios técnicos y terciarios finalizados.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14.851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2025-06-04 |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PROGRAMA DE DESARROLLO Y VINCULACIÓN CON LA MANO DE OBRA LOCAL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Indicadores socioeconómicos.</w:t>
              <w:br/>
              <w:t xml:space="preserve"> 2. Número de personas beneficiadas clasificadas por edad, sexo, comunidad, etnía.</w:t>
              <w:br/>
              <w:t xml:space="preserve"> 3. Nivel academico alcanzado por los padres/tutores - hermanos/as mayores.</w:t>
              <w:br/>
              <w:t xml:space="preserve"> 4. Número de instituciones alidas y especialidades.</w:t>
              <w:br/>
              <w:t xml:space="preserve"> 5. Inversión mensual (seguimiento del presupuesto).</w:t>
              <w:br/>
              <w:t xml:space="preserve"> 6. Horas al mes destinada por parte de padrinos/madrinas en el acompañamiento de las personas. </w:t>
              <w:br/>
              <w:t xml:space="preserve"> 7. Reporte de calificaciones por período académico y por estudiante.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Indicadores de Educación</w:t>
              <w:br/>
              <w:t xml:space="preserve"> - Indicadores de Empleo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beneficarias.</w:t>
              <w:br/>
              <w:t xml:space="preserve"> - Número de alianzas alcanzadas. </w:t>
              <w:br/>
              <w:t xml:space="preserve"> - Número de cursos de capacitación desarrollados (cantidad de horas/días).</w:t>
              <w:br/>
              <w:t xml:space="preserve"> - Detalle de la malla curricular</w:t>
              <w:br/>
              <w:t xml:space="preserve"> - Número de jornadas de certificación desarrollados (cantidad de horas/días).</w:t>
              <w:br/>
              <w:t xml:space="preserve"> - Detalle de la malla (actividad concreta).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</w:t>
              <w:br/>
              <w:t xml:space="preserve"> - Porcentaje de participación de las personas beneficiarias en base a lista de personas inscriptas (mensual).</w:t>
              <w:br/>
              <w:t xml:space="preserve"> - Número de mano de obra contratada para el desarrollo de los cursos, clasificadas por región (local, departamental, nacional).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</w:t>
              <w:br/>
              <w:t xml:space="preserve"> - Porcentaje de uso del presupuesto de manera mensual.</w:t>
              <w:br/>
              <w:t xml:space="preserve"> - Número de personas que acceden al curso de capacitación y/o a la certificación, por primera vez.</w:t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- Antes y Después (variación de los indicadores de compotencias e ingreso). Acceso al empleo interno y externo.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