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250622 - FICHA TÉCNICA - APICULTURA</w:t>
      </w:r>
    </w:p>
    <w:p>
      <w:r>
        <w:rPr>
          <w:b/>
        </w:rPr>
        <w:t xml:space="preserve">Archivo fuente: </w:t>
      </w:r>
      <w:r>
        <w:t>250622 - FICHA TÉCNICA - APICULTURA.xlsx</w:t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PRODUCCIÓN APÍCOLA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 xml:space="preserve"> - Índice de Producción (volumen de producción  por tipo de producto, uso de la producción, recursos disponibles).</w:t>
              <w:br/>
              <w:t xml:space="preserve"> - Comercialización (volumen, canales, frecuencia, ingreso por producto).</w:t>
              <w:br/>
              <w:t xml:space="preserve"> - Principales desafíos / problemas de producción y comercialización. </w:t>
              <w:br/>
              <w:t xml:space="preserve"> -  Indice propio de Necesidades Insatisfechas.</w:t>
              <w:br/>
              <w:t xml:space="preserve"> -  Uso de servicios ecosistemicos.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familias/organizaciones/ personas beneficarias.</w:t>
              <w:br/>
              <w:t xml:space="preserve"> - Número de alianzas alcanzadas. </w:t>
              <w:br/>
              <w:t xml:space="preserve"> - Número de personas vinculadas al proyecto externas a Paracel (por actividad).</w:t>
              <w:br/>
              <w:t xml:space="preserve"> - Monto de inversión directa o indirecta por parte de las organizaciones aliadas (por actividad).</w:t>
              <w:br/>
              <w:t xml:space="preserve"> - Número de acuerdos firmados con las personas participantes del proyecto (en caso de los nuevas personas).</w:t>
              <w:br/>
              <w:t xml:space="preserve"> - Número de cajas apícolas por comunidad.</w:t>
              <w:br/>
              <w:t xml:space="preserve"> - Volumen de producción por cosecha.</w:t>
              <w:br/>
              <w:t xml:space="preserve"> - Cantidad de insumos, herramientas, etc. entregados para el desarrollo del proyecto (este dato también debe ser reportado en guaraníes).</w:t>
              <w:br/>
              <w:t xml:space="preserve"> - Cantidad de visita asesoramiento técnico destinadas a cada beneficiario/a. (en caso de implementacion individual, y por comunidad la visita es por apiario).</w:t>
              <w:br/>
              <w:t xml:space="preserve"> - Cantidad de horas de capacitación destinada a cada beneficiario/a. (las capacitaciones se realizan en forma grupal).</w:t>
              <w:br/>
              <w:t xml:space="preserve"> - Número de mejoras en infraestructura, procesos, servicios alcanzados con el proyecto (este dato debe ser reportado también en guaraníes). </w:t>
              <w:br/>
              <w:t xml:space="preserve"> - Número de acuerdos contratos para la venta de productos.</w:t>
              <w:br/>
              <w:t xml:space="preserve"> - Volumen en litros / guaraníes de venta.</w:t>
              <w:br/>
              <w:t xml:space="preserve"> - Volumen de la producción destinada a autoconsumo.</w:t>
              <w:br/>
              <w:t xml:space="preserve"> - Volumen de producción destinado a renta.</w:t>
              <w:br/>
              <w:t xml:space="preserve"> - Número de productores/as con producción destinada a renta y a autoconsumo. </w:t>
              <w:br/>
              <w:t xml:space="preserve"> - Horas trabajadas por comunidad (grupal) productor/a de manera mensual.</w:t>
              <w:br/>
              <w:t xml:space="preserve"> - Porcentaje de uso del presupuesto de manera mensual. </w:t>
              <w:br/>
              <w:t xml:space="preserve"> - Porcentaje de participación de las personas beneficiarias en las actividades establecidas por Paracel (reuniones, capacitaciones, etc.).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