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3FF80344" w:rsidR="00CB1913" w:rsidRPr="00B27078" w:rsidRDefault="007314CB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Diana Ortigoza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F1D44AF" w:rsidR="00CB1913" w:rsidRPr="003B26AF" w:rsidRDefault="004F635B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4F635B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0352C727" w14:textId="77777777" w:rsidR="00CB1913" w:rsidRPr="00B27078" w:rsidRDefault="00CB1913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bottom"/>
          </w:tcPr>
          <w:p w14:paraId="19AEC88F" w14:textId="71106F33" w:rsidR="00CB1913" w:rsidRPr="00B27078" w:rsidRDefault="005C6E52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bottom"/>
          </w:tcPr>
          <w:p w14:paraId="6150E1ED" w14:textId="12E8C52A" w:rsidR="00CB1913" w:rsidRPr="00B27078" w:rsidRDefault="002F6DD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2EFAEEF2" w14:textId="71E55AB9" w:rsidR="001002D7" w:rsidRDefault="002F6DD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bottom"/>
          </w:tcPr>
          <w:p w14:paraId="6BAD8AE9" w14:textId="0C0AB0CE" w:rsidR="001002D7" w:rsidRDefault="002F6DD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BC60ED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bottom"/>
          </w:tcPr>
          <w:p w14:paraId="7BB6F40B" w14:textId="44CB913E" w:rsidR="001002D7" w:rsidRPr="00466FAC" w:rsidRDefault="002F6DD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F1481">
              <w:rPr>
                <w:rFonts w:ascii="Arial" w:hAnsi="Arial" w:cs="Arial"/>
              </w:rPr>
              <w:t xml:space="preserve">g.: Todas </w:t>
            </w:r>
          </w:p>
        </w:tc>
      </w:tr>
      <w:tr w:rsidR="00644691" w:rsidRPr="00B27078" w14:paraId="2DA687BB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2101D7C6" w14:textId="0A66582D" w:rsidR="00644691" w:rsidRDefault="00644691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bottom"/>
          </w:tcPr>
          <w:p w14:paraId="5EBF90E2" w14:textId="3E58815E" w:rsidR="00644691" w:rsidRDefault="00FA06D4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7D2ECB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vAlign w:val="bottom"/>
          </w:tcPr>
          <w:p w14:paraId="762612A7" w14:textId="6CAFBD4A" w:rsidR="00644691" w:rsidRPr="00466FAC" w:rsidRDefault="00FA06D4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B56140">
              <w:rPr>
                <w:rFonts w:ascii="Arial" w:hAnsi="Arial" w:cs="Arial"/>
              </w:rPr>
              <w:t xml:space="preserve"> </w:t>
            </w:r>
            <w:r w:rsidR="00D07E2D">
              <w:rPr>
                <w:rFonts w:ascii="Arial" w:hAnsi="Arial" w:cs="Arial"/>
              </w:rPr>
              <w:t>1,</w:t>
            </w:r>
            <w:r w:rsidR="009F3CA7">
              <w:rPr>
                <w:rFonts w:ascii="Arial" w:hAnsi="Arial" w:cs="Arial"/>
              </w:rPr>
              <w:t>2,4,5,6</w:t>
            </w:r>
          </w:p>
        </w:tc>
      </w:tr>
      <w:tr w:rsidR="00E73FD2" w:rsidRPr="00B27078" w14:paraId="07158895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382BEE33" w14:textId="2E4B22EA" w:rsidR="00E73FD2" w:rsidRDefault="008A6B53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bottom"/>
          </w:tcPr>
          <w:p w14:paraId="085DE6BC" w14:textId="3D029841" w:rsidR="00E73FD2" w:rsidRDefault="008A6B53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A10F38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bottom"/>
          </w:tcPr>
          <w:p w14:paraId="1569635C" w14:textId="50A6AF77" w:rsidR="00E73FD2" w:rsidRDefault="008A6B53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D6F02">
              <w:rPr>
                <w:rFonts w:ascii="Arial" w:hAnsi="Arial" w:cs="Arial"/>
              </w:rPr>
              <w:t>1,</w:t>
            </w:r>
            <w:r w:rsidR="004743C3">
              <w:rPr>
                <w:rFonts w:ascii="Arial" w:hAnsi="Arial" w:cs="Arial"/>
              </w:rPr>
              <w:t>2,</w:t>
            </w:r>
            <w:r w:rsidR="001C6E34">
              <w:rPr>
                <w:rFonts w:ascii="Arial" w:hAnsi="Arial" w:cs="Arial"/>
              </w:rPr>
              <w:t>4,5,6</w:t>
            </w:r>
          </w:p>
        </w:tc>
      </w:tr>
      <w:tr w:rsidR="00084DE9" w:rsidRPr="00B27078" w14:paraId="67AD2B56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0B6A4AE7" w14:textId="521994C4" w:rsidR="00084DE9" w:rsidRDefault="00084DE9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bottom"/>
          </w:tcPr>
          <w:p w14:paraId="07C83EF0" w14:textId="4DC3675D" w:rsidR="00084DE9" w:rsidRDefault="00084DE9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ED779B">
              <w:rPr>
                <w:rFonts w:ascii="Arial" w:hAnsi="Arial" w:cs="Arial"/>
              </w:rPr>
              <w:t>4</w:t>
            </w:r>
            <w:r w:rsidR="0072124A">
              <w:rPr>
                <w:rFonts w:ascii="Arial" w:hAnsi="Arial" w:cs="Arial"/>
              </w:rPr>
              <w:t>/0</w:t>
            </w:r>
            <w:r w:rsidR="00ED779B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bottom"/>
          </w:tcPr>
          <w:p w14:paraId="28232773" w14:textId="37CEF48C" w:rsidR="00084DE9" w:rsidRDefault="0072124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F2834">
              <w:rPr>
                <w:rFonts w:ascii="Arial" w:hAnsi="Arial" w:cs="Arial"/>
              </w:rPr>
              <w:t>t</w:t>
            </w:r>
            <w:r w:rsidR="007678F0">
              <w:rPr>
                <w:rFonts w:ascii="Arial" w:hAnsi="Arial" w:cs="Arial"/>
              </w:rPr>
              <w:t>odas</w:t>
            </w:r>
            <w:r w:rsidR="008D4D87">
              <w:rPr>
                <w:rFonts w:ascii="Arial" w:hAnsi="Arial" w:cs="Arial"/>
              </w:rPr>
              <w:t xml:space="preserve"> (con excepción de la página 1)</w:t>
            </w:r>
          </w:p>
        </w:tc>
      </w:tr>
      <w:tr w:rsidR="001B285B" w:rsidRPr="00B27078" w14:paraId="44042D33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599D9259" w14:textId="0A5C92DC" w:rsidR="001B285B" w:rsidRDefault="001B285B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bottom"/>
          </w:tcPr>
          <w:p w14:paraId="0D0451A1" w14:textId="4BC42AE2" w:rsidR="001B285B" w:rsidRDefault="001B285B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331C44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/</w:t>
            </w:r>
            <w:r w:rsidR="00331C44">
              <w:rPr>
                <w:rFonts w:ascii="Arial" w:hAnsi="Arial" w:cs="Arial"/>
              </w:rPr>
              <w:t>16</w:t>
            </w:r>
          </w:p>
        </w:tc>
        <w:tc>
          <w:tcPr>
            <w:tcW w:w="6520" w:type="dxa"/>
            <w:gridSpan w:val="2"/>
            <w:vAlign w:val="bottom"/>
          </w:tcPr>
          <w:p w14:paraId="79BC332D" w14:textId="035D49DB" w:rsidR="001B285B" w:rsidRDefault="001B285B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F2834">
              <w:rPr>
                <w:rFonts w:ascii="Arial" w:hAnsi="Arial" w:cs="Arial"/>
              </w:rPr>
              <w:t xml:space="preserve">todas </w:t>
            </w:r>
          </w:p>
        </w:tc>
      </w:tr>
      <w:tr w:rsidR="00EB2258" w:rsidRPr="00B27078" w14:paraId="0CF0B2B5" w14:textId="77777777">
        <w:trPr>
          <w:trHeight w:val="514"/>
          <w:jc w:val="center"/>
        </w:trPr>
        <w:tc>
          <w:tcPr>
            <w:tcW w:w="2403" w:type="dxa"/>
            <w:vAlign w:val="center"/>
          </w:tcPr>
          <w:p w14:paraId="619946EA" w14:textId="0018B560" w:rsidR="00EB2258" w:rsidRDefault="00EB2258" w:rsidP="00EB2258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8F4341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50427552" w14:textId="3CA2E0AD" w:rsidR="00EB2258" w:rsidRDefault="00E521D7" w:rsidP="00EB2258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E521D7">
              <w:rPr>
                <w:rFonts w:ascii="Arial" w:hAnsi="Arial" w:cs="Arial"/>
              </w:rPr>
              <w:t>2026/03/16</w:t>
            </w:r>
          </w:p>
        </w:tc>
        <w:tc>
          <w:tcPr>
            <w:tcW w:w="6520" w:type="dxa"/>
            <w:gridSpan w:val="2"/>
            <w:vAlign w:val="center"/>
          </w:tcPr>
          <w:p w14:paraId="209B9D5D" w14:textId="72F07B5B" w:rsidR="00EB2258" w:rsidRDefault="00EB2258" w:rsidP="00EB2258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8F4341">
              <w:rPr>
                <w:rFonts w:ascii="Arial" w:hAnsi="Arial" w:cs="Arial"/>
                <w:highlight w:val="yellow"/>
              </w:rPr>
              <w:t>Pág</w:t>
            </w:r>
            <w:r w:rsidRPr="00240D1C">
              <w:rPr>
                <w:rFonts w:ascii="Arial" w:hAnsi="Arial" w:cs="Arial"/>
                <w:highlight w:val="yellow"/>
              </w:rPr>
              <w:t xml:space="preserve">.: </w:t>
            </w:r>
            <w:r w:rsidR="00FE3AA5">
              <w:rPr>
                <w:rFonts w:ascii="Arial" w:hAnsi="Arial" w:cs="Arial"/>
              </w:rPr>
              <w:t>1,2,</w:t>
            </w:r>
            <w:r w:rsidR="007925EC">
              <w:rPr>
                <w:rFonts w:ascii="Arial" w:hAnsi="Arial" w:cs="Arial"/>
              </w:rPr>
              <w:t>4</w:t>
            </w:r>
            <w:r w:rsidR="00A55130">
              <w:rPr>
                <w:rFonts w:ascii="Arial" w:hAnsi="Arial" w:cs="Arial"/>
              </w:rPr>
              <w:t>,</w:t>
            </w:r>
            <w:r w:rsidR="007925EC">
              <w:rPr>
                <w:rFonts w:ascii="Arial" w:hAnsi="Arial" w:cs="Arial"/>
              </w:rPr>
              <w:t>5,6,7,8</w:t>
            </w:r>
          </w:p>
        </w:tc>
      </w:tr>
    </w:tbl>
    <w:p w14:paraId="22E8E68E" w14:textId="56AEF39E" w:rsidR="007678F0" w:rsidRDefault="007678F0"/>
    <w:p w14:paraId="455803F6" w14:textId="1F92C2B8" w:rsidR="008A197C" w:rsidRPr="00DF1481" w:rsidRDefault="00CB1913" w:rsidP="00813A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OBJETIVOS</w:t>
      </w:r>
    </w:p>
    <w:p w14:paraId="5C44C603" w14:textId="77777777" w:rsidR="00BB2679" w:rsidRPr="00DF1481" w:rsidRDefault="00BB2679" w:rsidP="00BB2679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244CB66" w14:textId="32626468" w:rsidR="00557B5E" w:rsidRDefault="00557B5E" w:rsidP="00CB1913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557B5E">
        <w:rPr>
          <w:rFonts w:ascii="Arial" w:hAnsi="Arial" w:cs="Arial"/>
          <w:highlight w:val="green"/>
        </w:rPr>
        <w:t>[Monitorear y evaluar la implementación y efectividad de las líneas de acción y programas desarrollados por Paracel, mediante la definición, seguimiento y análisis sistemático de indicadores de desempeño, que faciliten la toma de decisiones y la mejora continua].</w:t>
      </w:r>
    </w:p>
    <w:p w14:paraId="621862A6" w14:textId="13E95398" w:rsidR="00A75E1A" w:rsidRPr="00DF1481" w:rsidRDefault="005C6E52" w:rsidP="00CB1913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>Este programa contiene a su vez un subcomponente de monitoreo de la percepción social mediante el cual se podrá contar con información actualizada respecto a opiniones de la población local sobre aspectos vinculados a</w:t>
      </w:r>
      <w:r w:rsidR="002D6F02">
        <w:rPr>
          <w:rFonts w:ascii="Arial" w:hAnsi="Arial" w:cs="Arial"/>
        </w:rPr>
        <w:t xml:space="preserve"> Paracel</w:t>
      </w:r>
      <w:r w:rsidR="00E543B8">
        <w:rPr>
          <w:rFonts w:ascii="Arial" w:hAnsi="Arial" w:cs="Arial"/>
        </w:rPr>
        <w:t xml:space="preserve">, </w:t>
      </w:r>
      <w:r w:rsidR="00E543B8" w:rsidRPr="00E543B8">
        <w:rPr>
          <w:rFonts w:ascii="Arial" w:hAnsi="Arial" w:cs="Arial"/>
          <w:highlight w:val="green"/>
        </w:rPr>
        <w:t>[así como, el clima social y eventuales señales de alerta asociadas a las actividades de Paracel].</w:t>
      </w:r>
    </w:p>
    <w:p w14:paraId="01BE7292" w14:textId="77777777" w:rsidR="005C6E52" w:rsidRPr="00DF1481" w:rsidRDefault="005C6E52" w:rsidP="00CB1913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C322035" w:rsidR="00CB1913" w:rsidRDefault="00CB1913" w:rsidP="00813A5E">
      <w:pPr>
        <w:pStyle w:val="ListParagraph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38B10D05" w:rsidR="008A197C" w:rsidRPr="00DF1481" w:rsidRDefault="008A197C" w:rsidP="00AA2D53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El programa de </w:t>
      </w:r>
      <w:r w:rsidR="005C6E52" w:rsidRPr="00DF1481">
        <w:rPr>
          <w:rFonts w:ascii="Arial" w:hAnsi="Arial" w:cs="Arial"/>
        </w:rPr>
        <w:t>Monitoreo Social</w:t>
      </w:r>
      <w:r w:rsidRPr="00DF1481">
        <w:rPr>
          <w:rFonts w:ascii="Arial" w:hAnsi="Arial" w:cs="Arial"/>
        </w:rPr>
        <w:t xml:space="preserve"> </w:t>
      </w:r>
      <w:r w:rsidR="00BA73D0" w:rsidRPr="00DF1481">
        <w:rPr>
          <w:rFonts w:ascii="Arial" w:hAnsi="Arial" w:cs="Arial"/>
        </w:rPr>
        <w:t>tiene el siguiente alcance</w:t>
      </w:r>
      <w:r w:rsidRPr="00DF1481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DF1481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CF648D" w:rsidRDefault="008A197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F648D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018FE9A8" w14:textId="77777777" w:rsidR="00DF1481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640F2176" w:rsidR="00BA73D0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CF648D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4D3709F2" w:rsidR="00764E2C" w:rsidRPr="00CF648D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Redención, Jeguahaty, Vy’a Renda, Takuarendyju, Takuarita, Sati – Pai Renda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Chiru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 Poty,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Guyra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 Ñe'engatu Amba, Mberyvo Jeguarymi, Yvyty Rovi Cerro Po’i,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Apyka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DF1481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ListParagraph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center"/>
          </w:tcPr>
          <w:p w14:paraId="33A041D9" w14:textId="5B496AB7" w:rsidR="00381A81" w:rsidRPr="00AA2D53" w:rsidRDefault="00381A81" w:rsidP="005759A4">
            <w:pPr>
              <w:pStyle w:val="ListParagraph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F1481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12A3374F" w:rsidR="00381A81" w:rsidRPr="00AA2D53" w:rsidRDefault="00381A81" w:rsidP="0096371B">
            <w:pPr>
              <w:pStyle w:val="ListParagraph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Diseño, </w:t>
            </w:r>
            <w:r w:rsidR="0096371B">
              <w:rPr>
                <w:rFonts w:ascii="Arial" w:hAnsi="Arial" w:cs="Arial"/>
                <w:sz w:val="20"/>
                <w:szCs w:val="20"/>
              </w:rPr>
              <w:t xml:space="preserve">Preconstrucción,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ListParagraph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1A015474" w:rsidR="00381A81" w:rsidRPr="00AA2D53" w:rsidRDefault="00381A81" w:rsidP="00AA2D53">
            <w:pPr>
              <w:pStyle w:val="ListParagraph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</w:t>
            </w:r>
            <w:r w:rsidR="00E521D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A2D53">
              <w:rPr>
                <w:rFonts w:ascii="Arial" w:hAnsi="Arial" w:cs="Arial"/>
                <w:sz w:val="20"/>
                <w:szCs w:val="20"/>
              </w:rPr>
              <w:t>mantenimiento</w:t>
            </w:r>
            <w:r w:rsidR="00E521D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521D7" w:rsidRPr="00E521D7">
              <w:rPr>
                <w:rFonts w:ascii="Arial" w:hAnsi="Arial" w:cs="Arial"/>
                <w:sz w:val="20"/>
                <w:szCs w:val="20"/>
                <w:highlight w:val="green"/>
              </w:rPr>
              <w:t>y [cosecha]</w:t>
            </w:r>
          </w:p>
        </w:tc>
      </w:tr>
    </w:tbl>
    <w:p w14:paraId="79891D5D" w14:textId="77777777" w:rsidR="005759A4" w:rsidRDefault="005759A4" w:rsidP="005759A4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C2DD7F5" w14:textId="77777777" w:rsidR="00D969A8" w:rsidRDefault="00D969A8" w:rsidP="005759A4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88F0BF2" w:rsidR="003A312A" w:rsidRPr="006B06D9" w:rsidRDefault="003A312A" w:rsidP="00813A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029525" w14:textId="3EE42BF5" w:rsidR="00EA7071" w:rsidRPr="00EA7071" w:rsidRDefault="00322219" w:rsidP="00813A5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A7071">
        <w:rPr>
          <w:rFonts w:ascii="Arial" w:hAnsi="Arial" w:cs="Arial"/>
          <w:b/>
          <w:bCs/>
        </w:rPr>
        <w:t>Área de Influencia Directa (AID) del componente industrial:</w:t>
      </w:r>
      <w:r w:rsidRPr="00EA7071">
        <w:rPr>
          <w:rFonts w:ascii="Arial" w:hAnsi="Arial" w:cs="Arial"/>
        </w:rPr>
        <w:t xml:space="preserve"> </w:t>
      </w:r>
      <w:r w:rsidR="00EA7071" w:rsidRPr="00EA7071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EA7071" w:rsidRPr="00EA7071">
        <w:rPr>
          <w:rFonts w:ascii="Arial" w:hAnsi="Arial" w:cs="Arial"/>
        </w:rPr>
        <w:t>Mongelós</w:t>
      </w:r>
      <w:proofErr w:type="spellEnd"/>
      <w:r w:rsidR="00EA7071" w:rsidRPr="00EA7071">
        <w:rPr>
          <w:rFonts w:ascii="Arial" w:hAnsi="Arial" w:cs="Arial"/>
        </w:rPr>
        <w:t xml:space="preserve">, </w:t>
      </w:r>
      <w:proofErr w:type="spellStart"/>
      <w:r w:rsidR="00EA7071" w:rsidRPr="00EA7071">
        <w:rPr>
          <w:rFonts w:ascii="Arial" w:hAnsi="Arial" w:cs="Arial"/>
        </w:rPr>
        <w:t>Jhugua</w:t>
      </w:r>
      <w:proofErr w:type="spellEnd"/>
      <w:r w:rsidR="00EA7071" w:rsidRPr="00EA7071">
        <w:rPr>
          <w:rFonts w:ascii="Arial" w:hAnsi="Arial" w:cs="Arial"/>
        </w:rPr>
        <w:t xml:space="preserve"> Zarzo, Laguna Plato, </w:t>
      </w:r>
      <w:proofErr w:type="spellStart"/>
      <w:r w:rsidR="00EA7071" w:rsidRPr="00EA7071">
        <w:rPr>
          <w:rFonts w:ascii="Arial" w:hAnsi="Arial" w:cs="Arial"/>
        </w:rPr>
        <w:t>Mongelós</w:t>
      </w:r>
      <w:proofErr w:type="spellEnd"/>
      <w:r w:rsidR="00EA7071" w:rsidRPr="00EA7071">
        <w:rPr>
          <w:rFonts w:ascii="Arial" w:hAnsi="Arial" w:cs="Arial"/>
        </w:rPr>
        <w:t xml:space="preserve"> Pirity, Piquete Cue, </w:t>
      </w:r>
      <w:proofErr w:type="spellStart"/>
      <w:r w:rsidR="00EA7071" w:rsidRPr="00EA7071">
        <w:rPr>
          <w:rFonts w:ascii="Arial" w:hAnsi="Arial" w:cs="Arial"/>
        </w:rPr>
        <w:t>Jhugua</w:t>
      </w:r>
      <w:proofErr w:type="spellEnd"/>
      <w:r w:rsidR="00EA7071" w:rsidRPr="00EA7071">
        <w:rPr>
          <w:rFonts w:ascii="Arial" w:hAnsi="Arial" w:cs="Arial"/>
        </w:rPr>
        <w:t xml:space="preserve"> </w:t>
      </w:r>
      <w:proofErr w:type="spellStart"/>
      <w:r w:rsidR="00EA7071" w:rsidRPr="00EA7071">
        <w:rPr>
          <w:rFonts w:ascii="Arial" w:hAnsi="Arial" w:cs="Arial"/>
        </w:rPr>
        <w:t>Gonzalez</w:t>
      </w:r>
      <w:proofErr w:type="spellEnd"/>
      <w:r w:rsidR="00EA7071" w:rsidRPr="00EA7071">
        <w:rPr>
          <w:rFonts w:ascii="Arial" w:hAnsi="Arial" w:cs="Arial"/>
        </w:rPr>
        <w:t xml:space="preserve">, Callejón San Luis, </w:t>
      </w:r>
      <w:proofErr w:type="spellStart"/>
      <w:r w:rsidR="00EA7071" w:rsidRPr="00EA7071">
        <w:rPr>
          <w:rFonts w:ascii="Arial" w:hAnsi="Arial" w:cs="Arial"/>
        </w:rPr>
        <w:t>Mbocayaty</w:t>
      </w:r>
      <w:proofErr w:type="spellEnd"/>
      <w:r w:rsidR="00EA7071" w:rsidRPr="00EA7071">
        <w:rPr>
          <w:rFonts w:ascii="Arial" w:hAnsi="Arial" w:cs="Arial"/>
        </w:rPr>
        <w:t xml:space="preserve">, Callejón San Ramón, San Antonio, Curuzu Ñu, Costa </w:t>
      </w:r>
      <w:proofErr w:type="spellStart"/>
      <w:r w:rsidR="00EA7071" w:rsidRPr="00EA7071">
        <w:rPr>
          <w:rFonts w:ascii="Arial" w:hAnsi="Arial" w:cs="Arial"/>
        </w:rPr>
        <w:t>Pucu</w:t>
      </w:r>
      <w:proofErr w:type="spellEnd"/>
      <w:r w:rsidR="00EA7071" w:rsidRPr="00EA7071">
        <w:rPr>
          <w:rFonts w:ascii="Arial" w:hAnsi="Arial" w:cs="Arial"/>
        </w:rPr>
        <w:t xml:space="preserve">, Paso Ita, </w:t>
      </w:r>
      <w:proofErr w:type="spellStart"/>
      <w:r w:rsidR="00EA7071" w:rsidRPr="00EA7071">
        <w:rPr>
          <w:rFonts w:ascii="Arial" w:hAnsi="Arial" w:cs="Arial"/>
        </w:rPr>
        <w:t>Ko’ê</w:t>
      </w:r>
      <w:proofErr w:type="spellEnd"/>
      <w:r w:rsidR="00EA7071" w:rsidRPr="00EA7071">
        <w:rPr>
          <w:rFonts w:ascii="Arial" w:hAnsi="Arial" w:cs="Arial"/>
        </w:rPr>
        <w:t xml:space="preserve"> </w:t>
      </w:r>
      <w:proofErr w:type="spellStart"/>
      <w:r w:rsidR="00EA7071" w:rsidRPr="00EA7071">
        <w:rPr>
          <w:rFonts w:ascii="Arial" w:hAnsi="Arial" w:cs="Arial"/>
        </w:rPr>
        <w:t>Porâ</w:t>
      </w:r>
      <w:proofErr w:type="spellEnd"/>
      <w:r w:rsidR="00EA7071" w:rsidRPr="00EA7071">
        <w:rPr>
          <w:rFonts w:ascii="Arial" w:hAnsi="Arial" w:cs="Arial"/>
        </w:rPr>
        <w:t>, Costa Ferreira, Saladillo, Colonia Primavera y la unidad social denominada Pyrenda.</w:t>
      </w:r>
    </w:p>
    <w:p w14:paraId="54DDC96C" w14:textId="01208CE1" w:rsidR="00AE5E81" w:rsidRPr="00EA7071" w:rsidRDefault="00AE5E81" w:rsidP="00113791">
      <w:pPr>
        <w:pStyle w:val="ListParagraph"/>
        <w:rPr>
          <w:rFonts w:ascii="Arial" w:hAnsi="Arial" w:cs="Arial"/>
          <w:sz w:val="16"/>
          <w:szCs w:val="16"/>
        </w:rPr>
      </w:pPr>
    </w:p>
    <w:p w14:paraId="59212537" w14:textId="769E065E" w:rsidR="00AE5E81" w:rsidRPr="00AE5E81" w:rsidRDefault="00322219" w:rsidP="00813A5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E5E81">
        <w:rPr>
          <w:rFonts w:ascii="Arial" w:hAnsi="Arial" w:cs="Arial"/>
          <w:b/>
          <w:bCs/>
        </w:rPr>
        <w:t>Área de Influencia Directa (AID) del componente forestal:</w:t>
      </w:r>
      <w:r w:rsidRPr="00AE5E81">
        <w:rPr>
          <w:rFonts w:ascii="Arial" w:hAnsi="Arial" w:cs="Arial"/>
        </w:rPr>
        <w:t xml:space="preserve"> </w:t>
      </w:r>
      <w:r w:rsidR="00C9055D" w:rsidRPr="00C9055D">
        <w:rPr>
          <w:rFonts w:ascii="Arial" w:hAnsi="Arial" w:cs="Arial"/>
        </w:rPr>
        <w:t>incluye a 6 distritos en los que se localizan las áreas de las plantaciones forestales de Paracel y de las principales vías de acceso a las mismas, incluyendo a 12 comunidades aledañas a estas. Estos territorios son los siguientes: Sargento José Félix López, Paso Barreto, Loreto, San Alfredo y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="00C9055D" w:rsidRPr="00C9055D">
        <w:rPr>
          <w:rFonts w:ascii="Arial" w:hAnsi="Arial" w:cs="Arial"/>
        </w:rPr>
        <w:t>Jhugua</w:t>
      </w:r>
      <w:proofErr w:type="spellEnd"/>
      <w:r w:rsidR="00C9055D" w:rsidRPr="00C9055D">
        <w:rPr>
          <w:rFonts w:ascii="Arial" w:hAnsi="Arial" w:cs="Arial"/>
        </w:rPr>
        <w:t xml:space="preserve"> </w:t>
      </w:r>
      <w:proofErr w:type="spellStart"/>
      <w:r w:rsidR="00C9055D" w:rsidRPr="00C9055D">
        <w:rPr>
          <w:rFonts w:ascii="Arial" w:hAnsi="Arial" w:cs="Arial"/>
        </w:rPr>
        <w:t>Ñandu</w:t>
      </w:r>
      <w:proofErr w:type="spellEnd"/>
      <w:r w:rsidR="00C9055D" w:rsidRPr="00C9055D">
        <w:rPr>
          <w:rFonts w:ascii="Arial" w:hAnsi="Arial" w:cs="Arial"/>
        </w:rPr>
        <w:t>), Estribo del Plata, Sgto. José Félix López (</w:t>
      </w:r>
      <w:proofErr w:type="spellStart"/>
      <w:r w:rsidR="00C9055D" w:rsidRPr="00C9055D">
        <w:rPr>
          <w:rFonts w:ascii="Arial" w:hAnsi="Arial" w:cs="Arial"/>
        </w:rPr>
        <w:t>Puentesiño</w:t>
      </w:r>
      <w:proofErr w:type="spellEnd"/>
      <w:r w:rsidR="00C9055D" w:rsidRPr="00C9055D">
        <w:rPr>
          <w:rFonts w:ascii="Arial" w:hAnsi="Arial" w:cs="Arial"/>
        </w:rPr>
        <w:t xml:space="preserve">), Laguna Cristo Rey, </w:t>
      </w:r>
      <w:proofErr w:type="spellStart"/>
      <w:r w:rsidR="00C9055D" w:rsidRPr="00C9055D">
        <w:rPr>
          <w:rFonts w:ascii="Arial" w:hAnsi="Arial" w:cs="Arial"/>
        </w:rPr>
        <w:t>Anderi</w:t>
      </w:r>
      <w:proofErr w:type="spellEnd"/>
      <w:r w:rsidR="00C9055D" w:rsidRPr="00C9055D">
        <w:rPr>
          <w:rFonts w:ascii="Arial" w:hAnsi="Arial" w:cs="Arial"/>
        </w:rPr>
        <w:t xml:space="preserve">, </w:t>
      </w:r>
      <w:proofErr w:type="spellStart"/>
      <w:r w:rsidR="00C9055D" w:rsidRPr="00C9055D">
        <w:rPr>
          <w:rFonts w:ascii="Arial" w:hAnsi="Arial" w:cs="Arial"/>
        </w:rPr>
        <w:t>Islería</w:t>
      </w:r>
      <w:proofErr w:type="spellEnd"/>
      <w:r w:rsidR="00C9055D" w:rsidRPr="00C9055D">
        <w:rPr>
          <w:rFonts w:ascii="Arial" w:hAnsi="Arial" w:cs="Arial"/>
        </w:rPr>
        <w:t xml:space="preserve">, </w:t>
      </w:r>
      <w:proofErr w:type="spellStart"/>
      <w:r w:rsidR="00C9055D" w:rsidRPr="00C9055D">
        <w:rPr>
          <w:rFonts w:ascii="Arial" w:hAnsi="Arial" w:cs="Arial"/>
        </w:rPr>
        <w:t>Jhugua</w:t>
      </w:r>
      <w:proofErr w:type="spellEnd"/>
      <w:r w:rsidR="00C9055D" w:rsidRPr="00C9055D">
        <w:rPr>
          <w:rFonts w:ascii="Arial" w:hAnsi="Arial" w:cs="Arial"/>
        </w:rPr>
        <w:t xml:space="preserve"> </w:t>
      </w:r>
      <w:proofErr w:type="spellStart"/>
      <w:r w:rsidR="00C9055D" w:rsidRPr="00C9055D">
        <w:rPr>
          <w:rFonts w:ascii="Arial" w:hAnsi="Arial" w:cs="Arial"/>
        </w:rPr>
        <w:t>Guasu</w:t>
      </w:r>
      <w:proofErr w:type="spellEnd"/>
      <w:r w:rsidR="00C9055D" w:rsidRPr="00C9055D">
        <w:rPr>
          <w:rFonts w:ascii="Arial" w:hAnsi="Arial" w:cs="Arial"/>
        </w:rPr>
        <w:t>, Ayala Cué, San Rafael y Santo Domingo de Guzmán.</w:t>
      </w:r>
    </w:p>
    <w:p w14:paraId="2CD8613F" w14:textId="520E7AA1" w:rsidR="00322219" w:rsidRPr="00C47891" w:rsidRDefault="00322219" w:rsidP="00813A5E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AE5E81">
        <w:rPr>
          <w:rFonts w:ascii="Arial" w:hAnsi="Arial" w:cs="Arial"/>
          <w:b/>
          <w:bCs/>
        </w:rPr>
        <w:t>Área Directamente Afectada (ADA) del componente industrial:</w:t>
      </w:r>
      <w:r w:rsidRPr="00AE5E81">
        <w:rPr>
          <w:rFonts w:ascii="Arial" w:hAnsi="Arial" w:cs="Arial"/>
        </w:rPr>
        <w:t xml:space="preserve"> </w:t>
      </w:r>
      <w:r w:rsidR="00D60518">
        <w:rPr>
          <w:rFonts w:ascii="Arial" w:hAnsi="Arial" w:cs="Arial"/>
        </w:rPr>
        <w:t>u</w:t>
      </w:r>
      <w:r w:rsidRPr="00AE5E81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E958C0" w:rsidRPr="00AE5E81">
        <w:rPr>
          <w:rFonts w:ascii="Arial" w:hAnsi="Arial" w:cs="Arial"/>
        </w:rPr>
        <w:t>Incluye la poblaci</w:t>
      </w:r>
      <w:r w:rsidR="0086622B" w:rsidRPr="00AE5E81">
        <w:rPr>
          <w:rFonts w:ascii="Arial" w:hAnsi="Arial" w:cs="Arial"/>
        </w:rPr>
        <w:t>ón</w:t>
      </w:r>
      <w:r w:rsidR="00E958C0" w:rsidRPr="00AE5E81">
        <w:rPr>
          <w:rFonts w:ascii="Arial" w:hAnsi="Arial" w:cs="Arial"/>
        </w:rPr>
        <w:t xml:space="preserve"> denominad</w:t>
      </w:r>
      <w:r w:rsidR="00EB2258">
        <w:rPr>
          <w:rFonts w:ascii="Arial" w:hAnsi="Arial" w:cs="Arial"/>
        </w:rPr>
        <w:t>a</w:t>
      </w:r>
      <w:r w:rsidR="00E958C0" w:rsidRPr="00AE5E81">
        <w:rPr>
          <w:rFonts w:ascii="Arial" w:hAnsi="Arial" w:cs="Arial"/>
        </w:rPr>
        <w:t xml:space="preserve"> Piquete Cue</w:t>
      </w:r>
      <w:r w:rsidR="0086622B" w:rsidRPr="00AE5E81">
        <w:rPr>
          <w:rFonts w:ascii="Arial" w:hAnsi="Arial" w:cs="Arial"/>
        </w:rPr>
        <w:t>.</w:t>
      </w:r>
    </w:p>
    <w:p w14:paraId="78CFF3D5" w14:textId="28A885C5" w:rsidR="00322219" w:rsidRDefault="00322219" w:rsidP="00813A5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47891">
        <w:rPr>
          <w:rFonts w:ascii="Arial" w:hAnsi="Arial" w:cs="Arial"/>
          <w:b/>
          <w:bCs/>
        </w:rPr>
        <w:t>Área de Influencia Directa (AID) del componente indígena:</w:t>
      </w:r>
      <w:r w:rsidRPr="00C47891">
        <w:rPr>
          <w:rFonts w:ascii="Arial" w:hAnsi="Arial" w:cs="Arial"/>
        </w:rPr>
        <w:t xml:space="preserve">  </w:t>
      </w:r>
      <w:r w:rsidR="00C47891" w:rsidRPr="00C47891">
        <w:rPr>
          <w:rFonts w:ascii="Arial" w:hAnsi="Arial" w:cs="Arial"/>
        </w:rPr>
        <w:t xml:space="preserve">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="00C47891" w:rsidRPr="00C47891">
        <w:rPr>
          <w:rFonts w:ascii="Arial" w:hAnsi="Arial" w:cs="Arial"/>
        </w:rPr>
        <w:t>Tavytera</w:t>
      </w:r>
      <w:proofErr w:type="spellEnd"/>
      <w:r w:rsidR="00C47891" w:rsidRPr="00C47891">
        <w:rPr>
          <w:rFonts w:ascii="Arial" w:hAnsi="Arial" w:cs="Arial"/>
        </w:rPr>
        <w:t xml:space="preserve">̃ y </w:t>
      </w:r>
      <w:proofErr w:type="spellStart"/>
      <w:r w:rsidR="00C47891" w:rsidRPr="00C47891">
        <w:rPr>
          <w:rFonts w:ascii="Arial" w:hAnsi="Arial" w:cs="Arial"/>
        </w:rPr>
        <w:t>Mbya</w:t>
      </w:r>
      <w:proofErr w:type="spellEnd"/>
      <w:r w:rsidR="00C47891" w:rsidRPr="00C47891">
        <w:rPr>
          <w:rFonts w:ascii="Arial" w:hAnsi="Arial" w:cs="Arial"/>
        </w:rPr>
        <w:t xml:space="preserve"> </w:t>
      </w:r>
      <w:proofErr w:type="gramStart"/>
      <w:r w:rsidR="00C47891" w:rsidRPr="00C47891">
        <w:rPr>
          <w:rFonts w:ascii="Arial" w:hAnsi="Arial" w:cs="Arial"/>
        </w:rPr>
        <w:t>Guaraní</w:t>
      </w:r>
      <w:proofErr w:type="gramEnd"/>
      <w:r w:rsidR="00C47891" w:rsidRPr="00C4789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="00C47891" w:rsidRPr="00C47891">
        <w:rPr>
          <w:rFonts w:ascii="Arial" w:hAnsi="Arial" w:cs="Arial"/>
        </w:rPr>
        <w:t>Maskoy</w:t>
      </w:r>
      <w:proofErr w:type="spellEnd"/>
      <w:r w:rsidR="00C47891" w:rsidRPr="00C47891">
        <w:rPr>
          <w:rFonts w:ascii="Arial" w:hAnsi="Arial" w:cs="Arial"/>
        </w:rPr>
        <w:t xml:space="preserve">. Las comunidades indígenas identificadas son: Redención, Jeguahaty, Vy’a Renda, Takuarendyju, Takuarita, Sati – Pai Renda </w:t>
      </w:r>
      <w:proofErr w:type="spellStart"/>
      <w:r w:rsidR="00C47891" w:rsidRPr="00C47891">
        <w:rPr>
          <w:rFonts w:ascii="Arial" w:hAnsi="Arial" w:cs="Arial"/>
        </w:rPr>
        <w:t>Chiru</w:t>
      </w:r>
      <w:proofErr w:type="spellEnd"/>
      <w:r w:rsidR="00C47891" w:rsidRPr="00C47891">
        <w:rPr>
          <w:rFonts w:ascii="Arial" w:hAnsi="Arial" w:cs="Arial"/>
        </w:rPr>
        <w:t xml:space="preserve"> Poty, </w:t>
      </w:r>
      <w:proofErr w:type="spellStart"/>
      <w:r w:rsidR="00C47891" w:rsidRPr="00C47891">
        <w:rPr>
          <w:rFonts w:ascii="Arial" w:hAnsi="Arial" w:cs="Arial"/>
        </w:rPr>
        <w:t>Guyra</w:t>
      </w:r>
      <w:proofErr w:type="spellEnd"/>
      <w:r w:rsidR="00C47891" w:rsidRPr="00C47891">
        <w:rPr>
          <w:rFonts w:ascii="Arial" w:hAnsi="Arial" w:cs="Arial"/>
        </w:rPr>
        <w:t xml:space="preserve"> Ñe'engatu Amba, Mberyvo Jeguarymi, Yvyty Rovi Cerro Po’i, </w:t>
      </w:r>
      <w:proofErr w:type="spellStart"/>
      <w:r w:rsidR="00C47891" w:rsidRPr="00C47891">
        <w:rPr>
          <w:rFonts w:ascii="Arial" w:hAnsi="Arial" w:cs="Arial"/>
        </w:rPr>
        <w:t>Apyka</w:t>
      </w:r>
      <w:proofErr w:type="spellEnd"/>
      <w:r w:rsidR="00C47891" w:rsidRPr="00C47891">
        <w:rPr>
          <w:rFonts w:ascii="Arial" w:hAnsi="Arial" w:cs="Arial"/>
        </w:rPr>
        <w:t xml:space="preserve"> </w:t>
      </w:r>
      <w:proofErr w:type="spellStart"/>
      <w:r w:rsidR="00C47891" w:rsidRPr="00C47891">
        <w:rPr>
          <w:rFonts w:ascii="Arial" w:hAnsi="Arial" w:cs="Arial"/>
        </w:rPr>
        <w:t>Jegua</w:t>
      </w:r>
      <w:proofErr w:type="spellEnd"/>
      <w:r w:rsidR="00C47891" w:rsidRPr="00C47891">
        <w:rPr>
          <w:rFonts w:ascii="Arial" w:hAnsi="Arial" w:cs="Arial"/>
        </w:rPr>
        <w:t>.</w:t>
      </w:r>
    </w:p>
    <w:p w14:paraId="487BE98B" w14:textId="77777777" w:rsidR="00C47891" w:rsidRPr="00C47891" w:rsidRDefault="00C47891" w:rsidP="00C47891">
      <w:pPr>
        <w:pStyle w:val="ListParagraph"/>
        <w:rPr>
          <w:rFonts w:ascii="Arial" w:hAnsi="Arial" w:cs="Arial"/>
        </w:rPr>
      </w:pPr>
    </w:p>
    <w:p w14:paraId="4A0E43A5" w14:textId="29B8FA6C" w:rsidR="00322219" w:rsidRDefault="00322219" w:rsidP="00813A5E">
      <w:pPr>
        <w:pStyle w:val="ListParagraph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Grupos de Interés:</w:t>
      </w:r>
      <w:r w:rsidRPr="00DF1481">
        <w:rPr>
          <w:rFonts w:ascii="Arial" w:hAnsi="Arial" w:cs="Arial"/>
        </w:rPr>
        <w:t xml:space="preserve"> </w:t>
      </w:r>
      <w:r w:rsidR="00D60518">
        <w:rPr>
          <w:rFonts w:ascii="Arial" w:hAnsi="Arial" w:cs="Arial"/>
        </w:rPr>
        <w:t>p</w:t>
      </w:r>
      <w:r w:rsidRPr="00DF1481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D60518">
        <w:rPr>
          <w:rFonts w:ascii="Arial" w:hAnsi="Arial" w:cs="Arial"/>
        </w:rPr>
        <w:t>.</w:t>
      </w:r>
      <w:r w:rsidRPr="00DF1481">
        <w:rPr>
          <w:rFonts w:ascii="Arial" w:hAnsi="Arial" w:cs="Arial"/>
        </w:rPr>
        <w:t xml:space="preserve"> En este documento también se denominan públicos de interés o partes interesadas.</w:t>
      </w:r>
    </w:p>
    <w:p w14:paraId="7D955FFC" w14:textId="77777777" w:rsidR="00D969A8" w:rsidRPr="00D969A8" w:rsidRDefault="00D969A8" w:rsidP="00D969A8">
      <w:pPr>
        <w:pStyle w:val="ListParagraph"/>
        <w:rPr>
          <w:rFonts w:ascii="Arial" w:hAnsi="Arial" w:cs="Arial"/>
        </w:rPr>
      </w:pPr>
    </w:p>
    <w:p w14:paraId="5975218F" w14:textId="77777777" w:rsidR="00D969A8" w:rsidRPr="00D60518" w:rsidRDefault="00D969A8" w:rsidP="00D969A8">
      <w:pPr>
        <w:pStyle w:val="ListParagraph"/>
        <w:spacing w:after="0" w:line="288" w:lineRule="auto"/>
        <w:ind w:left="714"/>
        <w:contextualSpacing w:val="0"/>
        <w:rPr>
          <w:rFonts w:ascii="Arial" w:hAnsi="Arial" w:cs="Arial"/>
        </w:rPr>
      </w:pPr>
    </w:p>
    <w:p w14:paraId="73BBE04D" w14:textId="20E0E0BE" w:rsidR="003A312A" w:rsidRPr="006B06D9" w:rsidRDefault="003A312A" w:rsidP="00813A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DF1481">
        <w:trPr>
          <w:trHeight w:val="599"/>
          <w:jc w:val="center"/>
        </w:trPr>
        <w:tc>
          <w:tcPr>
            <w:tcW w:w="3261" w:type="dxa"/>
            <w:vAlign w:val="center"/>
          </w:tcPr>
          <w:p w14:paraId="43BDA112" w14:textId="09D6E245" w:rsidR="003A312A" w:rsidRPr="009C6763" w:rsidRDefault="003A312A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Comunicaci</w:t>
            </w:r>
            <w:r w:rsidR="00C47891">
              <w:rPr>
                <w:rFonts w:ascii="Arial" w:hAnsi="Arial" w:cs="Arial"/>
                <w:b/>
                <w:bCs/>
              </w:rPr>
              <w:t>ón</w:t>
            </w:r>
            <w:r w:rsidRPr="009C6763">
              <w:rPr>
                <w:rFonts w:ascii="Arial" w:hAnsi="Arial" w:cs="Arial"/>
                <w:b/>
                <w:bCs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61562DBE" w:rsidR="003A312A" w:rsidRPr="009C6763" w:rsidRDefault="00DF1481" w:rsidP="009C6763">
            <w:pPr>
              <w:spacing w:after="0" w:line="288" w:lineRule="auto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>Diseñar las estrategias de intervención social enmarcad</w:t>
            </w:r>
            <w:r w:rsidR="00EB5684">
              <w:rPr>
                <w:rFonts w:ascii="Arial" w:hAnsi="Arial" w:cs="Arial"/>
              </w:rPr>
              <w:t>a</w:t>
            </w:r>
            <w:r w:rsidRPr="009C6763">
              <w:rPr>
                <w:rFonts w:ascii="Arial" w:hAnsi="Arial" w:cs="Arial"/>
              </w:rPr>
              <w:t>s en este programa y liderar su implementación.</w:t>
            </w:r>
          </w:p>
        </w:tc>
      </w:tr>
      <w:tr w:rsidR="003A312A" w:rsidRPr="00DD26C2" w14:paraId="095D9A4A" w14:textId="77777777" w:rsidTr="00DF1481">
        <w:trPr>
          <w:trHeight w:val="580"/>
          <w:jc w:val="center"/>
        </w:trPr>
        <w:tc>
          <w:tcPr>
            <w:tcW w:w="3261" w:type="dxa"/>
            <w:vAlign w:val="center"/>
          </w:tcPr>
          <w:p w14:paraId="0B4E1BCA" w14:textId="766AA96A" w:rsidR="00097002" w:rsidRPr="009C6763" w:rsidRDefault="0093302C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45E21E7A" w:rsidR="003A312A" w:rsidRPr="009C6763" w:rsidRDefault="0093302C" w:rsidP="009C6763">
            <w:pPr>
              <w:spacing w:after="0" w:line="288" w:lineRule="auto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>Cumplir con lo dispuesto en este programa (si aplica).</w:t>
            </w:r>
          </w:p>
        </w:tc>
      </w:tr>
      <w:tr w:rsidR="003A312A" w:rsidRPr="00DD26C2" w14:paraId="4B87F912" w14:textId="7777777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D2466A5" w:rsidR="003A312A" w:rsidRPr="009C6763" w:rsidRDefault="00064770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0F1789F3" w:rsidR="003A312A" w:rsidRPr="009C6763" w:rsidRDefault="003A312A" w:rsidP="009C6763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 xml:space="preserve">Aprobar presupuestos correspondientes </w:t>
            </w:r>
            <w:r w:rsidR="00064770" w:rsidRPr="009C6763">
              <w:rPr>
                <w:rFonts w:ascii="Arial" w:hAnsi="Arial" w:cs="Arial"/>
              </w:rPr>
              <w:t>a los programas sociales</w:t>
            </w:r>
            <w:r w:rsidR="009C6763">
              <w:rPr>
                <w:rFonts w:ascii="Arial" w:hAnsi="Arial" w:cs="Arial"/>
              </w:rPr>
              <w:t>.</w:t>
            </w:r>
          </w:p>
        </w:tc>
      </w:tr>
    </w:tbl>
    <w:p w14:paraId="1E96B5DB" w14:textId="16CB6069" w:rsidR="00DF1481" w:rsidRDefault="00DF1481" w:rsidP="00FD22DA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33E6B6C" w14:textId="77777777" w:rsidR="00DF1481" w:rsidRDefault="00DF1481" w:rsidP="00FD22DA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E1A938A" w:rsidR="005A10F4" w:rsidRPr="00DF1481" w:rsidRDefault="00813301" w:rsidP="00813A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DESARROLLO</w:t>
      </w:r>
    </w:p>
    <w:p w14:paraId="5916DDFA" w14:textId="77777777" w:rsidR="005A10F4" w:rsidRPr="00DF1481" w:rsidRDefault="005A10F4" w:rsidP="005A10F4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DF1481" w:rsidRDefault="005A10F4" w:rsidP="005A10F4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DF148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DF1481">
        <w:rPr>
          <w:b/>
          <w:bCs/>
        </w:rPr>
        <w:t xml:space="preserve">a. </w:t>
      </w:r>
      <w:r w:rsidR="005A10F4" w:rsidRPr="00DF1481">
        <w:rPr>
          <w:b/>
          <w:bCs/>
        </w:rPr>
        <w:t>Componente</w:t>
      </w:r>
      <w:r w:rsidRPr="00DF1481">
        <w:rPr>
          <w:b/>
          <w:bCs/>
        </w:rPr>
        <w:t>s</w:t>
      </w:r>
      <w:r w:rsidR="005A10F4" w:rsidRPr="00DF1481">
        <w:rPr>
          <w:b/>
          <w:bCs/>
        </w:rPr>
        <w:t xml:space="preserve"> Industrial y Forestal:</w:t>
      </w:r>
    </w:p>
    <w:p w14:paraId="234A65B0" w14:textId="77777777" w:rsidR="005A10F4" w:rsidRPr="00DF1481" w:rsidRDefault="005A10F4" w:rsidP="005A10F4">
      <w:pPr>
        <w:pStyle w:val="TableParagraph"/>
        <w:spacing w:line="227" w:lineRule="exact"/>
        <w:ind w:left="720"/>
      </w:pPr>
    </w:p>
    <w:p w14:paraId="58BC299B" w14:textId="58234618" w:rsidR="00B971BD" w:rsidRPr="00DF1481" w:rsidRDefault="00B971BD" w:rsidP="00813A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y temores en la población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45115A2" w14:textId="5C44F623" w:rsidR="00B971BD" w:rsidRPr="00DF1481" w:rsidRDefault="00B971BD" w:rsidP="00813A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a nivel regional y extra regional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0CA97C8F" w14:textId="5CA37A60" w:rsidR="00B971BD" w:rsidRPr="00DF1481" w:rsidRDefault="00B971BD" w:rsidP="00813A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Cambios en las costumbres y usos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0A733E2" w14:textId="069A90AA" w:rsidR="00B971BD" w:rsidRPr="00DF1481" w:rsidRDefault="00B971BD" w:rsidP="00813A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Afectación de servicios ecosistémicos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11A5F3FB" w14:textId="72AC90C9" w:rsidR="005A10F4" w:rsidRPr="00DF1481" w:rsidRDefault="00B971BD" w:rsidP="00813A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Posible afectación de medios de subsistencia y/o la economía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77777777" w:rsidR="00B971BD" w:rsidRPr="00DF1481" w:rsidRDefault="00B971BD" w:rsidP="005A10F4">
      <w:pPr>
        <w:pStyle w:val="ListParagraph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30FCA6C6" w14:textId="1B3DD40C" w:rsidR="005A10F4" w:rsidRPr="00DF1481" w:rsidRDefault="00B019AB" w:rsidP="005A10F4">
      <w:pPr>
        <w:pStyle w:val="ListParagraph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DF1481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DF1481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42882344" w14:textId="77777777" w:rsidR="005A10F4" w:rsidRPr="005A10F4" w:rsidRDefault="005A10F4" w:rsidP="005A10F4">
      <w:pPr>
        <w:pStyle w:val="ListParagraph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13B76B7" w:rsidR="005A10F4" w:rsidRPr="00DF1481" w:rsidRDefault="005A10F4" w:rsidP="00813A5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Calidad de vida, usos y costumbres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07B3F56" w14:textId="41462285" w:rsidR="005A10F4" w:rsidRPr="00DF1481" w:rsidRDefault="005A10F4" w:rsidP="00813A5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Trabajo y condiciones laborales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1D77F8D" w14:textId="3AA73291" w:rsidR="005A10F4" w:rsidRPr="00DF1481" w:rsidRDefault="005A10F4" w:rsidP="00813A5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Organización social e instituciones políticas propias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26096B6" w14:textId="3B4BADE2" w:rsidR="0020122F" w:rsidRPr="00DF1481" w:rsidRDefault="005A10F4" w:rsidP="00813A5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Salud y seguridad comunitaria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5294B9E3" w14:textId="615A7C55" w:rsidR="0020122F" w:rsidRPr="00DF1481" w:rsidRDefault="0020122F" w:rsidP="00813A5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Uso de servicios ecosistémicos relacionados a modos de subsistencia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237FE2C" w14:textId="0BB5B52A" w:rsidR="005A10F4" w:rsidRDefault="0020122F" w:rsidP="00813A5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Igualdad de género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279F0EA2" w14:textId="428FD656" w:rsidR="00974D31" w:rsidRPr="00974D31" w:rsidRDefault="00974D31" w:rsidP="00813A5E">
      <w:pPr>
        <w:pStyle w:val="ListParagraph"/>
        <w:numPr>
          <w:ilvl w:val="0"/>
          <w:numId w:val="19"/>
        </w:numPr>
        <w:rPr>
          <w:rFonts w:ascii="Arial" w:eastAsia="Arial" w:hAnsi="Arial" w:cs="Arial"/>
          <w:bCs/>
          <w:lang w:eastAsia="es-ES" w:bidi="es-ES"/>
        </w:rPr>
      </w:pPr>
      <w:r w:rsidRPr="00974D31">
        <w:rPr>
          <w:rFonts w:ascii="Arial" w:eastAsia="Arial" w:hAnsi="Arial" w:cs="Arial"/>
          <w:bCs/>
          <w:lang w:eastAsia="es-ES" w:bidi="es-ES"/>
        </w:rPr>
        <w:t>Generación de expectativas y temores e</w:t>
      </w:r>
      <w:r w:rsidR="00DA0FC7">
        <w:rPr>
          <w:rFonts w:ascii="Arial" w:eastAsia="Arial" w:hAnsi="Arial" w:cs="Arial"/>
          <w:bCs/>
          <w:lang w:eastAsia="es-ES" w:bidi="es-ES"/>
        </w:rPr>
        <w:t>n los miembros de las comunidades</w:t>
      </w:r>
    </w:p>
    <w:p w14:paraId="2EAB5490" w14:textId="4E950832" w:rsidR="005A10F4" w:rsidRDefault="005A10F4" w:rsidP="005A10F4">
      <w:pPr>
        <w:pStyle w:val="ListParagraph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46684D1E" w14:textId="2A634168" w:rsidR="00FD22DA" w:rsidRDefault="00FD22DA" w:rsidP="005A10F4">
      <w:pPr>
        <w:pStyle w:val="ListParagraph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Default="00FD22DA" w:rsidP="005A10F4">
      <w:pPr>
        <w:pStyle w:val="ListParagraph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Default="00FD22DA" w:rsidP="005A10F4">
      <w:pPr>
        <w:pStyle w:val="ListParagraph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ListParagraph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A0361B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04C2A31C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 Desarrollo de Medidas Propuestas</w:t>
      </w:r>
    </w:p>
    <w:tbl>
      <w:tblPr>
        <w:tblStyle w:val="TableNormal2"/>
        <w:tblW w:w="15588" w:type="dxa"/>
        <w:tblInd w:w="-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2126"/>
        <w:gridCol w:w="6379"/>
        <w:gridCol w:w="1985"/>
        <w:gridCol w:w="1704"/>
        <w:gridCol w:w="1886"/>
      </w:tblGrid>
      <w:tr w:rsidR="0019563B" w14:paraId="7E0CCC5F" w14:textId="77777777" w:rsidTr="00D04DFD">
        <w:trPr>
          <w:trHeight w:val="369"/>
          <w:tblHeader/>
        </w:trPr>
        <w:tc>
          <w:tcPr>
            <w:tcW w:w="1508" w:type="dxa"/>
            <w:vAlign w:val="center"/>
          </w:tcPr>
          <w:p w14:paraId="334B48EA" w14:textId="54F3B6AB" w:rsidR="0019563B" w:rsidRDefault="005F3C2C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EE5A85">
              <w:rPr>
                <w:b/>
                <w:sz w:val="20"/>
              </w:rPr>
              <w:t>Población Asociada</w:t>
            </w:r>
          </w:p>
        </w:tc>
        <w:tc>
          <w:tcPr>
            <w:tcW w:w="2126" w:type="dxa"/>
            <w:vAlign w:val="center"/>
          </w:tcPr>
          <w:p w14:paraId="6A3901D6" w14:textId="77777777" w:rsidR="0019563B" w:rsidRDefault="0019563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6379" w:type="dxa"/>
            <w:vAlign w:val="center"/>
          </w:tcPr>
          <w:p w14:paraId="28085DDD" w14:textId="77777777" w:rsidR="0019563B" w:rsidRDefault="0019563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985" w:type="dxa"/>
            <w:vAlign w:val="center"/>
          </w:tcPr>
          <w:p w14:paraId="6405A912" w14:textId="77777777" w:rsidR="0019563B" w:rsidRDefault="0019563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704" w:type="dxa"/>
            <w:vAlign w:val="center"/>
          </w:tcPr>
          <w:p w14:paraId="483403CF" w14:textId="77777777" w:rsidR="0019563B" w:rsidRPr="00F7221C" w:rsidRDefault="0019563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E830819" w14:textId="77777777" w:rsidR="0019563B" w:rsidRDefault="0019563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886" w:type="dxa"/>
            <w:vAlign w:val="center"/>
          </w:tcPr>
          <w:p w14:paraId="53DA7023" w14:textId="77777777" w:rsidR="0019563B" w:rsidRDefault="0019563B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E11C61" w:rsidRPr="00C64BDE" w14:paraId="1D16D9AD" w14:textId="77777777" w:rsidTr="003D5976">
        <w:trPr>
          <w:trHeight w:val="968"/>
        </w:trPr>
        <w:tc>
          <w:tcPr>
            <w:tcW w:w="1508" w:type="dxa"/>
            <w:vMerge w:val="restart"/>
            <w:vAlign w:val="center"/>
          </w:tcPr>
          <w:p w14:paraId="18B3EF8B" w14:textId="02C823D6" w:rsidR="00E11C61" w:rsidRPr="00400C50" w:rsidRDefault="00E11C61" w:rsidP="00EC6A3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Personas alcanzadas con los programas sociales</w:t>
            </w:r>
          </w:p>
        </w:tc>
        <w:tc>
          <w:tcPr>
            <w:tcW w:w="2126" w:type="dxa"/>
            <w:vMerge w:val="restart"/>
            <w:vAlign w:val="center"/>
          </w:tcPr>
          <w:p w14:paraId="49F96AC8" w14:textId="4A27286F" w:rsidR="00E11C61" w:rsidRPr="00400C50" w:rsidRDefault="00E11C61" w:rsidP="00813A5E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Medir los resultados finales e impacto de la implementación de los programas sociales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379" w:type="dxa"/>
            <w:vAlign w:val="center"/>
          </w:tcPr>
          <w:p w14:paraId="008258D8" w14:textId="062F1B75" w:rsidR="00E11C61" w:rsidRPr="00400C50" w:rsidRDefault="00E11C61" w:rsidP="00813A5E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400C50">
              <w:rPr>
                <w:sz w:val="20"/>
              </w:rPr>
              <w:t xml:space="preserve">Medir los resultados finales y cuando aplique los impactos del </w:t>
            </w:r>
            <w:r w:rsidRPr="000246FB">
              <w:rPr>
                <w:sz w:val="20"/>
              </w:rPr>
              <w:t>100% de los programas implementados por Paracel</w:t>
            </w:r>
            <w:r>
              <w:rPr>
                <w:sz w:val="20"/>
              </w:rPr>
              <w:t>.</w:t>
            </w:r>
          </w:p>
        </w:tc>
        <w:tc>
          <w:tcPr>
            <w:tcW w:w="1985" w:type="dxa"/>
            <w:vAlign w:val="center"/>
          </w:tcPr>
          <w:p w14:paraId="02B35159" w14:textId="5D012FEA" w:rsidR="00E11C61" w:rsidRPr="00400C50" w:rsidRDefault="00E11C61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Indicadores definidos por programa</w:t>
            </w:r>
          </w:p>
        </w:tc>
        <w:tc>
          <w:tcPr>
            <w:tcW w:w="1704" w:type="dxa"/>
            <w:vAlign w:val="center"/>
          </w:tcPr>
          <w:p w14:paraId="734B3DE6" w14:textId="11981407" w:rsidR="00E11C61" w:rsidRPr="00400C50" w:rsidRDefault="00E11C61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Informe de resultados</w:t>
            </w:r>
          </w:p>
        </w:tc>
        <w:tc>
          <w:tcPr>
            <w:tcW w:w="1886" w:type="dxa"/>
            <w:vMerge w:val="restart"/>
            <w:vAlign w:val="center"/>
          </w:tcPr>
          <w:p w14:paraId="0F87CC78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AC63F13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4DE4971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745C89AC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1CF80180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8692592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1DA4458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56A43332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6BA5C84" w14:textId="77777777" w:rsidR="00AC4D16" w:rsidRDefault="00AC4D16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B281B35" w14:textId="77777777" w:rsidR="00E11C61" w:rsidRPr="00B17874" w:rsidRDefault="00E11C61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B17874">
              <w:rPr>
                <w:bCs/>
                <w:sz w:val="20"/>
                <w:szCs w:val="20"/>
              </w:rPr>
              <w:t xml:space="preserve">Normas de Desempeño </w:t>
            </w:r>
            <w:proofErr w:type="spellStart"/>
            <w:r w:rsidRPr="00B17874">
              <w:rPr>
                <w:bCs/>
                <w:sz w:val="20"/>
                <w:szCs w:val="20"/>
              </w:rPr>
              <w:t>N°</w:t>
            </w:r>
            <w:proofErr w:type="spellEnd"/>
            <w:r w:rsidRPr="00B17874">
              <w:rPr>
                <w:bCs/>
                <w:sz w:val="20"/>
                <w:szCs w:val="20"/>
              </w:rPr>
              <w:t xml:space="preserve"> 1 de la IFC: Evaluación y gestión de los riesgos e impactos ambientales y sociales </w:t>
            </w:r>
          </w:p>
          <w:p w14:paraId="3CA88663" w14:textId="77777777" w:rsidR="00E11C61" w:rsidRPr="00B17874" w:rsidRDefault="00E11C61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B17874">
              <w:rPr>
                <w:bCs/>
                <w:sz w:val="20"/>
                <w:szCs w:val="20"/>
              </w:rPr>
              <w:t xml:space="preserve">Principio del Ecuador </w:t>
            </w:r>
            <w:proofErr w:type="spellStart"/>
            <w:r w:rsidRPr="00B17874">
              <w:rPr>
                <w:bCs/>
                <w:sz w:val="20"/>
                <w:szCs w:val="20"/>
              </w:rPr>
              <w:t>N°</w:t>
            </w:r>
            <w:proofErr w:type="spellEnd"/>
            <w:r w:rsidRPr="00B17874">
              <w:rPr>
                <w:bCs/>
                <w:sz w:val="20"/>
                <w:szCs w:val="20"/>
              </w:rPr>
              <w:t xml:space="preserve"> 5: Participación de los Grupos de Interés </w:t>
            </w:r>
          </w:p>
          <w:p w14:paraId="28385E68" w14:textId="77777777" w:rsidR="00E11C61" w:rsidRPr="00B17874" w:rsidRDefault="00E11C61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B17874">
              <w:rPr>
                <w:bCs/>
                <w:sz w:val="20"/>
                <w:szCs w:val="20"/>
              </w:rPr>
              <w:t xml:space="preserve">Principio del Ecuador </w:t>
            </w:r>
            <w:proofErr w:type="spellStart"/>
            <w:r w:rsidRPr="00B17874">
              <w:rPr>
                <w:bCs/>
                <w:sz w:val="20"/>
                <w:szCs w:val="20"/>
              </w:rPr>
              <w:t>N°</w:t>
            </w:r>
            <w:proofErr w:type="spellEnd"/>
            <w:r w:rsidRPr="00B17874">
              <w:rPr>
                <w:bCs/>
                <w:sz w:val="20"/>
                <w:szCs w:val="20"/>
              </w:rPr>
              <w:t xml:space="preserve"> 4: Sistema de Gestión Ambiental y Social y Plan de Acción </w:t>
            </w:r>
          </w:p>
          <w:p w14:paraId="2892A6D4" w14:textId="158A787A" w:rsidR="00E11C61" w:rsidRPr="00400C50" w:rsidRDefault="00E11C61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B17874">
              <w:rPr>
                <w:bCs/>
                <w:sz w:val="20"/>
                <w:szCs w:val="20"/>
              </w:rPr>
              <w:t xml:space="preserve">Normas de Desempeño </w:t>
            </w:r>
            <w:proofErr w:type="spellStart"/>
            <w:r w:rsidRPr="00B17874">
              <w:rPr>
                <w:bCs/>
                <w:sz w:val="20"/>
                <w:szCs w:val="20"/>
              </w:rPr>
              <w:t>N°</w:t>
            </w:r>
            <w:proofErr w:type="spellEnd"/>
            <w:r w:rsidRPr="00B17874">
              <w:rPr>
                <w:bCs/>
                <w:sz w:val="20"/>
                <w:szCs w:val="20"/>
              </w:rPr>
              <w:t xml:space="preserve"> 7 de la IFC: Pueblos Indígenas.</w:t>
            </w:r>
          </w:p>
        </w:tc>
      </w:tr>
      <w:tr w:rsidR="00E11C61" w:rsidRPr="00C64BDE" w14:paraId="0017FDBA" w14:textId="77777777" w:rsidTr="003D5976">
        <w:trPr>
          <w:trHeight w:val="968"/>
        </w:trPr>
        <w:tc>
          <w:tcPr>
            <w:tcW w:w="1508" w:type="dxa"/>
            <w:vMerge/>
            <w:vAlign w:val="center"/>
          </w:tcPr>
          <w:p w14:paraId="04D174E6" w14:textId="77777777" w:rsidR="00E11C61" w:rsidRDefault="00E11C61" w:rsidP="00EC6A3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727E49C8" w14:textId="77777777" w:rsidR="00E11C61" w:rsidRPr="00400C50" w:rsidRDefault="00E11C61" w:rsidP="00F84B7F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71E180A1" w14:textId="082AD99A" w:rsidR="00E11C61" w:rsidRPr="00400C50" w:rsidRDefault="00E11C61" w:rsidP="00813A5E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  <w:highlight w:val="green"/>
              </w:rPr>
              <w:t>[Desarrollo e implementación de</w:t>
            </w:r>
            <w:r w:rsidRPr="001F49C5">
              <w:rPr>
                <w:sz w:val="20"/>
                <w:highlight w:val="green"/>
              </w:rPr>
              <w:t xml:space="preserve"> herramientas de automatización para el registro, análisis y reporte de la información</w:t>
            </w:r>
            <w:r>
              <w:rPr>
                <w:sz w:val="20"/>
                <w:highlight w:val="green"/>
              </w:rPr>
              <w:t>]</w:t>
            </w:r>
            <w:r w:rsidRPr="001F49C5">
              <w:rPr>
                <w:sz w:val="20"/>
                <w:highlight w:val="green"/>
              </w:rPr>
              <w:t>.</w:t>
            </w:r>
          </w:p>
        </w:tc>
        <w:tc>
          <w:tcPr>
            <w:tcW w:w="1985" w:type="dxa"/>
            <w:vAlign w:val="center"/>
          </w:tcPr>
          <w:p w14:paraId="73108DCE" w14:textId="11AABD6E" w:rsidR="00E11C61" w:rsidRPr="001217C5" w:rsidRDefault="00E11C61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green"/>
              </w:rPr>
            </w:pPr>
            <w:r w:rsidRPr="001217C5">
              <w:rPr>
                <w:bCs/>
                <w:sz w:val="20"/>
                <w:szCs w:val="20"/>
                <w:highlight w:val="green"/>
              </w:rPr>
              <w:t>[</w:t>
            </w:r>
            <w:proofErr w:type="spellStart"/>
            <w:r w:rsidRPr="001217C5">
              <w:rPr>
                <w:bCs/>
                <w:sz w:val="20"/>
                <w:szCs w:val="20"/>
                <w:highlight w:val="green"/>
              </w:rPr>
              <w:t>N°</w:t>
            </w:r>
            <w:proofErr w:type="spellEnd"/>
            <w:r w:rsidRPr="001217C5">
              <w:rPr>
                <w:bCs/>
                <w:sz w:val="20"/>
                <w:szCs w:val="20"/>
                <w:highlight w:val="green"/>
              </w:rPr>
              <w:t xml:space="preserve"> de procesos automatizados]</w:t>
            </w:r>
          </w:p>
        </w:tc>
        <w:tc>
          <w:tcPr>
            <w:tcW w:w="1704" w:type="dxa"/>
            <w:vAlign w:val="center"/>
          </w:tcPr>
          <w:p w14:paraId="5D1D18A3" w14:textId="47950B73" w:rsidR="00E11C61" w:rsidRPr="00400C50" w:rsidRDefault="00E11C61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90447">
              <w:rPr>
                <w:bCs/>
                <w:sz w:val="20"/>
                <w:szCs w:val="20"/>
                <w:highlight w:val="green"/>
              </w:rPr>
              <w:t>[</w:t>
            </w:r>
            <w:r>
              <w:rPr>
                <w:bCs/>
                <w:sz w:val="20"/>
                <w:szCs w:val="20"/>
                <w:highlight w:val="green"/>
              </w:rPr>
              <w:t>Herramientas tecnológicas empleadas</w:t>
            </w:r>
            <w:r w:rsidRPr="00590447">
              <w:rPr>
                <w:bCs/>
                <w:sz w:val="20"/>
                <w:szCs w:val="20"/>
                <w:highlight w:val="green"/>
              </w:rPr>
              <w:t>]</w:t>
            </w:r>
          </w:p>
        </w:tc>
        <w:tc>
          <w:tcPr>
            <w:tcW w:w="1886" w:type="dxa"/>
            <w:vMerge/>
            <w:vAlign w:val="center"/>
          </w:tcPr>
          <w:p w14:paraId="40470858" w14:textId="77777777" w:rsidR="00E11C61" w:rsidRPr="00B17874" w:rsidRDefault="00E11C61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E11C61" w:rsidRPr="00C64BDE" w14:paraId="4173399A" w14:textId="77777777" w:rsidTr="003D5976">
        <w:trPr>
          <w:trHeight w:val="968"/>
        </w:trPr>
        <w:tc>
          <w:tcPr>
            <w:tcW w:w="1508" w:type="dxa"/>
            <w:vMerge/>
            <w:vAlign w:val="center"/>
          </w:tcPr>
          <w:p w14:paraId="3DFD4CAA" w14:textId="77777777" w:rsidR="00E11C61" w:rsidRDefault="00E11C61" w:rsidP="00EC6A3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3972DC6A" w14:textId="77777777" w:rsidR="00E11C61" w:rsidRPr="00400C50" w:rsidRDefault="00E11C61" w:rsidP="00F84B7F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067EB35D" w14:textId="18B1ED8D" w:rsidR="00E11C61" w:rsidRDefault="00E11C61" w:rsidP="00813A5E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  <w:szCs w:val="20"/>
                <w:highlight w:val="green"/>
              </w:rPr>
            </w:pPr>
            <w:r w:rsidRPr="2C6EA711">
              <w:rPr>
                <w:sz w:val="20"/>
                <w:szCs w:val="20"/>
                <w:highlight w:val="green"/>
              </w:rPr>
              <w:t>[</w:t>
            </w:r>
            <w:proofErr w:type="spellStart"/>
            <w:r w:rsidRPr="2C6EA711">
              <w:rPr>
                <w:sz w:val="20"/>
                <w:szCs w:val="20"/>
                <w:highlight w:val="green"/>
              </w:rPr>
              <w:t>Disponibilizar</w:t>
            </w:r>
            <w:proofErr w:type="spellEnd"/>
            <w:r w:rsidRPr="2C6EA711">
              <w:rPr>
                <w:sz w:val="20"/>
                <w:szCs w:val="20"/>
                <w:highlight w:val="green"/>
              </w:rPr>
              <w:t xml:space="preserve"> indicadores </w:t>
            </w:r>
            <w:r w:rsidRPr="7EFF858A">
              <w:rPr>
                <w:sz w:val="20"/>
                <w:szCs w:val="20"/>
                <w:highlight w:val="cyan"/>
              </w:rPr>
              <w:t>demográficos, de mercado de trabajo y económicos</w:t>
            </w:r>
            <w:r w:rsidRPr="2C6EA711">
              <w:rPr>
                <w:sz w:val="20"/>
                <w:szCs w:val="20"/>
                <w:highlight w:val="green"/>
              </w:rPr>
              <w:t xml:space="preserve"> actualizados a nivel nacional</w:t>
            </w:r>
            <w:r w:rsidRPr="0276A155">
              <w:rPr>
                <w:sz w:val="20"/>
                <w:szCs w:val="20"/>
                <w:highlight w:val="green"/>
              </w:rPr>
              <w:t>,</w:t>
            </w:r>
            <w:r w:rsidRPr="2C6EA711">
              <w:rPr>
                <w:sz w:val="20"/>
                <w:szCs w:val="20"/>
                <w:highlight w:val="green"/>
              </w:rPr>
              <w:t xml:space="preserve"> departamental</w:t>
            </w:r>
            <w:r w:rsidRPr="2105FE20">
              <w:rPr>
                <w:sz w:val="20"/>
                <w:szCs w:val="20"/>
                <w:highlight w:val="green"/>
              </w:rPr>
              <w:t xml:space="preserve"> </w:t>
            </w:r>
            <w:r w:rsidRPr="48C0644B">
              <w:rPr>
                <w:sz w:val="20"/>
                <w:szCs w:val="20"/>
                <w:highlight w:val="green"/>
              </w:rPr>
              <w:t xml:space="preserve">y </w:t>
            </w:r>
            <w:r w:rsidRPr="5BC1E4CB">
              <w:rPr>
                <w:sz w:val="20"/>
                <w:szCs w:val="20"/>
                <w:highlight w:val="green"/>
              </w:rPr>
              <w:t>distrital</w:t>
            </w:r>
            <w:r w:rsidRPr="2C6EA711">
              <w:rPr>
                <w:sz w:val="20"/>
                <w:szCs w:val="20"/>
                <w:highlight w:val="green"/>
              </w:rPr>
              <w:t>, correspondientes a los últimos siete años, en función de la información disponible, como insumo para el análisis y la toma de decisiones].</w:t>
            </w:r>
          </w:p>
        </w:tc>
        <w:tc>
          <w:tcPr>
            <w:tcW w:w="1985" w:type="dxa"/>
            <w:vAlign w:val="center"/>
          </w:tcPr>
          <w:p w14:paraId="45B3BCFE" w14:textId="5482C96F" w:rsidR="00E11C61" w:rsidRPr="001217C5" w:rsidRDefault="00E11C61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green"/>
              </w:rPr>
            </w:pPr>
            <w:r>
              <w:rPr>
                <w:bCs/>
                <w:sz w:val="20"/>
                <w:szCs w:val="20"/>
                <w:highlight w:val="green"/>
              </w:rPr>
              <w:t>[</w:t>
            </w:r>
            <w:proofErr w:type="spellStart"/>
            <w:r>
              <w:rPr>
                <w:bCs/>
                <w:sz w:val="20"/>
                <w:szCs w:val="20"/>
                <w:highlight w:val="green"/>
              </w:rPr>
              <w:t>N°</w:t>
            </w:r>
            <w:proofErr w:type="spellEnd"/>
            <w:r>
              <w:rPr>
                <w:bCs/>
                <w:sz w:val="20"/>
                <w:szCs w:val="20"/>
                <w:highlight w:val="green"/>
              </w:rPr>
              <w:t xml:space="preserve"> de indicadores reportados]</w:t>
            </w:r>
          </w:p>
        </w:tc>
        <w:tc>
          <w:tcPr>
            <w:tcW w:w="1704" w:type="dxa"/>
            <w:vAlign w:val="center"/>
          </w:tcPr>
          <w:p w14:paraId="1B663DAF" w14:textId="10AF6A49" w:rsidR="00E11C61" w:rsidRPr="00590447" w:rsidRDefault="00E11C61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green"/>
              </w:rPr>
            </w:pPr>
            <w:r w:rsidRPr="00D020CE">
              <w:rPr>
                <w:bCs/>
                <w:sz w:val="20"/>
                <w:szCs w:val="20"/>
                <w:highlight w:val="green"/>
              </w:rPr>
              <w:t>[Informe de resultados]</w:t>
            </w:r>
          </w:p>
        </w:tc>
        <w:tc>
          <w:tcPr>
            <w:tcW w:w="1886" w:type="dxa"/>
            <w:vMerge/>
            <w:vAlign w:val="center"/>
          </w:tcPr>
          <w:p w14:paraId="3C591B25" w14:textId="77777777" w:rsidR="00E11C61" w:rsidRPr="00B17874" w:rsidRDefault="00E11C61" w:rsidP="00B1787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E11C61" w:rsidRPr="00C64BDE" w14:paraId="18AC8495" w14:textId="77777777" w:rsidTr="00781322">
        <w:trPr>
          <w:trHeight w:val="975"/>
        </w:trPr>
        <w:tc>
          <w:tcPr>
            <w:tcW w:w="1508" w:type="dxa"/>
            <w:vMerge w:val="restart"/>
            <w:vAlign w:val="center"/>
          </w:tcPr>
          <w:p w14:paraId="10A98057" w14:textId="2E911682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Comunidades del ADA y del AID</w:t>
            </w:r>
            <w:r>
              <w:rPr>
                <w:bCs/>
                <w:sz w:val="20"/>
                <w:szCs w:val="20"/>
              </w:rPr>
              <w:t xml:space="preserve"> |</w:t>
            </w:r>
            <w:r w:rsidRPr="00400C50">
              <w:rPr>
                <w:bCs/>
                <w:sz w:val="20"/>
                <w:szCs w:val="20"/>
              </w:rPr>
              <w:t xml:space="preserve"> Comunidades Indígenas</w:t>
            </w:r>
            <w:r>
              <w:rPr>
                <w:bCs/>
                <w:sz w:val="20"/>
                <w:szCs w:val="20"/>
              </w:rPr>
              <w:t xml:space="preserve"> | Población en general</w:t>
            </w:r>
          </w:p>
        </w:tc>
        <w:tc>
          <w:tcPr>
            <w:tcW w:w="2126" w:type="dxa"/>
            <w:vMerge w:val="restart"/>
            <w:vAlign w:val="center"/>
          </w:tcPr>
          <w:p w14:paraId="51AD4FD0" w14:textId="02E483CE" w:rsidR="00E11C61" w:rsidRPr="00400C50" w:rsidRDefault="00E11C61" w:rsidP="00813A5E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Monitorear la percepción social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379" w:type="dxa"/>
            <w:vAlign w:val="center"/>
          </w:tcPr>
          <w:p w14:paraId="00DBBFF9" w14:textId="7FC79909" w:rsidR="00E11C61" w:rsidRPr="00781322" w:rsidRDefault="00E11C61" w:rsidP="00781322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  <w:szCs w:val="20"/>
              </w:rPr>
            </w:pPr>
            <w:r w:rsidRPr="330A02E0">
              <w:rPr>
                <w:sz w:val="20"/>
                <w:szCs w:val="20"/>
                <w:highlight w:val="green"/>
              </w:rPr>
              <w:t>[Monitoreo de la percepción de las comunidades del área de influencia de Paracel, a finales del año 2026, sobre la gestión de la empresa y su relacionamiento con los diferentes grupos de interés]</w:t>
            </w:r>
            <w:r w:rsidRPr="002D6E69">
              <w:rPr>
                <w:bCs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1985" w:type="dxa"/>
            <w:vAlign w:val="center"/>
          </w:tcPr>
          <w:p w14:paraId="09606C08" w14:textId="602C41AD" w:rsidR="00E11C61" w:rsidRPr="00400C50" w:rsidRDefault="00E11C61" w:rsidP="004D2F3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</w:p>
          <w:p w14:paraId="2C75AB0A" w14:textId="6A669A18" w:rsidR="00E11C61" w:rsidRPr="00400C50" w:rsidRDefault="00E11C61" w:rsidP="1392937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13929371">
              <w:rPr>
                <w:sz w:val="20"/>
                <w:szCs w:val="20"/>
                <w:highlight w:val="green"/>
              </w:rPr>
              <w:t>[</w:t>
            </w:r>
            <w:r w:rsidRPr="002D6E69">
              <w:rPr>
                <w:bCs/>
                <w:sz w:val="20"/>
                <w:szCs w:val="20"/>
                <w:highlight w:val="green"/>
              </w:rPr>
              <w:t>Índice de percepción positiva]</w:t>
            </w:r>
          </w:p>
          <w:p w14:paraId="2F59CBFC" w14:textId="14AB64F6" w:rsidR="00E11C61" w:rsidRPr="00400C50" w:rsidRDefault="00E11C61" w:rsidP="1392937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green"/>
              </w:rPr>
            </w:pPr>
          </w:p>
          <w:p w14:paraId="427E6FB2" w14:textId="6F32490E" w:rsidR="00E11C61" w:rsidRPr="00400C50" w:rsidRDefault="00E11C61" w:rsidP="1392937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green"/>
              </w:rPr>
            </w:pPr>
          </w:p>
          <w:p w14:paraId="4275803E" w14:textId="18B7C88F" w:rsidR="00E11C61" w:rsidRPr="00400C50" w:rsidRDefault="00E11C61" w:rsidP="002D6E69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1704" w:type="dxa"/>
            <w:vAlign w:val="center"/>
          </w:tcPr>
          <w:p w14:paraId="2D981403" w14:textId="61A41CCC" w:rsidR="00E11C61" w:rsidRPr="00400C50" w:rsidRDefault="00E11C61" w:rsidP="69BE211B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Informe de resultados</w:t>
            </w:r>
          </w:p>
          <w:p w14:paraId="4C0CE8D0" w14:textId="0E0E6E41" w:rsidR="00E11C61" w:rsidRPr="00400C50" w:rsidRDefault="00E11C61" w:rsidP="69BE211B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  <w:highlight w:val="cyan"/>
              </w:rPr>
            </w:pPr>
          </w:p>
          <w:p w14:paraId="4E6D8C26" w14:textId="5039FEB3" w:rsidR="00E11C61" w:rsidRPr="00400C50" w:rsidRDefault="00E11C61" w:rsidP="002D6E6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  <w:highlight w:val="cyan"/>
              </w:rPr>
            </w:pPr>
          </w:p>
        </w:tc>
        <w:tc>
          <w:tcPr>
            <w:tcW w:w="1886" w:type="dxa"/>
            <w:vMerge/>
            <w:vAlign w:val="center"/>
          </w:tcPr>
          <w:p w14:paraId="5BA65F8D" w14:textId="77777777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E11C61" w:rsidRPr="00C64BDE" w14:paraId="3F4DCD32" w14:textId="77777777" w:rsidTr="003D5976">
        <w:trPr>
          <w:trHeight w:val="1239"/>
        </w:trPr>
        <w:tc>
          <w:tcPr>
            <w:tcW w:w="1508" w:type="dxa"/>
            <w:vMerge/>
            <w:vAlign w:val="center"/>
          </w:tcPr>
          <w:p w14:paraId="119325F3" w14:textId="77777777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5523A8D4" w14:textId="77777777" w:rsidR="00E11C61" w:rsidRPr="00400C50" w:rsidRDefault="00E11C61" w:rsidP="00F211A0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5410A6C7" w14:textId="7A329766" w:rsidR="00E11C61" w:rsidRPr="00F211A0" w:rsidRDefault="00E11C61" w:rsidP="00683B0C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  <w:szCs w:val="20"/>
                <w:highlight w:val="green"/>
              </w:rPr>
            </w:pPr>
            <w:r w:rsidRPr="00973B35">
              <w:rPr>
                <w:sz w:val="20"/>
                <w:szCs w:val="20"/>
                <w:highlight w:val="green"/>
              </w:rPr>
              <w:t>[Monitoreo de la percepción nacional mediante el desarrollo y puesta en marcha de tecnologías automatizadas de seguimiento de noticias en medios locales].</w:t>
            </w:r>
          </w:p>
        </w:tc>
        <w:tc>
          <w:tcPr>
            <w:tcW w:w="1985" w:type="dxa"/>
            <w:vAlign w:val="center"/>
          </w:tcPr>
          <w:p w14:paraId="1DDB115D" w14:textId="12EC03F7" w:rsidR="00E11C61" w:rsidRPr="00A630C4" w:rsidRDefault="00E11C61" w:rsidP="004D2F3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highlight w:val="green"/>
              </w:rPr>
            </w:pPr>
            <w:r w:rsidRPr="00A630C4">
              <w:rPr>
                <w:sz w:val="20"/>
                <w:highlight w:val="green"/>
              </w:rPr>
              <w:t>[Porcentaje de noticias positivas, neutras y negativas publicadas en los medios]</w:t>
            </w:r>
          </w:p>
        </w:tc>
        <w:tc>
          <w:tcPr>
            <w:tcW w:w="1704" w:type="dxa"/>
            <w:vAlign w:val="center"/>
          </w:tcPr>
          <w:p w14:paraId="7835D3EE" w14:textId="11998BE0" w:rsidR="00E11C61" w:rsidRPr="00A630C4" w:rsidRDefault="00E11C61" w:rsidP="69BE211B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  <w:highlight w:val="green"/>
              </w:rPr>
            </w:pPr>
            <w:r w:rsidRPr="00A630C4">
              <w:rPr>
                <w:sz w:val="20"/>
                <w:szCs w:val="20"/>
                <w:highlight w:val="green"/>
              </w:rPr>
              <w:t>[Tablero de reporte y seguimiento automático]</w:t>
            </w:r>
          </w:p>
        </w:tc>
        <w:tc>
          <w:tcPr>
            <w:tcW w:w="1886" w:type="dxa"/>
            <w:vMerge/>
            <w:vAlign w:val="center"/>
          </w:tcPr>
          <w:p w14:paraId="441045AD" w14:textId="77777777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E11C61" w:rsidRPr="00C64BDE" w14:paraId="6E953CE8" w14:textId="77777777" w:rsidTr="003D5976">
        <w:trPr>
          <w:trHeight w:val="1239"/>
        </w:trPr>
        <w:tc>
          <w:tcPr>
            <w:tcW w:w="1508" w:type="dxa"/>
            <w:vMerge/>
            <w:vAlign w:val="center"/>
          </w:tcPr>
          <w:p w14:paraId="699F30FD" w14:textId="77777777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1B274BA7" w14:textId="77777777" w:rsidR="00E11C61" w:rsidRPr="00400C50" w:rsidRDefault="00E11C61" w:rsidP="00F211A0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4D8E152B" w14:textId="204EFAFC" w:rsidR="00E11C61" w:rsidRPr="330A02E0" w:rsidRDefault="00E11C61" w:rsidP="00F211A0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[</w:t>
            </w:r>
            <w:r w:rsidRPr="00F211A0">
              <w:rPr>
                <w:sz w:val="20"/>
                <w:szCs w:val="20"/>
                <w:highlight w:val="green"/>
              </w:rPr>
              <w:t>Monitoreo de la temperatura social en las comunidades del área de influencia mediante el desarrollo y puesta en marcha de una herramienta automatizada de seguimiento semafórico, basada en el análisis de percepciones y señales sociales relevantes</w:t>
            </w:r>
            <w:r>
              <w:rPr>
                <w:sz w:val="20"/>
                <w:szCs w:val="20"/>
                <w:highlight w:val="green"/>
              </w:rPr>
              <w:t>]</w:t>
            </w:r>
            <w:r w:rsidRPr="00F211A0">
              <w:rPr>
                <w:sz w:val="20"/>
                <w:szCs w:val="20"/>
                <w:highlight w:val="green"/>
              </w:rPr>
              <w:t>.</w:t>
            </w:r>
          </w:p>
        </w:tc>
        <w:tc>
          <w:tcPr>
            <w:tcW w:w="1985" w:type="dxa"/>
            <w:vAlign w:val="center"/>
          </w:tcPr>
          <w:p w14:paraId="065C3CE8" w14:textId="79584777" w:rsidR="00E11C61" w:rsidRDefault="00E11C61" w:rsidP="004D2F3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</w:p>
          <w:p w14:paraId="5ECEE1BE" w14:textId="13E62276" w:rsidR="00E11C61" w:rsidRPr="00683B0C" w:rsidRDefault="00E11C61" w:rsidP="00DA572A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6AB7B79B">
              <w:rPr>
                <w:sz w:val="20"/>
                <w:szCs w:val="20"/>
              </w:rPr>
              <w:t xml:space="preserve">Porcentaje de eventos </w:t>
            </w:r>
            <w:r>
              <w:rPr>
                <w:sz w:val="20"/>
                <w:szCs w:val="20"/>
              </w:rPr>
              <w:t xml:space="preserve">en niveles de </w:t>
            </w:r>
            <w:r w:rsidRPr="6AB7B79B">
              <w:rPr>
                <w:sz w:val="20"/>
                <w:szCs w:val="20"/>
              </w:rPr>
              <w:t xml:space="preserve">alerta bajo, medio y </w:t>
            </w:r>
            <w:r w:rsidRPr="7FD54F0E">
              <w:rPr>
                <w:sz w:val="20"/>
                <w:szCs w:val="20"/>
              </w:rPr>
              <w:t>alto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704" w:type="dxa"/>
            <w:vAlign w:val="center"/>
          </w:tcPr>
          <w:p w14:paraId="41B72F08" w14:textId="63C97935" w:rsidR="00E11C61" w:rsidRPr="00683B0C" w:rsidRDefault="00E11C61" w:rsidP="69BE211B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[Tablero de Monitoreo]</w:t>
            </w:r>
          </w:p>
        </w:tc>
        <w:tc>
          <w:tcPr>
            <w:tcW w:w="1886" w:type="dxa"/>
            <w:vMerge/>
            <w:vAlign w:val="center"/>
          </w:tcPr>
          <w:p w14:paraId="2B942D29" w14:textId="77777777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E11C61" w:rsidRPr="00C64BDE" w14:paraId="24961CE2" w14:textId="77777777" w:rsidTr="003D5976">
        <w:trPr>
          <w:trHeight w:val="1538"/>
        </w:trPr>
        <w:tc>
          <w:tcPr>
            <w:tcW w:w="1508" w:type="dxa"/>
            <w:vAlign w:val="center"/>
          </w:tcPr>
          <w:p w14:paraId="70D9A8E6" w14:textId="40C5970D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Personas alcanzadas con los programas sociales de </w:t>
            </w:r>
            <w:r w:rsidRPr="00127234">
              <w:rPr>
                <w:bCs/>
                <w:sz w:val="20"/>
                <w:szCs w:val="20"/>
                <w:highlight w:val="green"/>
              </w:rPr>
              <w:t>[manera directa e</w:t>
            </w:r>
            <w:r>
              <w:rPr>
                <w:bCs/>
                <w:sz w:val="20"/>
                <w:szCs w:val="20"/>
              </w:rPr>
              <w:t xml:space="preserve"> indirecta]</w:t>
            </w:r>
          </w:p>
        </w:tc>
        <w:tc>
          <w:tcPr>
            <w:tcW w:w="2126" w:type="dxa"/>
            <w:vAlign w:val="center"/>
          </w:tcPr>
          <w:p w14:paraId="69317304" w14:textId="458E0852" w:rsidR="00E11C61" w:rsidRPr="001303F4" w:rsidRDefault="00E11C61" w:rsidP="00813A5E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4634B4">
              <w:rPr>
                <w:bCs/>
                <w:sz w:val="20"/>
                <w:szCs w:val="20"/>
                <w:highlight w:val="green"/>
              </w:rPr>
              <w:t>Monitorear sistemáticamente la implementación de los programas sociales].</w:t>
            </w:r>
          </w:p>
        </w:tc>
        <w:tc>
          <w:tcPr>
            <w:tcW w:w="6379" w:type="dxa"/>
            <w:vAlign w:val="center"/>
          </w:tcPr>
          <w:p w14:paraId="29165D36" w14:textId="7D1FCBF7" w:rsidR="00E11C61" w:rsidRPr="001303F4" w:rsidRDefault="00E11C61" w:rsidP="00813A5E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A767D2">
              <w:rPr>
                <w:sz w:val="20"/>
                <w:highlight w:val="green"/>
              </w:rPr>
              <w:t xml:space="preserve">[Seguimiento sistemático de la implementación de los Programas Sociales </w:t>
            </w:r>
            <w:r w:rsidRPr="003377C8">
              <w:rPr>
                <w:sz w:val="20"/>
                <w:highlight w:val="green"/>
              </w:rPr>
              <w:t>a través de la coordinación del levantamiento de datos, el procesamiento y análisis de datos. Así también formular recomendaciones según las observaciones realizadas].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5A02A4A7" w14:textId="776A4095" w:rsidR="00E11C61" w:rsidRPr="00400C50" w:rsidRDefault="00E11C61" w:rsidP="002B7D6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Indicadores sociales y económicos vinculados a los programas sociales </w:t>
            </w:r>
          </w:p>
        </w:tc>
        <w:tc>
          <w:tcPr>
            <w:tcW w:w="1704" w:type="dxa"/>
            <w:vAlign w:val="center"/>
          </w:tcPr>
          <w:p w14:paraId="5A319ACB" w14:textId="292771CC" w:rsidR="00E11C61" w:rsidRPr="00400C50" w:rsidRDefault="00E11C61" w:rsidP="0009489B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Informe</w:t>
            </w:r>
          </w:p>
          <w:p w14:paraId="327371D0" w14:textId="77777777" w:rsidR="00E11C61" w:rsidRPr="00400C50" w:rsidRDefault="00E11C61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86" w:type="dxa"/>
            <w:vMerge/>
            <w:vAlign w:val="center"/>
          </w:tcPr>
          <w:p w14:paraId="11E1F58F" w14:textId="77777777" w:rsidR="00E11C61" w:rsidRPr="00400C50" w:rsidRDefault="00E11C6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E11C61" w:rsidRPr="00C64BDE" w14:paraId="2DCDEBBC" w14:textId="77777777" w:rsidTr="003D5976">
        <w:trPr>
          <w:trHeight w:val="1538"/>
        </w:trPr>
        <w:tc>
          <w:tcPr>
            <w:tcW w:w="1508" w:type="dxa"/>
            <w:vAlign w:val="center"/>
          </w:tcPr>
          <w:p w14:paraId="605280EB" w14:textId="7123686F" w:rsidR="00E11C61" w:rsidRDefault="00E11C61" w:rsidP="000D10E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72E13">
              <w:rPr>
                <w:bCs/>
                <w:sz w:val="20"/>
                <w:szCs w:val="20"/>
                <w:highlight w:val="green"/>
              </w:rPr>
              <w:t>[Paracel]</w:t>
            </w:r>
          </w:p>
        </w:tc>
        <w:tc>
          <w:tcPr>
            <w:tcW w:w="2126" w:type="dxa"/>
            <w:vAlign w:val="center"/>
          </w:tcPr>
          <w:p w14:paraId="582898A0" w14:textId="1FF412E2" w:rsidR="00E11C61" w:rsidRDefault="00E11C61" w:rsidP="000D10E4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753D07">
              <w:rPr>
                <w:bCs/>
                <w:sz w:val="20"/>
                <w:szCs w:val="20"/>
                <w:highlight w:val="green"/>
              </w:rPr>
              <w:t>[Automatiza</w:t>
            </w:r>
            <w:r>
              <w:rPr>
                <w:bCs/>
                <w:sz w:val="20"/>
                <w:szCs w:val="20"/>
                <w:highlight w:val="green"/>
              </w:rPr>
              <w:t>r</w:t>
            </w:r>
            <w:r w:rsidRPr="00753D07">
              <w:rPr>
                <w:bCs/>
                <w:sz w:val="20"/>
                <w:szCs w:val="20"/>
                <w:highlight w:val="green"/>
              </w:rPr>
              <w:t xml:space="preserve"> procesos de medición, registro y análisis de información]</w:t>
            </w:r>
          </w:p>
        </w:tc>
        <w:tc>
          <w:tcPr>
            <w:tcW w:w="6379" w:type="dxa"/>
            <w:vAlign w:val="center"/>
          </w:tcPr>
          <w:p w14:paraId="2874297D" w14:textId="3A1DC1DB" w:rsidR="00E11C61" w:rsidRPr="00A767D2" w:rsidRDefault="00E11C61" w:rsidP="000D10E4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  <w:highlight w:val="green"/>
              </w:rPr>
            </w:pPr>
            <w:r>
              <w:rPr>
                <w:sz w:val="20"/>
              </w:rPr>
              <w:t>[</w:t>
            </w:r>
            <w:r w:rsidRPr="008266E5">
              <w:rPr>
                <w:sz w:val="20"/>
                <w:highlight w:val="green"/>
              </w:rPr>
              <w:t>Desarrollar herramientas de automatizado de medición de indicadores clave para la gestión institucional (cuando aplique)].</w:t>
            </w:r>
          </w:p>
        </w:tc>
        <w:tc>
          <w:tcPr>
            <w:tcW w:w="1985" w:type="dxa"/>
            <w:vAlign w:val="center"/>
          </w:tcPr>
          <w:p w14:paraId="0B686174" w14:textId="2DCAD725" w:rsidR="00E11C61" w:rsidRDefault="00E11C61" w:rsidP="000D10E4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1217C5">
              <w:rPr>
                <w:bCs/>
                <w:sz w:val="20"/>
                <w:szCs w:val="20"/>
                <w:highlight w:val="green"/>
              </w:rPr>
              <w:t>[</w:t>
            </w:r>
            <w:proofErr w:type="spellStart"/>
            <w:r w:rsidRPr="001217C5">
              <w:rPr>
                <w:bCs/>
                <w:sz w:val="20"/>
                <w:szCs w:val="20"/>
                <w:highlight w:val="green"/>
              </w:rPr>
              <w:t>N°</w:t>
            </w:r>
            <w:proofErr w:type="spellEnd"/>
            <w:r w:rsidRPr="001217C5">
              <w:rPr>
                <w:bCs/>
                <w:sz w:val="20"/>
                <w:szCs w:val="20"/>
                <w:highlight w:val="green"/>
              </w:rPr>
              <w:t xml:space="preserve"> de procesos automatizados]</w:t>
            </w:r>
          </w:p>
        </w:tc>
        <w:tc>
          <w:tcPr>
            <w:tcW w:w="1704" w:type="dxa"/>
            <w:vAlign w:val="center"/>
          </w:tcPr>
          <w:p w14:paraId="3E6F45BB" w14:textId="59AC7BA2" w:rsidR="00E11C61" w:rsidRPr="00400C50" w:rsidRDefault="00E11C61" w:rsidP="000D10E4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590447">
              <w:rPr>
                <w:bCs/>
                <w:sz w:val="20"/>
                <w:szCs w:val="20"/>
                <w:highlight w:val="green"/>
              </w:rPr>
              <w:t>[</w:t>
            </w:r>
            <w:r>
              <w:rPr>
                <w:bCs/>
                <w:sz w:val="20"/>
                <w:szCs w:val="20"/>
                <w:highlight w:val="green"/>
              </w:rPr>
              <w:t>Herramientas tecnológicas empleadas</w:t>
            </w:r>
            <w:r w:rsidRPr="00590447">
              <w:rPr>
                <w:bCs/>
                <w:sz w:val="20"/>
                <w:szCs w:val="20"/>
                <w:highlight w:val="green"/>
              </w:rPr>
              <w:t>]</w:t>
            </w:r>
          </w:p>
        </w:tc>
        <w:tc>
          <w:tcPr>
            <w:tcW w:w="1886" w:type="dxa"/>
            <w:vMerge/>
            <w:vAlign w:val="center"/>
          </w:tcPr>
          <w:p w14:paraId="4DD2DF50" w14:textId="77777777" w:rsidR="00E11C61" w:rsidRPr="00400C50" w:rsidRDefault="00E11C61" w:rsidP="000D10E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0E21AB" w:rsidRPr="00C64BDE" w14:paraId="3DEC50FD" w14:textId="77777777" w:rsidTr="003D5976">
        <w:trPr>
          <w:trHeight w:val="1538"/>
        </w:trPr>
        <w:tc>
          <w:tcPr>
            <w:tcW w:w="1508" w:type="dxa"/>
            <w:vAlign w:val="center"/>
          </w:tcPr>
          <w:p w14:paraId="67451F00" w14:textId="15EA7B92" w:rsidR="000E21AB" w:rsidRPr="00572E13" w:rsidRDefault="000E21AB" w:rsidP="000D10E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green"/>
              </w:rPr>
            </w:pPr>
            <w:r>
              <w:rPr>
                <w:bCs/>
                <w:sz w:val="20"/>
                <w:szCs w:val="20"/>
                <w:highlight w:val="green"/>
              </w:rPr>
              <w:t>[Miembros del equipo de Paracel y personas externas cundo aplique]</w:t>
            </w:r>
          </w:p>
        </w:tc>
        <w:tc>
          <w:tcPr>
            <w:tcW w:w="2126" w:type="dxa"/>
            <w:vAlign w:val="center"/>
          </w:tcPr>
          <w:p w14:paraId="61C335B7" w14:textId="0E190E38" w:rsidR="000E21AB" w:rsidRPr="00753D07" w:rsidRDefault="00C10A1A" w:rsidP="000D10E4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  <w:highlight w:val="green"/>
              </w:rPr>
            </w:pPr>
            <w:r>
              <w:rPr>
                <w:bCs/>
                <w:sz w:val="20"/>
                <w:szCs w:val="20"/>
                <w:highlight w:val="green"/>
              </w:rPr>
              <w:t>[</w:t>
            </w:r>
            <w:r w:rsidR="00806B78">
              <w:rPr>
                <w:bCs/>
                <w:sz w:val="20"/>
                <w:szCs w:val="20"/>
                <w:highlight w:val="green"/>
              </w:rPr>
              <w:t xml:space="preserve">Fortalecer las competencias </w:t>
            </w:r>
            <w:r>
              <w:rPr>
                <w:bCs/>
                <w:sz w:val="20"/>
                <w:szCs w:val="20"/>
                <w:highlight w:val="green"/>
              </w:rPr>
              <w:t xml:space="preserve">del equipo interno de </w:t>
            </w:r>
            <w:proofErr w:type="spellStart"/>
            <w:r>
              <w:rPr>
                <w:bCs/>
                <w:sz w:val="20"/>
                <w:szCs w:val="20"/>
                <w:highlight w:val="green"/>
              </w:rPr>
              <w:t>Paracel</w:t>
            </w:r>
            <w:proofErr w:type="spellEnd"/>
            <w:r>
              <w:rPr>
                <w:bCs/>
                <w:sz w:val="20"/>
                <w:szCs w:val="20"/>
                <w:highlight w:val="green"/>
              </w:rPr>
              <w:t xml:space="preserve"> en el </w:t>
            </w:r>
            <w:r w:rsidR="00AC4D16">
              <w:rPr>
                <w:bCs/>
                <w:sz w:val="20"/>
                <w:szCs w:val="20"/>
                <w:highlight w:val="green"/>
              </w:rPr>
              <w:t>uso</w:t>
            </w:r>
            <w:r>
              <w:rPr>
                <w:bCs/>
                <w:sz w:val="20"/>
                <w:szCs w:val="20"/>
                <w:highlight w:val="green"/>
              </w:rPr>
              <w:t xml:space="preserve"> de herramientas automatizadas]</w:t>
            </w:r>
          </w:p>
        </w:tc>
        <w:tc>
          <w:tcPr>
            <w:tcW w:w="6379" w:type="dxa"/>
            <w:vAlign w:val="center"/>
          </w:tcPr>
          <w:p w14:paraId="18F08AD8" w14:textId="26D9D544" w:rsidR="000E21AB" w:rsidRDefault="00EC74B8" w:rsidP="000D10E4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EC74B8">
              <w:rPr>
                <w:sz w:val="20"/>
                <w:highlight w:val="green"/>
              </w:rPr>
              <w:t>[</w:t>
            </w:r>
            <w:r w:rsidR="00554EA2" w:rsidRPr="00EC74B8">
              <w:rPr>
                <w:sz w:val="20"/>
                <w:highlight w:val="green"/>
              </w:rPr>
              <w:t>Capacitar a los equipos internos en el uso y aprovechamiento de las herramientas de medición y monitoreo automatizadas, promoviendo su adopción y uso consistente en los procesos de gestión</w:t>
            </w:r>
            <w:r w:rsidRPr="00EC74B8">
              <w:rPr>
                <w:sz w:val="20"/>
                <w:highlight w:val="green"/>
              </w:rPr>
              <w:t>]</w:t>
            </w:r>
            <w:r w:rsidR="00554EA2" w:rsidRPr="00EC74B8">
              <w:rPr>
                <w:sz w:val="20"/>
                <w:highlight w:val="green"/>
              </w:rPr>
              <w:t>.</w:t>
            </w:r>
          </w:p>
        </w:tc>
        <w:tc>
          <w:tcPr>
            <w:tcW w:w="1985" w:type="dxa"/>
            <w:vAlign w:val="center"/>
          </w:tcPr>
          <w:p w14:paraId="5F0B4062" w14:textId="0856A5E6" w:rsidR="000E21AB" w:rsidRPr="001217C5" w:rsidRDefault="00776645" w:rsidP="000D10E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green"/>
              </w:rPr>
            </w:pPr>
            <w:r>
              <w:rPr>
                <w:bCs/>
                <w:sz w:val="20"/>
                <w:szCs w:val="20"/>
                <w:highlight w:val="green"/>
              </w:rPr>
              <w:t>[</w:t>
            </w:r>
            <w:proofErr w:type="spellStart"/>
            <w:r w:rsidR="00ED1794">
              <w:rPr>
                <w:bCs/>
                <w:sz w:val="20"/>
                <w:szCs w:val="20"/>
                <w:highlight w:val="green"/>
              </w:rPr>
              <w:t>N</w:t>
            </w:r>
            <w:r w:rsidR="00892030">
              <w:rPr>
                <w:bCs/>
                <w:sz w:val="20"/>
                <w:szCs w:val="20"/>
                <w:highlight w:val="green"/>
              </w:rPr>
              <w:t>°</w:t>
            </w:r>
            <w:proofErr w:type="spellEnd"/>
            <w:r w:rsidR="00ED1794">
              <w:rPr>
                <w:bCs/>
                <w:sz w:val="20"/>
                <w:szCs w:val="20"/>
                <w:highlight w:val="green"/>
              </w:rPr>
              <w:t xml:space="preserve"> de eventos de capacitación</w:t>
            </w:r>
            <w:r>
              <w:rPr>
                <w:bCs/>
                <w:sz w:val="20"/>
                <w:szCs w:val="20"/>
                <w:highlight w:val="green"/>
              </w:rPr>
              <w:t>]</w:t>
            </w:r>
          </w:p>
        </w:tc>
        <w:tc>
          <w:tcPr>
            <w:tcW w:w="1704" w:type="dxa"/>
            <w:vAlign w:val="center"/>
          </w:tcPr>
          <w:p w14:paraId="4DB1C71E" w14:textId="62124B77" w:rsidR="000E21AB" w:rsidRPr="00590447" w:rsidRDefault="00925AC4" w:rsidP="000D10E4">
            <w:pPr>
              <w:pStyle w:val="TableParagraph"/>
              <w:spacing w:before="9"/>
              <w:jc w:val="center"/>
              <w:rPr>
                <w:bCs/>
                <w:sz w:val="20"/>
                <w:szCs w:val="20"/>
                <w:highlight w:val="green"/>
              </w:rPr>
            </w:pPr>
            <w:r>
              <w:rPr>
                <w:bCs/>
                <w:sz w:val="20"/>
                <w:szCs w:val="20"/>
                <w:highlight w:val="green"/>
              </w:rPr>
              <w:t>[Registro de Capacitación]</w:t>
            </w:r>
          </w:p>
        </w:tc>
        <w:tc>
          <w:tcPr>
            <w:tcW w:w="1886" w:type="dxa"/>
            <w:vMerge/>
            <w:vAlign w:val="center"/>
          </w:tcPr>
          <w:p w14:paraId="3830A9BC" w14:textId="77777777" w:rsidR="000E21AB" w:rsidRPr="00400C50" w:rsidRDefault="000E21AB" w:rsidP="000D10E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4B123008" w14:textId="77777777" w:rsidR="00D32A5E" w:rsidRDefault="00D32A5E" w:rsidP="0019563B">
      <w:pPr>
        <w:pStyle w:val="BodyText"/>
        <w:rPr>
          <w:i/>
          <w:iCs/>
          <w:szCs w:val="16"/>
        </w:rPr>
      </w:pPr>
    </w:p>
    <w:p w14:paraId="38E45A6F" w14:textId="77777777" w:rsidR="00A94688" w:rsidRDefault="00A94688" w:rsidP="0019563B">
      <w:pPr>
        <w:pStyle w:val="BodyText"/>
        <w:rPr>
          <w:b/>
          <w:bCs/>
          <w:sz w:val="22"/>
          <w:szCs w:val="20"/>
        </w:rPr>
      </w:pPr>
    </w:p>
    <w:p w14:paraId="34C3843C" w14:textId="7AA57772" w:rsidR="003A3C26" w:rsidRDefault="003A3C26" w:rsidP="0019563B">
      <w:pPr>
        <w:pStyle w:val="BodyText"/>
        <w:rPr>
          <w:b/>
          <w:bCs/>
          <w:sz w:val="22"/>
          <w:szCs w:val="20"/>
        </w:rPr>
      </w:pPr>
      <w:r w:rsidRPr="003A3C26">
        <w:rPr>
          <w:b/>
          <w:bCs/>
          <w:sz w:val="22"/>
          <w:szCs w:val="20"/>
        </w:rPr>
        <w:t>5.3. Cronograma</w:t>
      </w:r>
    </w:p>
    <w:p w14:paraId="026A710F" w14:textId="77777777" w:rsidR="00F91B10" w:rsidRDefault="00F91B10" w:rsidP="0019563B">
      <w:pPr>
        <w:pStyle w:val="BodyText"/>
        <w:rPr>
          <w:b/>
          <w:sz w:val="16"/>
          <w:szCs w:val="16"/>
        </w:rPr>
      </w:pPr>
    </w:p>
    <w:tbl>
      <w:tblPr>
        <w:tblStyle w:val="Tablaconcuadrcula1"/>
        <w:tblpPr w:leftFromText="141" w:rightFromText="141" w:vertAnchor="page" w:horzAnchor="margin" w:tblpY="3061"/>
        <w:tblOverlap w:val="never"/>
        <w:tblW w:w="14261" w:type="dxa"/>
        <w:tblLayout w:type="fixed"/>
        <w:tblLook w:val="04A0" w:firstRow="1" w:lastRow="0" w:firstColumn="1" w:lastColumn="0" w:noHBand="0" w:noVBand="1"/>
      </w:tblPr>
      <w:tblGrid>
        <w:gridCol w:w="6811"/>
        <w:gridCol w:w="600"/>
        <w:gridCol w:w="663"/>
        <w:gridCol w:w="567"/>
        <w:gridCol w:w="585"/>
        <w:gridCol w:w="692"/>
        <w:gridCol w:w="616"/>
        <w:gridCol w:w="7"/>
        <w:gridCol w:w="596"/>
        <w:gridCol w:w="7"/>
        <w:gridCol w:w="609"/>
        <w:gridCol w:w="575"/>
        <w:gridCol w:w="567"/>
        <w:gridCol w:w="717"/>
        <w:gridCol w:w="6"/>
        <w:gridCol w:w="636"/>
        <w:gridCol w:w="7"/>
      </w:tblGrid>
      <w:tr w:rsidR="00776645" w:rsidRPr="003A3C26" w14:paraId="3DEF33D7" w14:textId="77777777" w:rsidTr="00776645">
        <w:trPr>
          <w:gridAfter w:val="1"/>
          <w:wAfter w:w="7" w:type="dxa"/>
          <w:trHeight w:val="111"/>
          <w:tblHeader/>
        </w:trPr>
        <w:tc>
          <w:tcPr>
            <w:tcW w:w="6811" w:type="dxa"/>
            <w:vMerge w:val="restart"/>
            <w:vAlign w:val="center"/>
          </w:tcPr>
          <w:p w14:paraId="516F0000" w14:textId="77777777" w:rsidR="00776645" w:rsidRPr="003A3C26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60849541"/>
            <w:r w:rsidRPr="003A3C26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7443" w:type="dxa"/>
            <w:gridSpan w:val="15"/>
          </w:tcPr>
          <w:p w14:paraId="2A5FF2B8" w14:textId="77777777" w:rsidR="00776645" w:rsidRPr="00BD5921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5921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2026</w:t>
            </w:r>
          </w:p>
        </w:tc>
      </w:tr>
      <w:tr w:rsidR="00776645" w:rsidRPr="003A3C26" w14:paraId="77A146CB" w14:textId="77777777">
        <w:trPr>
          <w:trHeight w:val="216"/>
        </w:trPr>
        <w:tc>
          <w:tcPr>
            <w:tcW w:w="6811" w:type="dxa"/>
            <w:vMerge/>
          </w:tcPr>
          <w:p w14:paraId="1CA4A563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</w:tcPr>
          <w:p w14:paraId="7369781D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63" w:type="dxa"/>
          </w:tcPr>
          <w:p w14:paraId="3031F6BC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567" w:type="dxa"/>
          </w:tcPr>
          <w:p w14:paraId="07D34A11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585" w:type="dxa"/>
          </w:tcPr>
          <w:p w14:paraId="4FCD1164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92" w:type="dxa"/>
          </w:tcPr>
          <w:p w14:paraId="09211168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23" w:type="dxa"/>
            <w:gridSpan w:val="2"/>
          </w:tcPr>
          <w:p w14:paraId="54A581B8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03" w:type="dxa"/>
            <w:gridSpan w:val="2"/>
          </w:tcPr>
          <w:p w14:paraId="6C6E5FDC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09" w:type="dxa"/>
          </w:tcPr>
          <w:p w14:paraId="616069F7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Ago</w:t>
            </w:r>
          </w:p>
        </w:tc>
        <w:tc>
          <w:tcPr>
            <w:tcW w:w="575" w:type="dxa"/>
          </w:tcPr>
          <w:p w14:paraId="4ACE0A10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567" w:type="dxa"/>
          </w:tcPr>
          <w:p w14:paraId="5D64DFC7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723" w:type="dxa"/>
            <w:gridSpan w:val="2"/>
          </w:tcPr>
          <w:p w14:paraId="01E9B894" w14:textId="77777777" w:rsidR="00776645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43" w:type="dxa"/>
            <w:gridSpan w:val="2"/>
          </w:tcPr>
          <w:p w14:paraId="7E5AACBA" w14:textId="77777777" w:rsidR="00776645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776645" w:rsidRPr="003A3C26" w14:paraId="749FA178" w14:textId="77777777" w:rsidTr="00D2665A">
        <w:trPr>
          <w:trHeight w:val="341"/>
        </w:trPr>
        <w:tc>
          <w:tcPr>
            <w:tcW w:w="6811" w:type="dxa"/>
            <w:vAlign w:val="center"/>
          </w:tcPr>
          <w:p w14:paraId="0125C7D2" w14:textId="77777777" w:rsidR="00776645" w:rsidRPr="009D136F" w:rsidRDefault="00776645">
            <w:pPr>
              <w:pStyle w:val="ListParagraph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9D136F">
              <w:rPr>
                <w:rFonts w:ascii="Arial" w:hAnsi="Arial" w:cs="Arial"/>
                <w:sz w:val="20"/>
              </w:rPr>
              <w:t>Medir los resultados finales y cuando aplique los impactos del 100% de los programas implementados por Paracel.</w:t>
            </w:r>
          </w:p>
        </w:tc>
        <w:tc>
          <w:tcPr>
            <w:tcW w:w="600" w:type="dxa"/>
          </w:tcPr>
          <w:p w14:paraId="216F7053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</w:tcPr>
          <w:p w14:paraId="4B34D9FF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2CC" w:themeFill="accent4" w:themeFillTint="33"/>
          </w:tcPr>
          <w:p w14:paraId="459BF9AB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F2CC" w:themeFill="accent4" w:themeFillTint="33"/>
          </w:tcPr>
          <w:p w14:paraId="0BC5F82E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FFF2CC" w:themeFill="accent4" w:themeFillTint="33"/>
          </w:tcPr>
          <w:p w14:paraId="44CEB522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gridSpan w:val="2"/>
            <w:shd w:val="clear" w:color="auto" w:fill="FFF2CC" w:themeFill="accent4" w:themeFillTint="33"/>
          </w:tcPr>
          <w:p w14:paraId="4907AA93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FFF2CC" w:themeFill="accent4" w:themeFillTint="33"/>
          </w:tcPr>
          <w:p w14:paraId="46279F58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  <w:shd w:val="clear" w:color="auto" w:fill="FFF2CC" w:themeFill="accent4" w:themeFillTint="33"/>
          </w:tcPr>
          <w:p w14:paraId="7918D9EB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FFF2CC" w:themeFill="accent4" w:themeFillTint="33"/>
          </w:tcPr>
          <w:p w14:paraId="496CFC3D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2CC" w:themeFill="accent4" w:themeFillTint="33"/>
          </w:tcPr>
          <w:p w14:paraId="75159157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" w:type="dxa"/>
            <w:gridSpan w:val="2"/>
            <w:shd w:val="clear" w:color="auto" w:fill="FFF2CC" w:themeFill="accent4" w:themeFillTint="33"/>
          </w:tcPr>
          <w:p w14:paraId="5775A6FF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shd w:val="clear" w:color="auto" w:fill="FFF2CC" w:themeFill="accent4" w:themeFillTint="33"/>
          </w:tcPr>
          <w:p w14:paraId="57947028" w14:textId="77777777" w:rsidR="00776645" w:rsidRPr="003A3C26" w:rsidRDefault="00776645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6645" w:rsidRPr="003A3C26" w14:paraId="333CD241" w14:textId="77777777" w:rsidTr="00631795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2B026ADC" w14:textId="77777777" w:rsidR="00776645" w:rsidRPr="00DB6C15" w:rsidRDefault="00776645">
            <w:pPr>
              <w:pStyle w:val="ListParagraph"/>
              <w:numPr>
                <w:ilvl w:val="1"/>
                <w:numId w:val="16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DB6C15">
              <w:rPr>
                <w:rFonts w:ascii="Arial" w:hAnsi="Arial" w:cs="Arial"/>
                <w:sz w:val="20"/>
                <w:highlight w:val="green"/>
              </w:rPr>
              <w:t>[Desarrollo e implementación de herramientas de automatización para el registro, análisis y reporte de la información].</w:t>
            </w:r>
          </w:p>
        </w:tc>
        <w:tc>
          <w:tcPr>
            <w:tcW w:w="600" w:type="dxa"/>
            <w:vAlign w:val="center"/>
          </w:tcPr>
          <w:p w14:paraId="16CA53E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6B01F140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2CC" w:themeFill="accent4" w:themeFillTint="33"/>
            <w:vAlign w:val="center"/>
          </w:tcPr>
          <w:p w14:paraId="44911BC3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F2CC" w:themeFill="accent4" w:themeFillTint="33"/>
            <w:vAlign w:val="center"/>
          </w:tcPr>
          <w:p w14:paraId="0DE2D6E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FFF2CC" w:themeFill="accent4" w:themeFillTint="33"/>
            <w:vAlign w:val="center"/>
          </w:tcPr>
          <w:p w14:paraId="525AB481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FF2CC" w:themeFill="accent4" w:themeFillTint="33"/>
            <w:vAlign w:val="center"/>
          </w:tcPr>
          <w:p w14:paraId="7CCBA43B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FFF2CC" w:themeFill="accent4" w:themeFillTint="33"/>
            <w:vAlign w:val="center"/>
          </w:tcPr>
          <w:p w14:paraId="2B6876CD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FFF2CC" w:themeFill="accent4" w:themeFillTint="33"/>
            <w:vAlign w:val="center"/>
          </w:tcPr>
          <w:p w14:paraId="61A26A9E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FFF2CC" w:themeFill="accent4" w:themeFillTint="33"/>
            <w:vAlign w:val="center"/>
          </w:tcPr>
          <w:p w14:paraId="2EE10891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2CC" w:themeFill="accent4" w:themeFillTint="33"/>
            <w:vAlign w:val="center"/>
          </w:tcPr>
          <w:p w14:paraId="0A125C00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2CC" w:themeFill="accent4" w:themeFillTint="33"/>
            <w:vAlign w:val="center"/>
          </w:tcPr>
          <w:p w14:paraId="7D601DC0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FFF2CC" w:themeFill="accent4" w:themeFillTint="33"/>
            <w:vAlign w:val="center"/>
          </w:tcPr>
          <w:p w14:paraId="6B623FF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15A78B2F" w14:textId="77777777" w:rsidTr="00F91B52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3F5AD444" w14:textId="77777777" w:rsidR="00776645" w:rsidRPr="005347F7" w:rsidRDefault="00776645">
            <w:pPr>
              <w:pStyle w:val="ListParagraph"/>
              <w:numPr>
                <w:ilvl w:val="1"/>
                <w:numId w:val="16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347F7">
              <w:rPr>
                <w:rFonts w:ascii="Arial" w:hAnsi="Arial" w:cs="Arial"/>
                <w:sz w:val="20"/>
                <w:szCs w:val="20"/>
                <w:highlight w:val="green"/>
              </w:rPr>
              <w:t>[</w:t>
            </w:r>
            <w:proofErr w:type="spellStart"/>
            <w:r w:rsidRPr="005347F7">
              <w:rPr>
                <w:rFonts w:ascii="Arial" w:hAnsi="Arial" w:cs="Arial"/>
                <w:sz w:val="20"/>
                <w:szCs w:val="20"/>
                <w:highlight w:val="green"/>
              </w:rPr>
              <w:t>Disponibilizar</w:t>
            </w:r>
            <w:proofErr w:type="spellEnd"/>
            <w:r w:rsidRPr="005347F7">
              <w:rPr>
                <w:rFonts w:ascii="Arial" w:hAnsi="Arial" w:cs="Arial"/>
                <w:sz w:val="20"/>
                <w:szCs w:val="20"/>
                <w:highlight w:val="green"/>
              </w:rPr>
              <w:t xml:space="preserve"> indicadores </w:t>
            </w:r>
            <w:r w:rsidRPr="005347F7">
              <w:rPr>
                <w:rFonts w:ascii="Arial" w:hAnsi="Arial" w:cs="Arial"/>
                <w:sz w:val="20"/>
                <w:szCs w:val="20"/>
                <w:highlight w:val="cyan"/>
              </w:rPr>
              <w:t>demográficos, de mercado de trabajo y económicos</w:t>
            </w:r>
            <w:r w:rsidRPr="005347F7">
              <w:rPr>
                <w:rFonts w:ascii="Arial" w:hAnsi="Arial" w:cs="Arial"/>
                <w:sz w:val="20"/>
                <w:szCs w:val="20"/>
                <w:highlight w:val="green"/>
              </w:rPr>
              <w:t xml:space="preserve"> actualizados a nivel nacional, departamental y distrital, correspondientes a los últimos siete años, en función de la información disponible, como insumo para el análisis y la toma de decisiones].</w:t>
            </w:r>
          </w:p>
        </w:tc>
        <w:tc>
          <w:tcPr>
            <w:tcW w:w="600" w:type="dxa"/>
            <w:vAlign w:val="center"/>
          </w:tcPr>
          <w:p w14:paraId="1A8E079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55C56832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3B1F2F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F2CC" w:themeFill="accent4" w:themeFillTint="33"/>
            <w:vAlign w:val="center"/>
          </w:tcPr>
          <w:p w14:paraId="2427F976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vAlign w:val="center"/>
          </w:tcPr>
          <w:p w14:paraId="2C99DDDD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5E1316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vAlign w:val="center"/>
          </w:tcPr>
          <w:p w14:paraId="4B30957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vAlign w:val="center"/>
          </w:tcPr>
          <w:p w14:paraId="21E271F6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vAlign w:val="center"/>
          </w:tcPr>
          <w:p w14:paraId="073AB6A6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27DAE55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5A95DD4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vAlign w:val="center"/>
          </w:tcPr>
          <w:p w14:paraId="4256C3EF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5894A7BF" w14:textId="77777777" w:rsidTr="00F91B52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57933801" w14:textId="77777777" w:rsidR="00776645" w:rsidRPr="00892030" w:rsidRDefault="00776645">
            <w:pPr>
              <w:pStyle w:val="ListParagraph"/>
              <w:numPr>
                <w:ilvl w:val="1"/>
                <w:numId w:val="23"/>
              </w:numPr>
              <w:spacing w:line="288" w:lineRule="auto"/>
              <w:rPr>
                <w:rFonts w:ascii="Arial" w:hAnsi="Arial" w:cs="Arial"/>
                <w:sz w:val="20"/>
                <w:highlight w:val="green"/>
              </w:rPr>
            </w:pPr>
            <w:r w:rsidRPr="00892030">
              <w:rPr>
                <w:rFonts w:ascii="Arial" w:hAnsi="Arial" w:cs="Arial"/>
                <w:sz w:val="20"/>
                <w:highlight w:val="green"/>
              </w:rPr>
              <w:t>[Monitoreo de la percepción de las comunidades del área de influencia de Paracel, a finales del año 2026, sobre la gestión de la empresa y su relacionamiento con los diferentes grupos de interés].</w:t>
            </w:r>
          </w:p>
        </w:tc>
        <w:tc>
          <w:tcPr>
            <w:tcW w:w="600" w:type="dxa"/>
            <w:vAlign w:val="center"/>
          </w:tcPr>
          <w:p w14:paraId="45D8657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19B95DAD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74B6859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22EF0882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vAlign w:val="center"/>
          </w:tcPr>
          <w:p w14:paraId="4726258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1D7AEF75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vAlign w:val="center"/>
          </w:tcPr>
          <w:p w14:paraId="10412A8E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vAlign w:val="center"/>
          </w:tcPr>
          <w:p w14:paraId="2F0A554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vAlign w:val="center"/>
          </w:tcPr>
          <w:p w14:paraId="3A75D6B6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vAlign w:val="center"/>
          </w:tcPr>
          <w:p w14:paraId="55BAE91F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  <w:vAlign w:val="center"/>
          </w:tcPr>
          <w:p w14:paraId="7E8E1E6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vAlign w:val="center"/>
          </w:tcPr>
          <w:p w14:paraId="2D3154F3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5DDA845F" w14:textId="77777777" w:rsidTr="00E86803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59F43070" w14:textId="77777777" w:rsidR="00776645" w:rsidRPr="00892030" w:rsidRDefault="00776645">
            <w:pPr>
              <w:pStyle w:val="ListParagraph"/>
              <w:numPr>
                <w:ilvl w:val="1"/>
                <w:numId w:val="23"/>
              </w:numPr>
              <w:spacing w:line="288" w:lineRule="auto"/>
              <w:rPr>
                <w:rFonts w:ascii="Arial" w:hAnsi="Arial" w:cs="Arial"/>
                <w:sz w:val="20"/>
                <w:highlight w:val="green"/>
              </w:rPr>
            </w:pPr>
            <w:r w:rsidRPr="00892030">
              <w:rPr>
                <w:rFonts w:ascii="Arial" w:hAnsi="Arial" w:cs="Arial"/>
                <w:sz w:val="20"/>
                <w:highlight w:val="green"/>
              </w:rPr>
              <w:t>[Monitoreo de la percepción nacional mediante el desarrollo y puesta en marcha de tecnologías automatizadas de seguimiento de noticias en medios locales].</w:t>
            </w:r>
          </w:p>
        </w:tc>
        <w:tc>
          <w:tcPr>
            <w:tcW w:w="600" w:type="dxa"/>
            <w:vAlign w:val="center"/>
          </w:tcPr>
          <w:p w14:paraId="07F321A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155F3C98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1A451C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17E25933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C5E0B3" w:themeFill="accent6" w:themeFillTint="66"/>
            <w:vAlign w:val="center"/>
          </w:tcPr>
          <w:p w14:paraId="6184B073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C5E0B3" w:themeFill="accent6" w:themeFillTint="66"/>
            <w:vAlign w:val="center"/>
          </w:tcPr>
          <w:p w14:paraId="3A72169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C5E0B3" w:themeFill="accent6" w:themeFillTint="66"/>
            <w:vAlign w:val="center"/>
          </w:tcPr>
          <w:p w14:paraId="45D962BE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C5E0B3" w:themeFill="accent6" w:themeFillTint="66"/>
            <w:vAlign w:val="center"/>
          </w:tcPr>
          <w:p w14:paraId="3FADDC3B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C5E0B3" w:themeFill="accent6" w:themeFillTint="66"/>
            <w:vAlign w:val="center"/>
          </w:tcPr>
          <w:p w14:paraId="0BE688AC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vAlign w:val="center"/>
          </w:tcPr>
          <w:p w14:paraId="2615DBAB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  <w:vAlign w:val="center"/>
          </w:tcPr>
          <w:p w14:paraId="2F98F6E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vAlign w:val="center"/>
          </w:tcPr>
          <w:p w14:paraId="1A44D636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56944273" w14:textId="77777777" w:rsidTr="00E86803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2315178A" w14:textId="77777777" w:rsidR="00776645" w:rsidRPr="00892030" w:rsidRDefault="00776645">
            <w:pPr>
              <w:pStyle w:val="ListParagraph"/>
              <w:numPr>
                <w:ilvl w:val="1"/>
                <w:numId w:val="23"/>
              </w:numPr>
              <w:spacing w:line="288" w:lineRule="auto"/>
              <w:rPr>
                <w:rFonts w:ascii="Arial" w:hAnsi="Arial" w:cs="Arial"/>
                <w:sz w:val="20"/>
                <w:highlight w:val="green"/>
              </w:rPr>
            </w:pPr>
            <w:r w:rsidRPr="00892030">
              <w:rPr>
                <w:rFonts w:ascii="Arial" w:hAnsi="Arial" w:cs="Arial"/>
                <w:sz w:val="20"/>
                <w:highlight w:val="green"/>
              </w:rPr>
              <w:t>[Monitoreo de la temperatura social en las comunidades del área de influencia mediante el desarrollo y puesta en marcha de una herramienta automatizada de seguimiento semafórico, basada en el análisis de percepciones y señales sociales relevantes].</w:t>
            </w:r>
          </w:p>
        </w:tc>
        <w:tc>
          <w:tcPr>
            <w:tcW w:w="600" w:type="dxa"/>
            <w:vAlign w:val="center"/>
          </w:tcPr>
          <w:p w14:paraId="7B34D99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358CEC4C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A51E31E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3282E8FD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C5E0B3" w:themeFill="accent6" w:themeFillTint="66"/>
            <w:vAlign w:val="center"/>
          </w:tcPr>
          <w:p w14:paraId="63310BBF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C5E0B3" w:themeFill="accent6" w:themeFillTint="66"/>
            <w:vAlign w:val="center"/>
          </w:tcPr>
          <w:p w14:paraId="6B9C966B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C5E0B3" w:themeFill="accent6" w:themeFillTint="66"/>
            <w:vAlign w:val="center"/>
          </w:tcPr>
          <w:p w14:paraId="7143869F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C5E0B3" w:themeFill="accent6" w:themeFillTint="66"/>
            <w:vAlign w:val="center"/>
          </w:tcPr>
          <w:p w14:paraId="4690766D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C5E0B3" w:themeFill="accent6" w:themeFillTint="66"/>
            <w:vAlign w:val="center"/>
          </w:tcPr>
          <w:p w14:paraId="2F1C0665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vAlign w:val="center"/>
          </w:tcPr>
          <w:p w14:paraId="612E1F8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  <w:vAlign w:val="center"/>
          </w:tcPr>
          <w:p w14:paraId="417BE81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vAlign w:val="center"/>
          </w:tcPr>
          <w:p w14:paraId="49838BB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3C27F007" w14:textId="77777777" w:rsidTr="00543D11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10C6147D" w14:textId="77777777" w:rsidR="00776645" w:rsidRPr="00776645" w:rsidRDefault="00776645">
            <w:pPr>
              <w:pStyle w:val="ListParagraph"/>
              <w:numPr>
                <w:ilvl w:val="1"/>
                <w:numId w:val="24"/>
              </w:numPr>
              <w:spacing w:line="288" w:lineRule="auto"/>
              <w:rPr>
                <w:rFonts w:ascii="Arial" w:hAnsi="Arial" w:cs="Arial"/>
                <w:sz w:val="20"/>
                <w:highlight w:val="green"/>
              </w:rPr>
            </w:pPr>
            <w:r w:rsidRPr="00776645">
              <w:rPr>
                <w:rFonts w:ascii="Arial" w:hAnsi="Arial" w:cs="Arial"/>
                <w:sz w:val="20"/>
                <w:highlight w:val="green"/>
              </w:rPr>
              <w:t xml:space="preserve">[Seguimiento sistemático de la implementación de los Programas Sociales a través de la coordinación del levantamiento de datos, el procesamiento y análisis de datos. Así también formular recomendaciones según las observaciones realizadas]. </w:t>
            </w:r>
          </w:p>
        </w:tc>
        <w:tc>
          <w:tcPr>
            <w:tcW w:w="600" w:type="dxa"/>
            <w:vAlign w:val="center"/>
          </w:tcPr>
          <w:p w14:paraId="1A0CC9AB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77A158D2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EDEDED" w:themeFill="accent3" w:themeFillTint="33"/>
            <w:vAlign w:val="center"/>
          </w:tcPr>
          <w:p w14:paraId="03D956DF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EDEDED" w:themeFill="accent3" w:themeFillTint="33"/>
            <w:vAlign w:val="center"/>
          </w:tcPr>
          <w:p w14:paraId="43E64FC0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EDEDED" w:themeFill="accent3" w:themeFillTint="33"/>
            <w:vAlign w:val="center"/>
          </w:tcPr>
          <w:p w14:paraId="758E4F10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EDEDED" w:themeFill="accent3" w:themeFillTint="33"/>
            <w:vAlign w:val="center"/>
          </w:tcPr>
          <w:p w14:paraId="6F7C229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EDEDED" w:themeFill="accent3" w:themeFillTint="33"/>
            <w:vAlign w:val="center"/>
          </w:tcPr>
          <w:p w14:paraId="08486FA6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EDEDED" w:themeFill="accent3" w:themeFillTint="33"/>
            <w:vAlign w:val="center"/>
          </w:tcPr>
          <w:p w14:paraId="5DEFF6F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EDEDED" w:themeFill="accent3" w:themeFillTint="33"/>
            <w:vAlign w:val="center"/>
          </w:tcPr>
          <w:p w14:paraId="59E23C64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EDEDED" w:themeFill="accent3" w:themeFillTint="33"/>
            <w:vAlign w:val="center"/>
          </w:tcPr>
          <w:p w14:paraId="5733C04A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EDEDED" w:themeFill="accent3" w:themeFillTint="33"/>
            <w:vAlign w:val="center"/>
          </w:tcPr>
          <w:p w14:paraId="7764A94D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EDEDED" w:themeFill="accent3" w:themeFillTint="33"/>
            <w:vAlign w:val="center"/>
          </w:tcPr>
          <w:p w14:paraId="6BBFE7AE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592E52CA" w14:textId="77777777" w:rsidTr="00543D11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63301315" w14:textId="77777777" w:rsidR="00776645" w:rsidRPr="00776645" w:rsidRDefault="00776645">
            <w:pPr>
              <w:pStyle w:val="ListParagraph"/>
              <w:numPr>
                <w:ilvl w:val="1"/>
                <w:numId w:val="25"/>
              </w:numPr>
              <w:spacing w:line="288" w:lineRule="auto"/>
              <w:rPr>
                <w:rFonts w:ascii="Arial" w:hAnsi="Arial" w:cs="Arial"/>
                <w:sz w:val="20"/>
                <w:highlight w:val="green"/>
              </w:rPr>
            </w:pPr>
            <w:r w:rsidRPr="00776645">
              <w:rPr>
                <w:rFonts w:ascii="Arial" w:hAnsi="Arial" w:cs="Arial"/>
                <w:sz w:val="20"/>
                <w:highlight w:val="green"/>
              </w:rPr>
              <w:t>[Desarrollar herramientas de automatizado de medición de indicadores clave para la gestión institucional (cuando aplique)].</w:t>
            </w:r>
          </w:p>
        </w:tc>
        <w:tc>
          <w:tcPr>
            <w:tcW w:w="600" w:type="dxa"/>
            <w:vAlign w:val="center"/>
          </w:tcPr>
          <w:p w14:paraId="465904F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602046A1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5142729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D5DCE4" w:themeFill="text2" w:themeFillTint="33"/>
            <w:vAlign w:val="center"/>
          </w:tcPr>
          <w:p w14:paraId="7D32FE7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D5DCE4" w:themeFill="text2" w:themeFillTint="33"/>
            <w:vAlign w:val="center"/>
          </w:tcPr>
          <w:p w14:paraId="285925D9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D5DCE4" w:themeFill="text2" w:themeFillTint="33"/>
            <w:vAlign w:val="center"/>
          </w:tcPr>
          <w:p w14:paraId="7F0DD12B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D5DCE4" w:themeFill="text2" w:themeFillTint="33"/>
            <w:vAlign w:val="center"/>
          </w:tcPr>
          <w:p w14:paraId="501E4892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D5DCE4" w:themeFill="text2" w:themeFillTint="33"/>
            <w:vAlign w:val="center"/>
          </w:tcPr>
          <w:p w14:paraId="34D2DCE3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" w:type="dxa"/>
            <w:shd w:val="clear" w:color="auto" w:fill="D5DCE4" w:themeFill="text2" w:themeFillTint="33"/>
            <w:vAlign w:val="center"/>
          </w:tcPr>
          <w:p w14:paraId="1870ADC2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35C6B548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D5DCE4" w:themeFill="text2" w:themeFillTint="33"/>
            <w:vAlign w:val="center"/>
          </w:tcPr>
          <w:p w14:paraId="232561C7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D5DCE4" w:themeFill="text2" w:themeFillTint="33"/>
            <w:vAlign w:val="center"/>
          </w:tcPr>
          <w:p w14:paraId="6C24C1DE" w14:textId="77777777" w:rsidR="00776645" w:rsidRPr="00CA449D" w:rsidRDefault="00776645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6645" w:rsidRPr="003A3C26" w14:paraId="51F7B78D" w14:textId="77777777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612AF403" w14:textId="77777777" w:rsidR="00776645" w:rsidRPr="00776645" w:rsidRDefault="00776645">
            <w:pPr>
              <w:pStyle w:val="ListParagraph"/>
              <w:numPr>
                <w:ilvl w:val="1"/>
                <w:numId w:val="26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776645">
              <w:rPr>
                <w:rFonts w:ascii="Arial" w:hAnsi="Arial" w:cs="Arial"/>
                <w:sz w:val="20"/>
                <w:highlight w:val="green"/>
              </w:rPr>
              <w:t>[Capacitar a los equipos internos en el uso y aprovechamiento de las herramientas de medición y monitoreo automatizadas, promoviendo su adopción y uso consistente en los procesos de gestión].</w:t>
            </w:r>
          </w:p>
        </w:tc>
        <w:tc>
          <w:tcPr>
            <w:tcW w:w="7443" w:type="dxa"/>
            <w:gridSpan w:val="15"/>
            <w:vAlign w:val="center"/>
          </w:tcPr>
          <w:p w14:paraId="70F068F7" w14:textId="16ACB134" w:rsidR="00776645" w:rsidRPr="007E7F09" w:rsidRDefault="007E7F0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7F09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bookmarkEnd w:id="1"/>
    </w:tbl>
    <w:p w14:paraId="1111AE9B" w14:textId="77777777" w:rsidR="00776645" w:rsidRDefault="00776645" w:rsidP="0019563B">
      <w:pPr>
        <w:pStyle w:val="BodyText"/>
        <w:rPr>
          <w:b/>
          <w:sz w:val="16"/>
          <w:szCs w:val="16"/>
        </w:rPr>
      </w:pPr>
    </w:p>
    <w:p w14:paraId="6F86D55C" w14:textId="77777777" w:rsidR="001B20FA" w:rsidRPr="00B76AA9" w:rsidRDefault="001B20FA" w:rsidP="001B20FA">
      <w:pPr>
        <w:rPr>
          <w:rFonts w:ascii="Arial" w:hAnsi="Arial" w:cs="Arial"/>
          <w:i/>
          <w:iCs/>
          <w:sz w:val="20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</w:t>
      </w:r>
      <w:r w:rsidRPr="00ED6D4A">
        <w:rPr>
          <w:rFonts w:ascii="Arial" w:eastAsia="Arial" w:hAnsi="Arial" w:cs="Arial"/>
          <w:sz w:val="20"/>
        </w:rPr>
        <w:t>.</w:t>
      </w:r>
    </w:p>
    <w:p w14:paraId="40901338" w14:textId="77777777" w:rsidR="004738BA" w:rsidRDefault="004738BA" w:rsidP="004738BA">
      <w:pPr>
        <w:pStyle w:val="BodyText"/>
        <w:rPr>
          <w:i/>
          <w:iCs/>
          <w:szCs w:val="16"/>
        </w:rPr>
      </w:pPr>
    </w:p>
    <w:p w14:paraId="6FE2EC0E" w14:textId="77777777" w:rsidR="001B20FA" w:rsidRPr="00C10585" w:rsidRDefault="001B20FA" w:rsidP="004738BA">
      <w:pPr>
        <w:pStyle w:val="BodyText"/>
        <w:rPr>
          <w:rFonts w:ascii="Times New Roman"/>
          <w:sz w:val="2"/>
          <w:szCs w:val="2"/>
        </w:rPr>
      </w:pPr>
    </w:p>
    <w:p w14:paraId="333C1659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3CF0AEAD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11F6614E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0AB09161" w14:textId="77777777" w:rsidR="00D32A5E" w:rsidRDefault="00D32A5E" w:rsidP="00813A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p w14:paraId="7477F2D0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tbl>
      <w:tblPr>
        <w:tblpPr w:leftFromText="141" w:rightFromText="141" w:vertAnchor="text" w:horzAnchor="margin" w:tblpY="-70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D32A5E" w:rsidRPr="00DD26C2" w14:paraId="7FD11ABF" w14:textId="77777777" w:rsidTr="00D32A5E">
        <w:trPr>
          <w:trHeight w:val="274"/>
        </w:trPr>
        <w:tc>
          <w:tcPr>
            <w:tcW w:w="6379" w:type="dxa"/>
            <w:vAlign w:val="center"/>
          </w:tcPr>
          <w:p w14:paraId="66AFEA2F" w14:textId="77777777" w:rsidR="00D32A5E" w:rsidRPr="0069333F" w:rsidRDefault="00D32A5E" w:rsidP="00D32A5E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05B8062A" w14:textId="488AE7A7" w:rsidR="00D32A5E" w:rsidRPr="00FE0AC9" w:rsidRDefault="00D32A5E" w:rsidP="00D32A5E">
            <w:pPr>
              <w:spacing w:line="288" w:lineRule="auto"/>
              <w:jc w:val="center"/>
              <w:rPr>
                <w:rFonts w:ascii="Arial" w:hAnsi="Arial" w:cs="Arial"/>
                <w:b/>
              </w:rPr>
            </w:pPr>
            <w:r w:rsidRPr="00FE0AC9">
              <w:rPr>
                <w:rFonts w:ascii="Arial" w:hAnsi="Arial" w:cs="Arial"/>
                <w:b/>
                <w:highlight w:val="yellow"/>
              </w:rPr>
              <w:t xml:space="preserve">USD </w:t>
            </w:r>
            <w:r w:rsidR="00FE0AC9" w:rsidRPr="00FE0AC9">
              <w:rPr>
                <w:rFonts w:ascii="Arial" w:hAnsi="Arial" w:cs="Arial"/>
                <w:b/>
                <w:highlight w:val="yellow"/>
              </w:rPr>
              <w:t>55.533</w:t>
            </w:r>
          </w:p>
        </w:tc>
      </w:tr>
    </w:tbl>
    <w:p w14:paraId="1504A23F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09C8B8C6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6B41D47C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1E602659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0473E47B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406121D0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65D95FAC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08EC2A9A" w14:textId="77777777" w:rsidR="00D32A5E" w:rsidRDefault="00D32A5E" w:rsidP="0019563B">
      <w:pPr>
        <w:pStyle w:val="BodyText"/>
        <w:rPr>
          <w:b/>
          <w:bCs/>
          <w:sz w:val="16"/>
          <w:szCs w:val="14"/>
        </w:rPr>
      </w:pPr>
    </w:p>
    <w:p w14:paraId="05063B02" w14:textId="77777777" w:rsidR="00504D82" w:rsidRDefault="00504D82" w:rsidP="000E0B98">
      <w:pPr>
        <w:pStyle w:val="ListParagraph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504D82" w:rsidSect="00A036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925CBC" w:rsidR="001D6E9D" w:rsidRDefault="001D6E9D" w:rsidP="00813A5E">
      <w:pPr>
        <w:pStyle w:val="ListParagraph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ListParagraph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3A3C26" w:rsidRDefault="001D6E9D" w:rsidP="001D6E9D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3A3C26" w:rsidRDefault="00146153" w:rsidP="001D6E9D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3A3C26" w:rsidRDefault="00EC0D1E" w:rsidP="002F1FA2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3A3C26" w:rsidRDefault="002F1FA2" w:rsidP="002F1FA2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3A3C26" w:rsidRDefault="002F1FA2" w:rsidP="002F1FA2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FAD404C" w14:textId="77777777" w:rsidR="00162B68" w:rsidRDefault="00162B68" w:rsidP="002F1FA2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62B68">
        <w:rPr>
          <w:rFonts w:ascii="Arial" w:eastAsia="Arial" w:hAnsi="Arial" w:cs="Arial"/>
          <w:bCs/>
          <w:szCs w:val="24"/>
          <w:lang w:bidi="es-ES"/>
        </w:rPr>
        <w:t>Norma FSC®</w:t>
      </w:r>
    </w:p>
    <w:p w14:paraId="5BA6CF50" w14:textId="59D4B193" w:rsidR="002F1FA2" w:rsidRPr="003A3C26" w:rsidRDefault="002F1FA2" w:rsidP="002F1FA2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ListParagraph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1FC6EC4" w:rsidR="006B14EE" w:rsidRDefault="001D6E9D" w:rsidP="00813A5E">
      <w:pPr>
        <w:pStyle w:val="ListParagraph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ListParagraph"/>
        <w:spacing w:line="288" w:lineRule="auto"/>
        <w:ind w:left="0"/>
        <w:rPr>
          <w:rFonts w:ascii="Arial" w:hAnsi="Arial" w:cs="Arial"/>
          <w:b/>
          <w:bCs/>
        </w:rPr>
      </w:pPr>
    </w:p>
    <w:p w14:paraId="40E31DE6" w14:textId="77777777" w:rsidR="001002D7" w:rsidRDefault="00A20036" w:rsidP="00A20036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20036">
        <w:rPr>
          <w:rFonts w:ascii="Arial" w:eastAsia="Arial" w:hAnsi="Arial" w:cs="Arial"/>
          <w:bCs/>
          <w:szCs w:val="24"/>
          <w:lang w:bidi="es-ES"/>
        </w:rPr>
        <w:t>Informe de resultados</w:t>
      </w:r>
    </w:p>
    <w:p w14:paraId="6153C533" w14:textId="698F7E09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[Herramientas tecnológicas empleadas]</w:t>
      </w:r>
    </w:p>
    <w:p w14:paraId="65C1247F" w14:textId="77777777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[Informe de resultados]</w:t>
      </w:r>
    </w:p>
    <w:p w14:paraId="3DA1F65A" w14:textId="77777777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Informe de resultados</w:t>
      </w:r>
    </w:p>
    <w:p w14:paraId="180DEA80" w14:textId="77777777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[Tablero de reporte y seguimiento automático]</w:t>
      </w:r>
    </w:p>
    <w:p w14:paraId="68E9EAA4" w14:textId="77777777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[Tablero de Monitoreo]</w:t>
      </w:r>
    </w:p>
    <w:p w14:paraId="70DB93FB" w14:textId="77777777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Informe</w:t>
      </w:r>
    </w:p>
    <w:p w14:paraId="616FE1AD" w14:textId="77777777" w:rsidR="0029076B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[Herramientas tecnológicas empleadas]</w:t>
      </w:r>
    </w:p>
    <w:p w14:paraId="73859A7F" w14:textId="1C31A362" w:rsidR="001002D7" w:rsidRPr="0029076B" w:rsidRDefault="0029076B" w:rsidP="0029076B">
      <w:pPr>
        <w:pStyle w:val="ListParagraph"/>
        <w:tabs>
          <w:tab w:val="left" w:pos="3495"/>
        </w:tabs>
        <w:spacing w:line="288" w:lineRule="auto"/>
        <w:ind w:left="0"/>
        <w:rPr>
          <w:rFonts w:ascii="Arial" w:eastAsia="Arial" w:hAnsi="Arial" w:cs="Arial"/>
          <w:szCs w:val="24"/>
          <w:lang w:bidi="es-ES"/>
        </w:rPr>
      </w:pPr>
      <w:r w:rsidRPr="0029076B">
        <w:rPr>
          <w:rFonts w:ascii="Arial" w:eastAsia="Arial" w:hAnsi="Arial" w:cs="Arial"/>
          <w:bCs/>
          <w:szCs w:val="24"/>
          <w:lang w:bidi="es-ES"/>
        </w:rPr>
        <w:t>[Registro de Capacitación]</w:t>
      </w:r>
    </w:p>
    <w:p w14:paraId="7287B8BB" w14:textId="5BC6CFAC" w:rsidR="001002D7" w:rsidRDefault="001002D7" w:rsidP="00E971B4">
      <w:pPr>
        <w:pStyle w:val="ListParagraph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ListParagraph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ListParagraph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1002D7" w14:paraId="78020DA0" w14:textId="77777777" w:rsidTr="003A3C26">
        <w:trPr>
          <w:trHeight w:val="70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5C33545E" w14:textId="3AFFC07B" w:rsidR="001002D7" w:rsidRDefault="001002D7" w:rsidP="00401901">
      <w:pPr>
        <w:pStyle w:val="ListParagraph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87D6" w14:textId="77777777" w:rsidR="009312E6" w:rsidRDefault="009312E6" w:rsidP="00CB1913">
      <w:pPr>
        <w:spacing w:after="0" w:line="240" w:lineRule="auto"/>
      </w:pPr>
      <w:r>
        <w:separator/>
      </w:r>
    </w:p>
  </w:endnote>
  <w:endnote w:type="continuationSeparator" w:id="0">
    <w:p w14:paraId="790F9B8A" w14:textId="77777777" w:rsidR="009312E6" w:rsidRDefault="009312E6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6AB1" w14:textId="77777777" w:rsidR="009312E6" w:rsidRDefault="009312E6" w:rsidP="00CB1913">
      <w:pPr>
        <w:spacing w:after="0" w:line="240" w:lineRule="auto"/>
      </w:pPr>
      <w:r>
        <w:separator/>
      </w:r>
    </w:p>
  </w:footnote>
  <w:footnote w:type="continuationSeparator" w:id="0">
    <w:p w14:paraId="3356E2CD" w14:textId="77777777" w:rsidR="009312E6" w:rsidRDefault="009312E6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2F1DF4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EEB68E0" w:rsidR="00A75E1A" w:rsidRPr="00B06409" w:rsidRDefault="00DF1481" w:rsidP="00497F86">
          <w:pPr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B06409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497F86" w:rsidRPr="00B06409">
            <w:rPr>
              <w:rFonts w:ascii="Arial" w:hAnsi="Arial" w:cs="Arial"/>
              <w:b/>
              <w:bCs/>
              <w:lang w:val="es-ES_tradnl"/>
            </w:rPr>
            <w:t>MONITOREO SOCIAL</w:t>
          </w:r>
        </w:p>
      </w:tc>
      <w:tc>
        <w:tcPr>
          <w:tcW w:w="2653" w:type="dxa"/>
          <w:vAlign w:val="center"/>
        </w:tcPr>
        <w:p w14:paraId="382AACD4" w14:textId="0C418E5C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C8261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O</w:t>
          </w:r>
        </w:p>
      </w:tc>
    </w:tr>
    <w:tr w:rsidR="00A75E1A" w:rsidRPr="00E7030B" w14:paraId="661BE993" w14:textId="77777777" w:rsidTr="002F1DF4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7F8AF54E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B54C5C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2026/03/</w:t>
          </w:r>
          <w:r w:rsidR="00E521D7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16</w:t>
          </w:r>
        </w:p>
      </w:tc>
    </w:tr>
    <w:tr w:rsidR="00A75E1A" w:rsidRPr="00E7030B" w14:paraId="5A470B4A" w14:textId="77777777" w:rsidTr="002F1DF4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7508780B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B54C5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002F1DF4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0AB0FBA4" w:rsidR="00A75E1A" w:rsidRPr="00E7030B" w:rsidRDefault="004F2C20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Página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:         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="00A75E1A"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bookmarkEnd w:id="0"/>
  </w:tbl>
  <w:p w14:paraId="6E126EFA" w14:textId="77777777" w:rsidR="00CB1913" w:rsidRDefault="00CB1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A4F3F"/>
    <w:multiLevelType w:val="multilevel"/>
    <w:tmpl w:val="CBB0A330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Theme="minorHAnsi" w:hAnsiTheme="minorHAnsi" w:cstheme="minorBidi"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Theme="minorHAnsi" w:hAnsiTheme="minorHAnsi" w:cstheme="minorBidi" w:hint="default"/>
        <w:sz w:val="2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asciiTheme="minorHAnsi" w:hAnsiTheme="minorHAnsi" w:cstheme="minorBidi"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Theme="minorHAnsi" w:hAnsiTheme="minorHAnsi" w:cstheme="minorBidi" w:hint="default"/>
        <w:sz w:val="2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Theme="minorHAnsi" w:hAnsiTheme="minorHAnsi" w:cstheme="minorBidi"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Theme="minorHAnsi" w:hAnsiTheme="minorHAnsi" w:cstheme="minorBidi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asciiTheme="minorHAnsi" w:hAnsiTheme="minorHAnsi" w:cstheme="minorBidi" w:hint="default"/>
        <w:sz w:val="20"/>
      </w:rPr>
    </w:lvl>
  </w:abstractNum>
  <w:abstractNum w:abstractNumId="5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5403C44"/>
    <w:multiLevelType w:val="multilevel"/>
    <w:tmpl w:val="6D2A5E9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6A5D05"/>
    <w:multiLevelType w:val="multilevel"/>
    <w:tmpl w:val="AB2C45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1E4E16"/>
    <w:multiLevelType w:val="multilevel"/>
    <w:tmpl w:val="EEC48A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871B50"/>
    <w:multiLevelType w:val="hybridMultilevel"/>
    <w:tmpl w:val="FB92A7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C2C45"/>
    <w:multiLevelType w:val="multilevel"/>
    <w:tmpl w:val="5896E704"/>
    <w:lvl w:ilvl="0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Bidi"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Bidi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Theme="minorHAnsi" w:hAnsiTheme="minorHAnsi" w:cstheme="minorBidi" w:hint="default"/>
        <w:sz w:val="20"/>
      </w:rPr>
    </w:lvl>
  </w:abstractNum>
  <w:abstractNum w:abstractNumId="20" w15:restartNumberingAfterBreak="0">
    <w:nsid w:val="669A7253"/>
    <w:multiLevelType w:val="multilevel"/>
    <w:tmpl w:val="2F0C3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3" w15:restartNumberingAfterBreak="0">
    <w:nsid w:val="72020603"/>
    <w:multiLevelType w:val="multilevel"/>
    <w:tmpl w:val="A0C8A0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94E6CF0"/>
    <w:multiLevelType w:val="hybridMultilevel"/>
    <w:tmpl w:val="05CA742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09450857">
    <w:abstractNumId w:val="0"/>
  </w:num>
  <w:num w:numId="2" w16cid:durableId="1157653429">
    <w:abstractNumId w:val="11"/>
  </w:num>
  <w:num w:numId="3" w16cid:durableId="1021472627">
    <w:abstractNumId w:val="8"/>
  </w:num>
  <w:num w:numId="4" w16cid:durableId="1699508429">
    <w:abstractNumId w:val="21"/>
  </w:num>
  <w:num w:numId="5" w16cid:durableId="314838904">
    <w:abstractNumId w:val="17"/>
  </w:num>
  <w:num w:numId="6" w16cid:durableId="67387874">
    <w:abstractNumId w:val="22"/>
  </w:num>
  <w:num w:numId="7" w16cid:durableId="1625966053">
    <w:abstractNumId w:val="7"/>
  </w:num>
  <w:num w:numId="8" w16cid:durableId="251163587">
    <w:abstractNumId w:val="16"/>
  </w:num>
  <w:num w:numId="9" w16cid:durableId="1633294146">
    <w:abstractNumId w:val="2"/>
  </w:num>
  <w:num w:numId="10" w16cid:durableId="1026757623">
    <w:abstractNumId w:val="14"/>
  </w:num>
  <w:num w:numId="11" w16cid:durableId="522784419">
    <w:abstractNumId w:val="3"/>
  </w:num>
  <w:num w:numId="12" w16cid:durableId="1119685380">
    <w:abstractNumId w:val="6"/>
  </w:num>
  <w:num w:numId="13" w16cid:durableId="1878466103">
    <w:abstractNumId w:val="12"/>
  </w:num>
  <w:num w:numId="14" w16cid:durableId="1933126846">
    <w:abstractNumId w:val="5"/>
  </w:num>
  <w:num w:numId="15" w16cid:durableId="954873793">
    <w:abstractNumId w:val="1"/>
  </w:num>
  <w:num w:numId="16" w16cid:durableId="140268824">
    <w:abstractNumId w:val="13"/>
  </w:num>
  <w:num w:numId="17" w16cid:durableId="1594779604">
    <w:abstractNumId w:val="25"/>
  </w:num>
  <w:num w:numId="18" w16cid:durableId="1886718364">
    <w:abstractNumId w:val="24"/>
  </w:num>
  <w:num w:numId="19" w16cid:durableId="1249851324">
    <w:abstractNumId w:val="18"/>
  </w:num>
  <w:num w:numId="20" w16cid:durableId="1855337648">
    <w:abstractNumId w:val="4"/>
  </w:num>
  <w:num w:numId="21" w16cid:durableId="1012417095">
    <w:abstractNumId w:val="20"/>
  </w:num>
  <w:num w:numId="22" w16cid:durableId="478956899">
    <w:abstractNumId w:val="19"/>
  </w:num>
  <w:num w:numId="23" w16cid:durableId="243296280">
    <w:abstractNumId w:val="10"/>
  </w:num>
  <w:num w:numId="24" w16cid:durableId="270432131">
    <w:abstractNumId w:val="23"/>
  </w:num>
  <w:num w:numId="25" w16cid:durableId="496266652">
    <w:abstractNumId w:val="9"/>
  </w:num>
  <w:num w:numId="26" w16cid:durableId="13094381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3424"/>
    <w:rsid w:val="00005994"/>
    <w:rsid w:val="000137FE"/>
    <w:rsid w:val="00017F6F"/>
    <w:rsid w:val="0002105F"/>
    <w:rsid w:val="00021551"/>
    <w:rsid w:val="00022F61"/>
    <w:rsid w:val="000246FB"/>
    <w:rsid w:val="00025752"/>
    <w:rsid w:val="000272DA"/>
    <w:rsid w:val="00032E9E"/>
    <w:rsid w:val="00033416"/>
    <w:rsid w:val="00040F5A"/>
    <w:rsid w:val="00040F83"/>
    <w:rsid w:val="00046C20"/>
    <w:rsid w:val="0004DC7E"/>
    <w:rsid w:val="0005169F"/>
    <w:rsid w:val="00056B44"/>
    <w:rsid w:val="00060763"/>
    <w:rsid w:val="00064770"/>
    <w:rsid w:val="000667BE"/>
    <w:rsid w:val="00066BB4"/>
    <w:rsid w:val="000737CB"/>
    <w:rsid w:val="00074088"/>
    <w:rsid w:val="00077C68"/>
    <w:rsid w:val="00080116"/>
    <w:rsid w:val="00082EC3"/>
    <w:rsid w:val="00084DE9"/>
    <w:rsid w:val="0008748E"/>
    <w:rsid w:val="00092B56"/>
    <w:rsid w:val="00094706"/>
    <w:rsid w:val="0009489B"/>
    <w:rsid w:val="00097002"/>
    <w:rsid w:val="000B0527"/>
    <w:rsid w:val="000C3C5C"/>
    <w:rsid w:val="000C3E56"/>
    <w:rsid w:val="000D0F69"/>
    <w:rsid w:val="000D10E4"/>
    <w:rsid w:val="000D144F"/>
    <w:rsid w:val="000D4187"/>
    <w:rsid w:val="000D7045"/>
    <w:rsid w:val="000E0B98"/>
    <w:rsid w:val="000E140A"/>
    <w:rsid w:val="000E21AB"/>
    <w:rsid w:val="000E29CA"/>
    <w:rsid w:val="000E4BC7"/>
    <w:rsid w:val="000F2834"/>
    <w:rsid w:val="001002D7"/>
    <w:rsid w:val="00100ACE"/>
    <w:rsid w:val="00105365"/>
    <w:rsid w:val="00111C64"/>
    <w:rsid w:val="00113791"/>
    <w:rsid w:val="001142B0"/>
    <w:rsid w:val="001163F1"/>
    <w:rsid w:val="00116408"/>
    <w:rsid w:val="001217C5"/>
    <w:rsid w:val="00126196"/>
    <w:rsid w:val="00127234"/>
    <w:rsid w:val="00127506"/>
    <w:rsid w:val="001303AE"/>
    <w:rsid w:val="001303F4"/>
    <w:rsid w:val="00130FBD"/>
    <w:rsid w:val="001319D7"/>
    <w:rsid w:val="00135760"/>
    <w:rsid w:val="001368E4"/>
    <w:rsid w:val="00141D5E"/>
    <w:rsid w:val="00142E5C"/>
    <w:rsid w:val="00143678"/>
    <w:rsid w:val="00146153"/>
    <w:rsid w:val="0014643B"/>
    <w:rsid w:val="00147154"/>
    <w:rsid w:val="00156195"/>
    <w:rsid w:val="00156F3D"/>
    <w:rsid w:val="00160BAC"/>
    <w:rsid w:val="00162B68"/>
    <w:rsid w:val="00165EE0"/>
    <w:rsid w:val="00171C8D"/>
    <w:rsid w:val="00171CF4"/>
    <w:rsid w:val="00180E38"/>
    <w:rsid w:val="00184E13"/>
    <w:rsid w:val="00185342"/>
    <w:rsid w:val="001862BD"/>
    <w:rsid w:val="0019563B"/>
    <w:rsid w:val="00195C5C"/>
    <w:rsid w:val="001A1081"/>
    <w:rsid w:val="001A15FE"/>
    <w:rsid w:val="001B03B5"/>
    <w:rsid w:val="001B20FA"/>
    <w:rsid w:val="001B285B"/>
    <w:rsid w:val="001B39F2"/>
    <w:rsid w:val="001B5D59"/>
    <w:rsid w:val="001B63BD"/>
    <w:rsid w:val="001B7919"/>
    <w:rsid w:val="001C6E34"/>
    <w:rsid w:val="001D6D1A"/>
    <w:rsid w:val="001D6E9D"/>
    <w:rsid w:val="001E0B25"/>
    <w:rsid w:val="001E177F"/>
    <w:rsid w:val="001E5092"/>
    <w:rsid w:val="001F1047"/>
    <w:rsid w:val="001F30B0"/>
    <w:rsid w:val="001F44D2"/>
    <w:rsid w:val="001F49C5"/>
    <w:rsid w:val="001F6F92"/>
    <w:rsid w:val="0020122F"/>
    <w:rsid w:val="0020636C"/>
    <w:rsid w:val="002072E2"/>
    <w:rsid w:val="00212AFC"/>
    <w:rsid w:val="002216E6"/>
    <w:rsid w:val="002241D3"/>
    <w:rsid w:val="0023026F"/>
    <w:rsid w:val="00233DD2"/>
    <w:rsid w:val="00234FDC"/>
    <w:rsid w:val="002351F8"/>
    <w:rsid w:val="00240111"/>
    <w:rsid w:val="00240D1C"/>
    <w:rsid w:val="00241D12"/>
    <w:rsid w:val="00246473"/>
    <w:rsid w:val="00257A05"/>
    <w:rsid w:val="002656F1"/>
    <w:rsid w:val="00265E22"/>
    <w:rsid w:val="002760EE"/>
    <w:rsid w:val="00276858"/>
    <w:rsid w:val="002770B4"/>
    <w:rsid w:val="00282DAA"/>
    <w:rsid w:val="0029076B"/>
    <w:rsid w:val="002935BC"/>
    <w:rsid w:val="00295899"/>
    <w:rsid w:val="002959F5"/>
    <w:rsid w:val="002974BD"/>
    <w:rsid w:val="002A0906"/>
    <w:rsid w:val="002A1030"/>
    <w:rsid w:val="002A4CF1"/>
    <w:rsid w:val="002B357E"/>
    <w:rsid w:val="002B3AAB"/>
    <w:rsid w:val="002B5F55"/>
    <w:rsid w:val="002B7D69"/>
    <w:rsid w:val="002C59D2"/>
    <w:rsid w:val="002D36E8"/>
    <w:rsid w:val="002D6E69"/>
    <w:rsid w:val="002D6F02"/>
    <w:rsid w:val="002D7032"/>
    <w:rsid w:val="002E743C"/>
    <w:rsid w:val="002F0F60"/>
    <w:rsid w:val="002F14FB"/>
    <w:rsid w:val="002F1DF4"/>
    <w:rsid w:val="002F1FA2"/>
    <w:rsid w:val="002F27FC"/>
    <w:rsid w:val="002F6DDA"/>
    <w:rsid w:val="002F72A3"/>
    <w:rsid w:val="002F7310"/>
    <w:rsid w:val="002F7BF4"/>
    <w:rsid w:val="003009E5"/>
    <w:rsid w:val="00301719"/>
    <w:rsid w:val="00302D5C"/>
    <w:rsid w:val="00307C34"/>
    <w:rsid w:val="00307EB4"/>
    <w:rsid w:val="003136CE"/>
    <w:rsid w:val="0031451C"/>
    <w:rsid w:val="00314BF5"/>
    <w:rsid w:val="0031535D"/>
    <w:rsid w:val="003158B9"/>
    <w:rsid w:val="00322219"/>
    <w:rsid w:val="00322856"/>
    <w:rsid w:val="00324084"/>
    <w:rsid w:val="003241E7"/>
    <w:rsid w:val="003251E6"/>
    <w:rsid w:val="00325418"/>
    <w:rsid w:val="00326E4D"/>
    <w:rsid w:val="00331485"/>
    <w:rsid w:val="00331C44"/>
    <w:rsid w:val="00334A20"/>
    <w:rsid w:val="00335D64"/>
    <w:rsid w:val="003377C8"/>
    <w:rsid w:val="00341C4B"/>
    <w:rsid w:val="00344C47"/>
    <w:rsid w:val="003460C2"/>
    <w:rsid w:val="00346644"/>
    <w:rsid w:val="00346D40"/>
    <w:rsid w:val="0035445E"/>
    <w:rsid w:val="00355DD9"/>
    <w:rsid w:val="00363BFF"/>
    <w:rsid w:val="00366DC4"/>
    <w:rsid w:val="00370171"/>
    <w:rsid w:val="0037421C"/>
    <w:rsid w:val="00375880"/>
    <w:rsid w:val="00377FCB"/>
    <w:rsid w:val="00381A81"/>
    <w:rsid w:val="003843E2"/>
    <w:rsid w:val="0038614C"/>
    <w:rsid w:val="003975A7"/>
    <w:rsid w:val="00397E1B"/>
    <w:rsid w:val="003A1332"/>
    <w:rsid w:val="003A2667"/>
    <w:rsid w:val="003A312A"/>
    <w:rsid w:val="003A3B64"/>
    <w:rsid w:val="003A3C26"/>
    <w:rsid w:val="003A5623"/>
    <w:rsid w:val="003A6482"/>
    <w:rsid w:val="003B0A0D"/>
    <w:rsid w:val="003B1B6E"/>
    <w:rsid w:val="003B32C4"/>
    <w:rsid w:val="003B5668"/>
    <w:rsid w:val="003B5E42"/>
    <w:rsid w:val="003C04E0"/>
    <w:rsid w:val="003C0E9A"/>
    <w:rsid w:val="003C13DB"/>
    <w:rsid w:val="003C4B88"/>
    <w:rsid w:val="003C621E"/>
    <w:rsid w:val="003C6EE0"/>
    <w:rsid w:val="003D5976"/>
    <w:rsid w:val="003D6918"/>
    <w:rsid w:val="003E2359"/>
    <w:rsid w:val="003F33F7"/>
    <w:rsid w:val="003F3A0E"/>
    <w:rsid w:val="00400C50"/>
    <w:rsid w:val="00401901"/>
    <w:rsid w:val="00412EF6"/>
    <w:rsid w:val="0042168B"/>
    <w:rsid w:val="00423A97"/>
    <w:rsid w:val="00431F99"/>
    <w:rsid w:val="004323D6"/>
    <w:rsid w:val="00434764"/>
    <w:rsid w:val="004347E8"/>
    <w:rsid w:val="00434FB3"/>
    <w:rsid w:val="00442CFB"/>
    <w:rsid w:val="004435DC"/>
    <w:rsid w:val="0044738A"/>
    <w:rsid w:val="00454CF7"/>
    <w:rsid w:val="004562D9"/>
    <w:rsid w:val="0045696A"/>
    <w:rsid w:val="004570D6"/>
    <w:rsid w:val="00461F9A"/>
    <w:rsid w:val="004634B4"/>
    <w:rsid w:val="00466FAC"/>
    <w:rsid w:val="004711DA"/>
    <w:rsid w:val="00471740"/>
    <w:rsid w:val="004738BA"/>
    <w:rsid w:val="004743C3"/>
    <w:rsid w:val="0047500F"/>
    <w:rsid w:val="004778F7"/>
    <w:rsid w:val="00491A22"/>
    <w:rsid w:val="004955C1"/>
    <w:rsid w:val="00496EEB"/>
    <w:rsid w:val="0049746A"/>
    <w:rsid w:val="00497F86"/>
    <w:rsid w:val="004A69BE"/>
    <w:rsid w:val="004A7A90"/>
    <w:rsid w:val="004B2876"/>
    <w:rsid w:val="004C059D"/>
    <w:rsid w:val="004C72EE"/>
    <w:rsid w:val="004D1438"/>
    <w:rsid w:val="004D2F35"/>
    <w:rsid w:val="004D3971"/>
    <w:rsid w:val="004D44E6"/>
    <w:rsid w:val="004D4DFF"/>
    <w:rsid w:val="004E0953"/>
    <w:rsid w:val="004E2312"/>
    <w:rsid w:val="004E2CDC"/>
    <w:rsid w:val="004E6E63"/>
    <w:rsid w:val="004F2C20"/>
    <w:rsid w:val="004F635B"/>
    <w:rsid w:val="00503F5D"/>
    <w:rsid w:val="00504D82"/>
    <w:rsid w:val="0050653F"/>
    <w:rsid w:val="00510E6A"/>
    <w:rsid w:val="00511F68"/>
    <w:rsid w:val="00512109"/>
    <w:rsid w:val="005121F6"/>
    <w:rsid w:val="00517774"/>
    <w:rsid w:val="005213DE"/>
    <w:rsid w:val="00524B09"/>
    <w:rsid w:val="00527A54"/>
    <w:rsid w:val="005310DA"/>
    <w:rsid w:val="005347F7"/>
    <w:rsid w:val="00542088"/>
    <w:rsid w:val="00543D11"/>
    <w:rsid w:val="00544DF0"/>
    <w:rsid w:val="005522A3"/>
    <w:rsid w:val="00554B28"/>
    <w:rsid w:val="00554EA2"/>
    <w:rsid w:val="00557B5E"/>
    <w:rsid w:val="00560E77"/>
    <w:rsid w:val="00561C62"/>
    <w:rsid w:val="005636C1"/>
    <w:rsid w:val="0057012B"/>
    <w:rsid w:val="00572E13"/>
    <w:rsid w:val="00573754"/>
    <w:rsid w:val="00574C55"/>
    <w:rsid w:val="005759A4"/>
    <w:rsid w:val="00576805"/>
    <w:rsid w:val="00576965"/>
    <w:rsid w:val="00577B01"/>
    <w:rsid w:val="00582EBA"/>
    <w:rsid w:val="00585900"/>
    <w:rsid w:val="00590447"/>
    <w:rsid w:val="00594B70"/>
    <w:rsid w:val="005A06F0"/>
    <w:rsid w:val="005A0BA6"/>
    <w:rsid w:val="005A10F4"/>
    <w:rsid w:val="005A57D0"/>
    <w:rsid w:val="005A63B8"/>
    <w:rsid w:val="005B0218"/>
    <w:rsid w:val="005B3D4A"/>
    <w:rsid w:val="005B5832"/>
    <w:rsid w:val="005B58F8"/>
    <w:rsid w:val="005C10BF"/>
    <w:rsid w:val="005C1E22"/>
    <w:rsid w:val="005C3142"/>
    <w:rsid w:val="005C45EF"/>
    <w:rsid w:val="005C5B63"/>
    <w:rsid w:val="005C5CC4"/>
    <w:rsid w:val="005C6E52"/>
    <w:rsid w:val="005C72E3"/>
    <w:rsid w:val="005C7799"/>
    <w:rsid w:val="005D2498"/>
    <w:rsid w:val="005E0361"/>
    <w:rsid w:val="005E2A80"/>
    <w:rsid w:val="005E3EE5"/>
    <w:rsid w:val="005E7EED"/>
    <w:rsid w:val="005F3C2C"/>
    <w:rsid w:val="0060204A"/>
    <w:rsid w:val="00611CA2"/>
    <w:rsid w:val="006126D2"/>
    <w:rsid w:val="0061401D"/>
    <w:rsid w:val="00620154"/>
    <w:rsid w:val="00625330"/>
    <w:rsid w:val="00625806"/>
    <w:rsid w:val="006302B4"/>
    <w:rsid w:val="00631795"/>
    <w:rsid w:val="0063495A"/>
    <w:rsid w:val="00634CC3"/>
    <w:rsid w:val="0063548D"/>
    <w:rsid w:val="00637EAB"/>
    <w:rsid w:val="00637EDB"/>
    <w:rsid w:val="00640EBD"/>
    <w:rsid w:val="00644691"/>
    <w:rsid w:val="00644E1C"/>
    <w:rsid w:val="00647CEB"/>
    <w:rsid w:val="00647FC6"/>
    <w:rsid w:val="006531BB"/>
    <w:rsid w:val="00653E24"/>
    <w:rsid w:val="00660851"/>
    <w:rsid w:val="0066150E"/>
    <w:rsid w:val="00662591"/>
    <w:rsid w:val="0066698E"/>
    <w:rsid w:val="00667328"/>
    <w:rsid w:val="00667AD6"/>
    <w:rsid w:val="00672778"/>
    <w:rsid w:val="00672C8F"/>
    <w:rsid w:val="0067523E"/>
    <w:rsid w:val="0068054D"/>
    <w:rsid w:val="00683B0C"/>
    <w:rsid w:val="00690DD2"/>
    <w:rsid w:val="0069121F"/>
    <w:rsid w:val="0069333F"/>
    <w:rsid w:val="006A6C5D"/>
    <w:rsid w:val="006B14EE"/>
    <w:rsid w:val="006B174D"/>
    <w:rsid w:val="006C1618"/>
    <w:rsid w:val="006C6AD2"/>
    <w:rsid w:val="006D3E22"/>
    <w:rsid w:val="006E10FF"/>
    <w:rsid w:val="006E2DC5"/>
    <w:rsid w:val="006E30AC"/>
    <w:rsid w:val="006E4042"/>
    <w:rsid w:val="006E4CAF"/>
    <w:rsid w:val="006F0449"/>
    <w:rsid w:val="006F2458"/>
    <w:rsid w:val="006F3896"/>
    <w:rsid w:val="006F3BD1"/>
    <w:rsid w:val="006F685D"/>
    <w:rsid w:val="006F6978"/>
    <w:rsid w:val="007018E0"/>
    <w:rsid w:val="0070283F"/>
    <w:rsid w:val="00705F2A"/>
    <w:rsid w:val="0070738F"/>
    <w:rsid w:val="0071224C"/>
    <w:rsid w:val="007133FE"/>
    <w:rsid w:val="007158F5"/>
    <w:rsid w:val="007170AE"/>
    <w:rsid w:val="00717524"/>
    <w:rsid w:val="0072124A"/>
    <w:rsid w:val="007224EE"/>
    <w:rsid w:val="007228A0"/>
    <w:rsid w:val="00723BEB"/>
    <w:rsid w:val="0072472F"/>
    <w:rsid w:val="0072636A"/>
    <w:rsid w:val="00731395"/>
    <w:rsid w:val="007314CB"/>
    <w:rsid w:val="00736B99"/>
    <w:rsid w:val="007457DB"/>
    <w:rsid w:val="00746F6E"/>
    <w:rsid w:val="0075292D"/>
    <w:rsid w:val="00752A7E"/>
    <w:rsid w:val="00753D07"/>
    <w:rsid w:val="0075579E"/>
    <w:rsid w:val="00757507"/>
    <w:rsid w:val="00757FF8"/>
    <w:rsid w:val="00762455"/>
    <w:rsid w:val="00764E2C"/>
    <w:rsid w:val="007678F0"/>
    <w:rsid w:val="007678FA"/>
    <w:rsid w:val="007739E1"/>
    <w:rsid w:val="00776645"/>
    <w:rsid w:val="00777ED7"/>
    <w:rsid w:val="00780CC3"/>
    <w:rsid w:val="00781322"/>
    <w:rsid w:val="0078158B"/>
    <w:rsid w:val="00786620"/>
    <w:rsid w:val="00790E61"/>
    <w:rsid w:val="007925EC"/>
    <w:rsid w:val="0079350D"/>
    <w:rsid w:val="0079427B"/>
    <w:rsid w:val="00796B91"/>
    <w:rsid w:val="007A0921"/>
    <w:rsid w:val="007A3E6C"/>
    <w:rsid w:val="007B3131"/>
    <w:rsid w:val="007B49B1"/>
    <w:rsid w:val="007C076E"/>
    <w:rsid w:val="007C4C88"/>
    <w:rsid w:val="007D2ECB"/>
    <w:rsid w:val="007D4E75"/>
    <w:rsid w:val="007D5510"/>
    <w:rsid w:val="007D5C13"/>
    <w:rsid w:val="007E1D25"/>
    <w:rsid w:val="007E2EC0"/>
    <w:rsid w:val="007E3FE0"/>
    <w:rsid w:val="007E484B"/>
    <w:rsid w:val="007E5878"/>
    <w:rsid w:val="007E6328"/>
    <w:rsid w:val="007E6CDB"/>
    <w:rsid w:val="007E6F6C"/>
    <w:rsid w:val="007E77C0"/>
    <w:rsid w:val="007E7F09"/>
    <w:rsid w:val="007F09FE"/>
    <w:rsid w:val="0080266B"/>
    <w:rsid w:val="008042C0"/>
    <w:rsid w:val="0080628D"/>
    <w:rsid w:val="00806B78"/>
    <w:rsid w:val="00811D80"/>
    <w:rsid w:val="00813301"/>
    <w:rsid w:val="00813A5E"/>
    <w:rsid w:val="00813C17"/>
    <w:rsid w:val="008266E5"/>
    <w:rsid w:val="00831998"/>
    <w:rsid w:val="008365A1"/>
    <w:rsid w:val="008424CD"/>
    <w:rsid w:val="00842A29"/>
    <w:rsid w:val="0084592D"/>
    <w:rsid w:val="00846A21"/>
    <w:rsid w:val="0085044D"/>
    <w:rsid w:val="00854B07"/>
    <w:rsid w:val="0085781C"/>
    <w:rsid w:val="00860727"/>
    <w:rsid w:val="0086151A"/>
    <w:rsid w:val="00864717"/>
    <w:rsid w:val="00865FC2"/>
    <w:rsid w:val="0086622B"/>
    <w:rsid w:val="008700A4"/>
    <w:rsid w:val="00872D6F"/>
    <w:rsid w:val="0087311E"/>
    <w:rsid w:val="0087589A"/>
    <w:rsid w:val="00884F35"/>
    <w:rsid w:val="00886E74"/>
    <w:rsid w:val="008871B1"/>
    <w:rsid w:val="00891FB8"/>
    <w:rsid w:val="00892030"/>
    <w:rsid w:val="00893429"/>
    <w:rsid w:val="00896538"/>
    <w:rsid w:val="0089661F"/>
    <w:rsid w:val="008A197C"/>
    <w:rsid w:val="008A384C"/>
    <w:rsid w:val="008A557B"/>
    <w:rsid w:val="008A57D8"/>
    <w:rsid w:val="008A6B53"/>
    <w:rsid w:val="008B1751"/>
    <w:rsid w:val="008C38B8"/>
    <w:rsid w:val="008D4D87"/>
    <w:rsid w:val="008E2495"/>
    <w:rsid w:val="0090109A"/>
    <w:rsid w:val="0090294D"/>
    <w:rsid w:val="0090456C"/>
    <w:rsid w:val="0090780C"/>
    <w:rsid w:val="00910304"/>
    <w:rsid w:val="00910C52"/>
    <w:rsid w:val="00921283"/>
    <w:rsid w:val="009216D8"/>
    <w:rsid w:val="00921EAB"/>
    <w:rsid w:val="00923B6D"/>
    <w:rsid w:val="00923F7A"/>
    <w:rsid w:val="0092518D"/>
    <w:rsid w:val="00925532"/>
    <w:rsid w:val="00925AC4"/>
    <w:rsid w:val="00927F53"/>
    <w:rsid w:val="00930B2C"/>
    <w:rsid w:val="009312E6"/>
    <w:rsid w:val="0093302C"/>
    <w:rsid w:val="00935626"/>
    <w:rsid w:val="00935DAF"/>
    <w:rsid w:val="00935E92"/>
    <w:rsid w:val="009370CE"/>
    <w:rsid w:val="00944FAF"/>
    <w:rsid w:val="00954282"/>
    <w:rsid w:val="009633CC"/>
    <w:rsid w:val="0096371B"/>
    <w:rsid w:val="009654E8"/>
    <w:rsid w:val="00970E3C"/>
    <w:rsid w:val="009723DB"/>
    <w:rsid w:val="00973B35"/>
    <w:rsid w:val="00974D31"/>
    <w:rsid w:val="0098592D"/>
    <w:rsid w:val="009861AB"/>
    <w:rsid w:val="00986699"/>
    <w:rsid w:val="0099684A"/>
    <w:rsid w:val="009B1DFB"/>
    <w:rsid w:val="009B243C"/>
    <w:rsid w:val="009B6692"/>
    <w:rsid w:val="009C5F26"/>
    <w:rsid w:val="009C6763"/>
    <w:rsid w:val="009D136F"/>
    <w:rsid w:val="009D5E8D"/>
    <w:rsid w:val="009E2C89"/>
    <w:rsid w:val="009F3CA7"/>
    <w:rsid w:val="009F40E4"/>
    <w:rsid w:val="009F509F"/>
    <w:rsid w:val="00A01CF3"/>
    <w:rsid w:val="00A0361B"/>
    <w:rsid w:val="00A10F38"/>
    <w:rsid w:val="00A12BE6"/>
    <w:rsid w:val="00A1507F"/>
    <w:rsid w:val="00A177D5"/>
    <w:rsid w:val="00A20036"/>
    <w:rsid w:val="00A24E43"/>
    <w:rsid w:val="00A30491"/>
    <w:rsid w:val="00A3062E"/>
    <w:rsid w:val="00A30840"/>
    <w:rsid w:val="00A32252"/>
    <w:rsid w:val="00A341E0"/>
    <w:rsid w:val="00A402C5"/>
    <w:rsid w:val="00A45D40"/>
    <w:rsid w:val="00A513D3"/>
    <w:rsid w:val="00A52430"/>
    <w:rsid w:val="00A55130"/>
    <w:rsid w:val="00A57E09"/>
    <w:rsid w:val="00A62774"/>
    <w:rsid w:val="00A630C4"/>
    <w:rsid w:val="00A700D9"/>
    <w:rsid w:val="00A70F10"/>
    <w:rsid w:val="00A72315"/>
    <w:rsid w:val="00A72CFE"/>
    <w:rsid w:val="00A75E1A"/>
    <w:rsid w:val="00A767D2"/>
    <w:rsid w:val="00A81FE0"/>
    <w:rsid w:val="00A82404"/>
    <w:rsid w:val="00A82C39"/>
    <w:rsid w:val="00A85568"/>
    <w:rsid w:val="00A865C6"/>
    <w:rsid w:val="00A94688"/>
    <w:rsid w:val="00A96B88"/>
    <w:rsid w:val="00A97173"/>
    <w:rsid w:val="00AA2D53"/>
    <w:rsid w:val="00AA3AD1"/>
    <w:rsid w:val="00AA3FA5"/>
    <w:rsid w:val="00AA5F47"/>
    <w:rsid w:val="00AB4CF1"/>
    <w:rsid w:val="00AB67A3"/>
    <w:rsid w:val="00AC4D16"/>
    <w:rsid w:val="00AC573D"/>
    <w:rsid w:val="00AC654A"/>
    <w:rsid w:val="00AC7D8C"/>
    <w:rsid w:val="00AD0D98"/>
    <w:rsid w:val="00AD1C72"/>
    <w:rsid w:val="00AD3CC6"/>
    <w:rsid w:val="00AD42C3"/>
    <w:rsid w:val="00AD43DE"/>
    <w:rsid w:val="00AD59A9"/>
    <w:rsid w:val="00AD59B0"/>
    <w:rsid w:val="00AD7255"/>
    <w:rsid w:val="00AD7E32"/>
    <w:rsid w:val="00AE2A41"/>
    <w:rsid w:val="00AE2AA1"/>
    <w:rsid w:val="00AE4529"/>
    <w:rsid w:val="00AE5DA5"/>
    <w:rsid w:val="00AE5E81"/>
    <w:rsid w:val="00AE6A16"/>
    <w:rsid w:val="00AF34F1"/>
    <w:rsid w:val="00AF5BDD"/>
    <w:rsid w:val="00AF75AE"/>
    <w:rsid w:val="00B019AB"/>
    <w:rsid w:val="00B02444"/>
    <w:rsid w:val="00B032E3"/>
    <w:rsid w:val="00B03B91"/>
    <w:rsid w:val="00B05E2B"/>
    <w:rsid w:val="00B06409"/>
    <w:rsid w:val="00B14D88"/>
    <w:rsid w:val="00B155CD"/>
    <w:rsid w:val="00B156B9"/>
    <w:rsid w:val="00B17874"/>
    <w:rsid w:val="00B204E4"/>
    <w:rsid w:val="00B31006"/>
    <w:rsid w:val="00B4544D"/>
    <w:rsid w:val="00B509BF"/>
    <w:rsid w:val="00B51130"/>
    <w:rsid w:val="00B54C5C"/>
    <w:rsid w:val="00B56140"/>
    <w:rsid w:val="00B610D6"/>
    <w:rsid w:val="00B642CB"/>
    <w:rsid w:val="00B6479F"/>
    <w:rsid w:val="00B6591D"/>
    <w:rsid w:val="00B7588C"/>
    <w:rsid w:val="00B76BDF"/>
    <w:rsid w:val="00B87E63"/>
    <w:rsid w:val="00B900F2"/>
    <w:rsid w:val="00B919EB"/>
    <w:rsid w:val="00B92139"/>
    <w:rsid w:val="00B94C89"/>
    <w:rsid w:val="00B971BD"/>
    <w:rsid w:val="00BA73D0"/>
    <w:rsid w:val="00BB1ED9"/>
    <w:rsid w:val="00BB2679"/>
    <w:rsid w:val="00BB3719"/>
    <w:rsid w:val="00BC60ED"/>
    <w:rsid w:val="00BC6B98"/>
    <w:rsid w:val="00BD065D"/>
    <w:rsid w:val="00BD0DCC"/>
    <w:rsid w:val="00BD2058"/>
    <w:rsid w:val="00BD26F4"/>
    <w:rsid w:val="00BD2A50"/>
    <w:rsid w:val="00BD4C0F"/>
    <w:rsid w:val="00BD5921"/>
    <w:rsid w:val="00BD5A03"/>
    <w:rsid w:val="00BD674C"/>
    <w:rsid w:val="00BE61D9"/>
    <w:rsid w:val="00BF1426"/>
    <w:rsid w:val="00BF2873"/>
    <w:rsid w:val="00C0092B"/>
    <w:rsid w:val="00C023F6"/>
    <w:rsid w:val="00C0284D"/>
    <w:rsid w:val="00C06302"/>
    <w:rsid w:val="00C10585"/>
    <w:rsid w:val="00C10A1A"/>
    <w:rsid w:val="00C174ED"/>
    <w:rsid w:val="00C23383"/>
    <w:rsid w:val="00C23904"/>
    <w:rsid w:val="00C24E06"/>
    <w:rsid w:val="00C2751B"/>
    <w:rsid w:val="00C349D8"/>
    <w:rsid w:val="00C42C76"/>
    <w:rsid w:val="00C47512"/>
    <w:rsid w:val="00C47891"/>
    <w:rsid w:val="00C5047E"/>
    <w:rsid w:val="00C65EBA"/>
    <w:rsid w:val="00C6715A"/>
    <w:rsid w:val="00C74ADE"/>
    <w:rsid w:val="00C76A2E"/>
    <w:rsid w:val="00C82613"/>
    <w:rsid w:val="00C85F98"/>
    <w:rsid w:val="00C861BB"/>
    <w:rsid w:val="00C9055D"/>
    <w:rsid w:val="00C90F2F"/>
    <w:rsid w:val="00C91384"/>
    <w:rsid w:val="00C93BF8"/>
    <w:rsid w:val="00C9462E"/>
    <w:rsid w:val="00CA2E9E"/>
    <w:rsid w:val="00CA38F3"/>
    <w:rsid w:val="00CA449D"/>
    <w:rsid w:val="00CA6819"/>
    <w:rsid w:val="00CA71CC"/>
    <w:rsid w:val="00CA7221"/>
    <w:rsid w:val="00CA7A5B"/>
    <w:rsid w:val="00CB048C"/>
    <w:rsid w:val="00CB0E6F"/>
    <w:rsid w:val="00CB1913"/>
    <w:rsid w:val="00CD35DE"/>
    <w:rsid w:val="00CD4DD3"/>
    <w:rsid w:val="00CD7B72"/>
    <w:rsid w:val="00CE117C"/>
    <w:rsid w:val="00CE1E16"/>
    <w:rsid w:val="00CE7FEE"/>
    <w:rsid w:val="00CF1573"/>
    <w:rsid w:val="00CF648D"/>
    <w:rsid w:val="00CF6E72"/>
    <w:rsid w:val="00D020CE"/>
    <w:rsid w:val="00D02C3A"/>
    <w:rsid w:val="00D043F1"/>
    <w:rsid w:val="00D04DFD"/>
    <w:rsid w:val="00D05D4A"/>
    <w:rsid w:val="00D07E2D"/>
    <w:rsid w:val="00D10D8E"/>
    <w:rsid w:val="00D12119"/>
    <w:rsid w:val="00D13C19"/>
    <w:rsid w:val="00D236AB"/>
    <w:rsid w:val="00D2665A"/>
    <w:rsid w:val="00D30947"/>
    <w:rsid w:val="00D30FC7"/>
    <w:rsid w:val="00D32A5E"/>
    <w:rsid w:val="00D34AD5"/>
    <w:rsid w:val="00D42DA7"/>
    <w:rsid w:val="00D5164F"/>
    <w:rsid w:val="00D55423"/>
    <w:rsid w:val="00D60518"/>
    <w:rsid w:val="00D62276"/>
    <w:rsid w:val="00D62B61"/>
    <w:rsid w:val="00D6351B"/>
    <w:rsid w:val="00D651BB"/>
    <w:rsid w:val="00D657B4"/>
    <w:rsid w:val="00D730D2"/>
    <w:rsid w:val="00D73963"/>
    <w:rsid w:val="00D77362"/>
    <w:rsid w:val="00D803A9"/>
    <w:rsid w:val="00D82465"/>
    <w:rsid w:val="00D92E07"/>
    <w:rsid w:val="00D969A8"/>
    <w:rsid w:val="00D978AF"/>
    <w:rsid w:val="00DA0FC7"/>
    <w:rsid w:val="00DA572A"/>
    <w:rsid w:val="00DA6C05"/>
    <w:rsid w:val="00DA7225"/>
    <w:rsid w:val="00DB6C15"/>
    <w:rsid w:val="00DC035C"/>
    <w:rsid w:val="00DC0568"/>
    <w:rsid w:val="00DC0AB3"/>
    <w:rsid w:val="00DC27F3"/>
    <w:rsid w:val="00DC34BF"/>
    <w:rsid w:val="00DD3BC1"/>
    <w:rsid w:val="00DE5DAF"/>
    <w:rsid w:val="00DE6151"/>
    <w:rsid w:val="00DE619E"/>
    <w:rsid w:val="00DE68F7"/>
    <w:rsid w:val="00DF008E"/>
    <w:rsid w:val="00DF1481"/>
    <w:rsid w:val="00DF3B0B"/>
    <w:rsid w:val="00DF43A3"/>
    <w:rsid w:val="00DF52EB"/>
    <w:rsid w:val="00DF5DBE"/>
    <w:rsid w:val="00DF66ED"/>
    <w:rsid w:val="00E00809"/>
    <w:rsid w:val="00E0262D"/>
    <w:rsid w:val="00E0495E"/>
    <w:rsid w:val="00E0636F"/>
    <w:rsid w:val="00E109EB"/>
    <w:rsid w:val="00E1129F"/>
    <w:rsid w:val="00E11C25"/>
    <w:rsid w:val="00E11C61"/>
    <w:rsid w:val="00E11E8E"/>
    <w:rsid w:val="00E132A1"/>
    <w:rsid w:val="00E14804"/>
    <w:rsid w:val="00E17B6E"/>
    <w:rsid w:val="00E20617"/>
    <w:rsid w:val="00E21C74"/>
    <w:rsid w:val="00E25426"/>
    <w:rsid w:val="00E26D37"/>
    <w:rsid w:val="00E2777A"/>
    <w:rsid w:val="00E3260F"/>
    <w:rsid w:val="00E33DBA"/>
    <w:rsid w:val="00E3476D"/>
    <w:rsid w:val="00E36004"/>
    <w:rsid w:val="00E37909"/>
    <w:rsid w:val="00E51FB3"/>
    <w:rsid w:val="00E521D7"/>
    <w:rsid w:val="00E543B8"/>
    <w:rsid w:val="00E623D5"/>
    <w:rsid w:val="00E62ED1"/>
    <w:rsid w:val="00E63D6A"/>
    <w:rsid w:val="00E6422A"/>
    <w:rsid w:val="00E6760C"/>
    <w:rsid w:val="00E724C1"/>
    <w:rsid w:val="00E73FD2"/>
    <w:rsid w:val="00E8046F"/>
    <w:rsid w:val="00E8090A"/>
    <w:rsid w:val="00E83A39"/>
    <w:rsid w:val="00E86803"/>
    <w:rsid w:val="00E872A6"/>
    <w:rsid w:val="00E93F73"/>
    <w:rsid w:val="00E942D4"/>
    <w:rsid w:val="00E9579F"/>
    <w:rsid w:val="00E958C0"/>
    <w:rsid w:val="00E971B4"/>
    <w:rsid w:val="00EA1398"/>
    <w:rsid w:val="00EA5974"/>
    <w:rsid w:val="00EA7071"/>
    <w:rsid w:val="00EA75D8"/>
    <w:rsid w:val="00EB2258"/>
    <w:rsid w:val="00EB54B1"/>
    <w:rsid w:val="00EB5684"/>
    <w:rsid w:val="00EB6060"/>
    <w:rsid w:val="00EB6D84"/>
    <w:rsid w:val="00EC0D1E"/>
    <w:rsid w:val="00EC1FA8"/>
    <w:rsid w:val="00EC3F73"/>
    <w:rsid w:val="00EC6A39"/>
    <w:rsid w:val="00EC74B8"/>
    <w:rsid w:val="00EC79D2"/>
    <w:rsid w:val="00ED1794"/>
    <w:rsid w:val="00ED779B"/>
    <w:rsid w:val="00EE1661"/>
    <w:rsid w:val="00EE43B7"/>
    <w:rsid w:val="00F018BF"/>
    <w:rsid w:val="00F056F3"/>
    <w:rsid w:val="00F20AA6"/>
    <w:rsid w:val="00F211A0"/>
    <w:rsid w:val="00F2445D"/>
    <w:rsid w:val="00F25CFD"/>
    <w:rsid w:val="00F31BD0"/>
    <w:rsid w:val="00F360F3"/>
    <w:rsid w:val="00F451D8"/>
    <w:rsid w:val="00F53920"/>
    <w:rsid w:val="00F54EA9"/>
    <w:rsid w:val="00F5642B"/>
    <w:rsid w:val="00F61A69"/>
    <w:rsid w:val="00F62B9B"/>
    <w:rsid w:val="00F66002"/>
    <w:rsid w:val="00F727F2"/>
    <w:rsid w:val="00F7407C"/>
    <w:rsid w:val="00F74636"/>
    <w:rsid w:val="00F83AC4"/>
    <w:rsid w:val="00F84B7F"/>
    <w:rsid w:val="00F91B10"/>
    <w:rsid w:val="00F91B52"/>
    <w:rsid w:val="00F96423"/>
    <w:rsid w:val="00FA06D4"/>
    <w:rsid w:val="00FA12B9"/>
    <w:rsid w:val="00FB3E4B"/>
    <w:rsid w:val="00FB525D"/>
    <w:rsid w:val="00FC0475"/>
    <w:rsid w:val="00FC1B93"/>
    <w:rsid w:val="00FC6B17"/>
    <w:rsid w:val="00FC7A97"/>
    <w:rsid w:val="00FD2055"/>
    <w:rsid w:val="00FD22DA"/>
    <w:rsid w:val="00FD273A"/>
    <w:rsid w:val="00FD35C0"/>
    <w:rsid w:val="00FD54DC"/>
    <w:rsid w:val="00FD6A03"/>
    <w:rsid w:val="00FE0AC9"/>
    <w:rsid w:val="00FE0BC2"/>
    <w:rsid w:val="00FE3AA5"/>
    <w:rsid w:val="00FE57BC"/>
    <w:rsid w:val="00FF1F07"/>
    <w:rsid w:val="00FF2A50"/>
    <w:rsid w:val="00FF5E8F"/>
    <w:rsid w:val="00FF641B"/>
    <w:rsid w:val="0276A155"/>
    <w:rsid w:val="0647360F"/>
    <w:rsid w:val="092793E4"/>
    <w:rsid w:val="0B7D4809"/>
    <w:rsid w:val="0D467D57"/>
    <w:rsid w:val="0EE3D700"/>
    <w:rsid w:val="0F20C51F"/>
    <w:rsid w:val="0FA92B3C"/>
    <w:rsid w:val="13929371"/>
    <w:rsid w:val="13C435F3"/>
    <w:rsid w:val="16C33E5D"/>
    <w:rsid w:val="1A9E8CB3"/>
    <w:rsid w:val="1ADA32BC"/>
    <w:rsid w:val="1DB104A4"/>
    <w:rsid w:val="1DD60B19"/>
    <w:rsid w:val="20D2DDBE"/>
    <w:rsid w:val="2105FE20"/>
    <w:rsid w:val="2434F258"/>
    <w:rsid w:val="27D62CFF"/>
    <w:rsid w:val="28F42320"/>
    <w:rsid w:val="28FBB16F"/>
    <w:rsid w:val="2ADABB52"/>
    <w:rsid w:val="2C6EA711"/>
    <w:rsid w:val="31B7AA2B"/>
    <w:rsid w:val="330A02E0"/>
    <w:rsid w:val="3E23D571"/>
    <w:rsid w:val="415EE4BB"/>
    <w:rsid w:val="427C2795"/>
    <w:rsid w:val="46E5152A"/>
    <w:rsid w:val="48C0644B"/>
    <w:rsid w:val="4E14A2D4"/>
    <w:rsid w:val="51622F51"/>
    <w:rsid w:val="57877852"/>
    <w:rsid w:val="57AE6337"/>
    <w:rsid w:val="587CEF17"/>
    <w:rsid w:val="59E4B063"/>
    <w:rsid w:val="5BC1E4CB"/>
    <w:rsid w:val="611162B1"/>
    <w:rsid w:val="621320D4"/>
    <w:rsid w:val="63F0CE53"/>
    <w:rsid w:val="64337956"/>
    <w:rsid w:val="66AD29CC"/>
    <w:rsid w:val="66DBD49B"/>
    <w:rsid w:val="67CB0D74"/>
    <w:rsid w:val="68E77997"/>
    <w:rsid w:val="69BE211B"/>
    <w:rsid w:val="6A3184EB"/>
    <w:rsid w:val="6AB7B79B"/>
    <w:rsid w:val="6CF91A0F"/>
    <w:rsid w:val="6D99C5CC"/>
    <w:rsid w:val="6E55BDF8"/>
    <w:rsid w:val="6F73B8CA"/>
    <w:rsid w:val="709CF8D0"/>
    <w:rsid w:val="70DF57AA"/>
    <w:rsid w:val="72FA9016"/>
    <w:rsid w:val="73EB7550"/>
    <w:rsid w:val="75840A74"/>
    <w:rsid w:val="75E88252"/>
    <w:rsid w:val="798FC347"/>
    <w:rsid w:val="7EFF858A"/>
    <w:rsid w:val="7FD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400BC"/>
  <w15:chartTrackingRefBased/>
  <w15:docId w15:val="{61391B74-B8A7-4FF7-814E-DD0EADEC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913"/>
  </w:style>
  <w:style w:type="paragraph" w:styleId="Footer">
    <w:name w:val="footer"/>
    <w:basedOn w:val="Normal"/>
    <w:link w:val="FooterCh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913"/>
  </w:style>
  <w:style w:type="paragraph" w:styleId="ListParagraph">
    <w:name w:val="List Paragraph"/>
    <w:aliases w:val="titulo 5"/>
    <w:basedOn w:val="Normal"/>
    <w:link w:val="ListParagraphChar"/>
    <w:uiPriority w:val="1"/>
    <w:qFormat/>
    <w:rsid w:val="00CB1913"/>
    <w:pPr>
      <w:ind w:left="720"/>
      <w:contextualSpacing/>
    </w:pPr>
  </w:style>
  <w:style w:type="character" w:customStyle="1" w:styleId="ListParagraphChar">
    <w:name w:val="List Paragraph Char"/>
    <w:aliases w:val="titulo 5 Char"/>
    <w:link w:val="ListParagraph"/>
    <w:uiPriority w:val="34"/>
    <w:rsid w:val="00CB1913"/>
    <w:rPr>
      <w:rFonts w:eastAsiaTheme="minorEastAsia"/>
      <w:lang w:val="es-ES"/>
    </w:rPr>
  </w:style>
  <w:style w:type="paragraph" w:styleId="Title">
    <w:name w:val="Title"/>
    <w:basedOn w:val="Normal"/>
    <w:link w:val="TitleCh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itleChar">
    <w:name w:val="Title Char"/>
    <w:basedOn w:val="DefaultParagraphFont"/>
    <w:link w:val="Title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eNormal"/>
    <w:next w:val="TableGrid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BodyTextChar">
    <w:name w:val="Body Text Char"/>
    <w:basedOn w:val="DefaultParagraphFont"/>
    <w:link w:val="BodyText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eNormal"/>
    <w:next w:val="TableGrid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2">
    <w:name w:val="Table Normal2"/>
    <w:uiPriority w:val="2"/>
    <w:semiHidden/>
    <w:unhideWhenUsed/>
    <w:qFormat/>
    <w:rsid w:val="00813A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1717</Words>
  <Characters>9792</Characters>
  <Application>Microsoft Office Word</Application>
  <DocSecurity>4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215</cp:revision>
  <cp:lastPrinted>2025-06-24T01:41:00Z</cp:lastPrinted>
  <dcterms:created xsi:type="dcterms:W3CDTF">2025-06-16T23:18:00Z</dcterms:created>
  <dcterms:modified xsi:type="dcterms:W3CDTF">2026-03-16T18:45:00Z</dcterms:modified>
</cp:coreProperties>
</file>