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bidi w:val="0"/>
        <w:spacing w:before="210" w:beforeAutospacing="0" w:after="105" w:afterAutospacing="0" w:line="18" w:lineRule="atLeast"/>
        <w:ind w:left="0" w:right="0" w:firstLine="0"/>
        <w:rPr>
          <w:rFonts w:ascii="Arial" w:hAnsi="Arial" w:eastAsia="Arial" w:cs="Arial"/>
          <w:b/>
          <w:i w:val="0"/>
          <w:caps w:val="0"/>
          <w:color w:val="000000"/>
          <w:spacing w:val="0"/>
          <w:sz w:val="33"/>
          <w:szCs w:val="33"/>
        </w:rPr>
      </w:pPr>
      <w:r>
        <w:rPr>
          <w:rFonts w:hint="default" w:ascii="Arial" w:hAnsi="Arial" w:eastAsia="Arial" w:cs="Arial"/>
          <w:b/>
          <w:i w:val="0"/>
          <w:caps w:val="0"/>
          <w:color w:val="262321"/>
          <w:spacing w:val="0"/>
          <w:sz w:val="33"/>
          <w:szCs w:val="33"/>
          <w:u w:val="none"/>
          <w:shd w:val="clear" w:fill="FFFFFF"/>
        </w:rPr>
        <w:fldChar w:fldCharType="begin"/>
      </w:r>
      <w:r>
        <w:rPr>
          <w:rFonts w:hint="default" w:ascii="Arial" w:hAnsi="Arial" w:eastAsia="Arial" w:cs="Arial"/>
          <w:b/>
          <w:i w:val="0"/>
          <w:caps w:val="0"/>
          <w:color w:val="262321"/>
          <w:spacing w:val="0"/>
          <w:sz w:val="33"/>
          <w:szCs w:val="33"/>
          <w:u w:val="none"/>
          <w:shd w:val="clear" w:fill="FFFFFF"/>
        </w:rPr>
        <w:instrText xml:space="preserve"> HYPERLINK "https://docs.spring.io/spring-cloud-gateway/docs/2.2.5.RELEASE/reference/html/" \l "glossary" </w:instrText>
      </w:r>
      <w:r>
        <w:rPr>
          <w:rFonts w:hint="default" w:ascii="Arial" w:hAnsi="Arial" w:eastAsia="Arial" w:cs="Arial"/>
          <w:b/>
          <w:i w:val="0"/>
          <w:caps w:val="0"/>
          <w:color w:val="262321"/>
          <w:spacing w:val="0"/>
          <w:sz w:val="33"/>
          <w:szCs w:val="33"/>
          <w:u w:val="none"/>
          <w:shd w:val="clear" w:fill="FFFFFF"/>
        </w:rPr>
        <w:fldChar w:fldCharType="separate"/>
      </w:r>
      <w:r>
        <w:rPr>
          <w:rStyle w:val="10"/>
          <w:rFonts w:hint="default" w:ascii="Arial" w:hAnsi="Arial" w:eastAsia="Arial" w:cs="Arial"/>
          <w:b/>
          <w:i w:val="0"/>
          <w:caps w:val="0"/>
          <w:color w:val="262321"/>
          <w:spacing w:val="0"/>
          <w:sz w:val="33"/>
          <w:szCs w:val="33"/>
          <w:u w:val="none"/>
          <w:shd w:val="clear" w:fill="FFFFFF"/>
        </w:rPr>
        <w:t>2. Glossary</w:t>
      </w:r>
      <w:r>
        <w:rPr>
          <w:rFonts w:hint="default" w:ascii="Arial" w:hAnsi="Arial" w:eastAsia="Arial" w:cs="Arial"/>
          <w:b/>
          <w:i w:val="0"/>
          <w:caps w:val="0"/>
          <w:color w:val="262321"/>
          <w:spacing w:val="0"/>
          <w:sz w:val="33"/>
          <w:szCs w:val="33"/>
          <w:u w:val="none"/>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sz w:val="21"/>
          <w:szCs w:val="21"/>
        </w:rPr>
      </w:pPr>
      <w:r>
        <w:rPr>
          <w:rStyle w:val="9"/>
          <w:rFonts w:ascii="sans-serif" w:hAnsi="sans-serif" w:eastAsia="sans-serif" w:cs="sans-serif"/>
          <w:b/>
          <w:i w:val="0"/>
          <w:caps w:val="0"/>
          <w:color w:val="000000"/>
          <w:spacing w:val="0"/>
          <w:sz w:val="21"/>
          <w:szCs w:val="21"/>
          <w:shd w:val="clear" w:fill="FFFFFF"/>
        </w:rPr>
        <w:t>Route</w:t>
      </w:r>
      <w:r>
        <w:rPr>
          <w:rFonts w:hint="default" w:ascii="sans-serif" w:hAnsi="sans-serif" w:eastAsia="sans-serif" w:cs="sans-serif"/>
          <w:i w:val="0"/>
          <w:caps w:val="0"/>
          <w:color w:val="000000"/>
          <w:spacing w:val="0"/>
          <w:sz w:val="21"/>
          <w:szCs w:val="21"/>
          <w:shd w:val="clear" w:fill="FFFFFF"/>
        </w:rPr>
        <w:t>: The basic building block of the gateway. It is defined by an ID, a destination URI, a collection of predicates, and a collection of filters. A route is matched if the aggregate predicate is true.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sz w:val="21"/>
          <w:szCs w:val="21"/>
        </w:rPr>
      </w:pPr>
      <w:r>
        <w:rPr>
          <w:rStyle w:val="9"/>
          <w:rFonts w:hint="default" w:ascii="sans-serif" w:hAnsi="sans-serif" w:eastAsia="sans-serif" w:cs="sans-serif"/>
          <w:b/>
          <w:i w:val="0"/>
          <w:caps w:val="0"/>
          <w:color w:val="000000"/>
          <w:spacing w:val="0"/>
          <w:sz w:val="21"/>
          <w:szCs w:val="21"/>
          <w:shd w:val="clear" w:fill="FFFFFF"/>
        </w:rPr>
        <w:t>Predicate</w:t>
      </w:r>
      <w:r>
        <w:rPr>
          <w:rFonts w:hint="default" w:ascii="sans-serif" w:hAnsi="sans-serif" w:eastAsia="sans-serif" w:cs="sans-serif"/>
          <w:i w:val="0"/>
          <w:caps w:val="0"/>
          <w:color w:val="000000"/>
          <w:spacing w:val="0"/>
          <w:sz w:val="21"/>
          <w:szCs w:val="21"/>
          <w:shd w:val="clear" w:fill="FFFFFF"/>
        </w:rPr>
        <w:t>: This is a </w:t>
      </w:r>
      <w:r>
        <w:rPr>
          <w:rFonts w:hint="default" w:ascii="sans-serif" w:hAnsi="sans-serif" w:eastAsia="sans-serif" w:cs="sans-serif"/>
          <w:i w:val="0"/>
          <w:caps w:val="0"/>
          <w:color w:val="086DC3"/>
          <w:spacing w:val="0"/>
          <w:sz w:val="21"/>
          <w:szCs w:val="21"/>
          <w:u w:val="none"/>
          <w:shd w:val="clear" w:fill="FFFFFF"/>
        </w:rPr>
        <w:fldChar w:fldCharType="begin"/>
      </w:r>
      <w:r>
        <w:rPr>
          <w:rFonts w:hint="default" w:ascii="sans-serif" w:hAnsi="sans-serif" w:eastAsia="sans-serif" w:cs="sans-serif"/>
          <w:i w:val="0"/>
          <w:caps w:val="0"/>
          <w:color w:val="086DC3"/>
          <w:spacing w:val="0"/>
          <w:sz w:val="21"/>
          <w:szCs w:val="21"/>
          <w:u w:val="none"/>
          <w:shd w:val="clear" w:fill="FFFFFF"/>
        </w:rPr>
        <w:instrText xml:space="preserve"> HYPERLINK "https://docs.oracle.com/javase/8/docs/api/java/util/function/Predicate.html" </w:instrText>
      </w:r>
      <w:r>
        <w:rPr>
          <w:rFonts w:hint="default" w:ascii="sans-serif" w:hAnsi="sans-serif" w:eastAsia="sans-serif" w:cs="sans-serif"/>
          <w:i w:val="0"/>
          <w:caps w:val="0"/>
          <w:color w:val="086DC3"/>
          <w:spacing w:val="0"/>
          <w:sz w:val="21"/>
          <w:szCs w:val="21"/>
          <w:u w:val="none"/>
          <w:shd w:val="clear" w:fill="FFFFFF"/>
        </w:rPr>
        <w:fldChar w:fldCharType="separate"/>
      </w:r>
      <w:r>
        <w:rPr>
          <w:rStyle w:val="10"/>
          <w:rFonts w:hint="default" w:ascii="sans-serif" w:hAnsi="sans-serif" w:eastAsia="sans-serif" w:cs="sans-serif"/>
          <w:i w:val="0"/>
          <w:caps w:val="0"/>
          <w:color w:val="086DC3"/>
          <w:spacing w:val="0"/>
          <w:sz w:val="21"/>
          <w:szCs w:val="21"/>
          <w:u w:val="none"/>
          <w:shd w:val="clear" w:fill="FFFFFF"/>
        </w:rPr>
        <w:t>Java 8 Function Predicate</w:t>
      </w:r>
      <w:r>
        <w:rPr>
          <w:rFonts w:hint="default" w:ascii="sans-serif" w:hAnsi="sans-serif" w:eastAsia="sans-serif" w:cs="sans-serif"/>
          <w:i w:val="0"/>
          <w:caps w:val="0"/>
          <w:color w:val="086DC3"/>
          <w:spacing w:val="0"/>
          <w:sz w:val="21"/>
          <w:szCs w:val="21"/>
          <w:u w:val="none"/>
          <w:shd w:val="clear" w:fill="FFFFFF"/>
        </w:rPr>
        <w:fldChar w:fldCharType="end"/>
      </w:r>
      <w:r>
        <w:rPr>
          <w:rFonts w:hint="default" w:ascii="sans-serif" w:hAnsi="sans-serif" w:eastAsia="sans-serif" w:cs="sans-serif"/>
          <w:i w:val="0"/>
          <w:caps w:val="0"/>
          <w:color w:val="000000"/>
          <w:spacing w:val="0"/>
          <w:sz w:val="21"/>
          <w:szCs w:val="21"/>
          <w:shd w:val="clear" w:fill="FFFFFF"/>
        </w:rPr>
        <w:t>. The input type is a </w:t>
      </w:r>
      <w:r>
        <w:rPr>
          <w:rFonts w:hint="default" w:ascii="sans-serif" w:hAnsi="sans-serif" w:eastAsia="sans-serif" w:cs="sans-serif"/>
          <w:i w:val="0"/>
          <w:caps w:val="0"/>
          <w:color w:val="086DC3"/>
          <w:spacing w:val="0"/>
          <w:sz w:val="21"/>
          <w:szCs w:val="21"/>
          <w:u w:val="none"/>
          <w:shd w:val="clear" w:fill="FFFFFF"/>
        </w:rPr>
        <w:fldChar w:fldCharType="begin"/>
      </w:r>
      <w:r>
        <w:rPr>
          <w:rFonts w:hint="default" w:ascii="sans-serif" w:hAnsi="sans-serif" w:eastAsia="sans-serif" w:cs="sans-serif"/>
          <w:i w:val="0"/>
          <w:caps w:val="0"/>
          <w:color w:val="086DC3"/>
          <w:spacing w:val="0"/>
          <w:sz w:val="21"/>
          <w:szCs w:val="21"/>
          <w:u w:val="none"/>
          <w:shd w:val="clear" w:fill="FFFFFF"/>
        </w:rPr>
        <w:instrText xml:space="preserve"> HYPERLINK "https://docs.spring.io/spring/docs/5.0.x/javadoc-api/org/springframework/web/server/ServerWebExchange.html" </w:instrText>
      </w:r>
      <w:r>
        <w:rPr>
          <w:rFonts w:hint="default" w:ascii="sans-serif" w:hAnsi="sans-serif" w:eastAsia="sans-serif" w:cs="sans-serif"/>
          <w:i w:val="0"/>
          <w:caps w:val="0"/>
          <w:color w:val="086DC3"/>
          <w:spacing w:val="0"/>
          <w:sz w:val="21"/>
          <w:szCs w:val="21"/>
          <w:u w:val="none"/>
          <w:shd w:val="clear" w:fill="FFFFFF"/>
        </w:rPr>
        <w:fldChar w:fldCharType="separate"/>
      </w:r>
      <w:r>
        <w:rPr>
          <w:rStyle w:val="10"/>
          <w:rFonts w:hint="default" w:ascii="sans-serif" w:hAnsi="sans-serif" w:eastAsia="sans-serif" w:cs="sans-serif"/>
          <w:i w:val="0"/>
          <w:caps w:val="0"/>
          <w:color w:val="086DC3"/>
          <w:spacing w:val="0"/>
          <w:sz w:val="21"/>
          <w:szCs w:val="21"/>
          <w:u w:val="none"/>
          <w:shd w:val="clear" w:fill="FFFFFF"/>
        </w:rPr>
        <w:t>Spring Framework </w:t>
      </w:r>
      <w:r>
        <w:rPr>
          <w:rStyle w:val="10"/>
          <w:rFonts w:ascii="Consolas" w:hAnsi="Consolas" w:eastAsia="Consolas" w:cs="Consolas"/>
          <w:i w:val="0"/>
          <w:caps w:val="0"/>
          <w:color w:val="086DC3"/>
          <w:spacing w:val="0"/>
          <w:sz w:val="21"/>
          <w:szCs w:val="21"/>
          <w:u w:val="none"/>
          <w:bdr w:val="single" w:color="086DC3" w:sz="6" w:space="0"/>
          <w:shd w:val="clear" w:fill="FFFFFF"/>
        </w:rPr>
        <w:t>ServerWebExchange</w:t>
      </w:r>
      <w:r>
        <w:rPr>
          <w:rFonts w:hint="default" w:ascii="sans-serif" w:hAnsi="sans-serif" w:eastAsia="sans-serif" w:cs="sans-serif"/>
          <w:i w:val="0"/>
          <w:caps w:val="0"/>
          <w:color w:val="086DC3"/>
          <w:spacing w:val="0"/>
          <w:sz w:val="21"/>
          <w:szCs w:val="21"/>
          <w:u w:val="none"/>
          <w:shd w:val="clear" w:fill="FFFFFF"/>
        </w:rPr>
        <w:fldChar w:fldCharType="end"/>
      </w:r>
      <w:r>
        <w:rPr>
          <w:rFonts w:hint="default" w:ascii="sans-serif" w:hAnsi="sans-serif" w:eastAsia="sans-serif" w:cs="sans-serif"/>
          <w:i w:val="0"/>
          <w:caps w:val="0"/>
          <w:color w:val="000000"/>
          <w:spacing w:val="0"/>
          <w:sz w:val="21"/>
          <w:szCs w:val="21"/>
          <w:shd w:val="clear" w:fill="FFFFFF"/>
        </w:rPr>
        <w:t>. This lets you match on anything from the HTTP request, such as headers or parameters.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sz w:val="21"/>
          <w:szCs w:val="21"/>
        </w:rPr>
      </w:pPr>
      <w:r>
        <w:rPr>
          <w:rStyle w:val="9"/>
          <w:rFonts w:hint="default" w:ascii="sans-serif" w:hAnsi="sans-serif" w:eastAsia="sans-serif" w:cs="sans-serif"/>
          <w:b/>
          <w:i w:val="0"/>
          <w:caps w:val="0"/>
          <w:color w:val="000000"/>
          <w:spacing w:val="0"/>
          <w:sz w:val="21"/>
          <w:szCs w:val="21"/>
          <w:shd w:val="clear" w:fill="FFFFFF"/>
        </w:rPr>
        <w:t>Filter</w:t>
      </w:r>
      <w:r>
        <w:rPr>
          <w:rFonts w:hint="default" w:ascii="sans-serif" w:hAnsi="sans-serif" w:eastAsia="sans-serif" w:cs="sans-serif"/>
          <w:i w:val="0"/>
          <w:caps w:val="0"/>
          <w:color w:val="000000"/>
          <w:spacing w:val="0"/>
          <w:sz w:val="21"/>
          <w:szCs w:val="21"/>
          <w:shd w:val="clear" w:fill="FFFFFF"/>
        </w:rPr>
        <w:t>: These are instances of </w:t>
      </w:r>
      <w:r>
        <w:rPr>
          <w:rFonts w:hint="default" w:ascii="sans-serif" w:hAnsi="sans-serif" w:eastAsia="sans-serif" w:cs="sans-serif"/>
          <w:i w:val="0"/>
          <w:caps w:val="0"/>
          <w:color w:val="086DC3"/>
          <w:spacing w:val="0"/>
          <w:sz w:val="21"/>
          <w:szCs w:val="21"/>
          <w:u w:val="none"/>
          <w:shd w:val="clear" w:fill="FFFFFF"/>
        </w:rPr>
        <w:fldChar w:fldCharType="begin"/>
      </w:r>
      <w:r>
        <w:rPr>
          <w:rFonts w:hint="default" w:ascii="sans-serif" w:hAnsi="sans-serif" w:eastAsia="sans-serif" w:cs="sans-serif"/>
          <w:i w:val="0"/>
          <w:caps w:val="0"/>
          <w:color w:val="086DC3"/>
          <w:spacing w:val="0"/>
          <w:sz w:val="21"/>
          <w:szCs w:val="21"/>
          <w:u w:val="none"/>
          <w:shd w:val="clear" w:fill="FFFFFF"/>
        </w:rPr>
        <w:instrText xml:space="preserve"> HYPERLINK "https://docs.spring.io/spring/docs/5.0.x/javadoc-api/org/springframework/web/server/GatewayFilter.html" </w:instrText>
      </w:r>
      <w:r>
        <w:rPr>
          <w:rFonts w:hint="default" w:ascii="sans-serif" w:hAnsi="sans-serif" w:eastAsia="sans-serif" w:cs="sans-serif"/>
          <w:i w:val="0"/>
          <w:caps w:val="0"/>
          <w:color w:val="086DC3"/>
          <w:spacing w:val="0"/>
          <w:sz w:val="21"/>
          <w:szCs w:val="21"/>
          <w:u w:val="none"/>
          <w:shd w:val="clear" w:fill="FFFFFF"/>
        </w:rPr>
        <w:fldChar w:fldCharType="separate"/>
      </w:r>
      <w:r>
        <w:rPr>
          <w:rStyle w:val="10"/>
          <w:rFonts w:hint="default" w:ascii="sans-serif" w:hAnsi="sans-serif" w:eastAsia="sans-serif" w:cs="sans-serif"/>
          <w:i w:val="0"/>
          <w:caps w:val="0"/>
          <w:color w:val="086DC3"/>
          <w:spacing w:val="0"/>
          <w:sz w:val="21"/>
          <w:szCs w:val="21"/>
          <w:u w:val="none"/>
          <w:shd w:val="clear" w:fill="FFFFFF"/>
        </w:rPr>
        <w:t>Spring Framework </w:t>
      </w:r>
      <w:r>
        <w:rPr>
          <w:rStyle w:val="10"/>
          <w:rFonts w:hint="default" w:ascii="Consolas" w:hAnsi="Consolas" w:eastAsia="Consolas" w:cs="Consolas"/>
          <w:i w:val="0"/>
          <w:caps w:val="0"/>
          <w:color w:val="086DC3"/>
          <w:spacing w:val="0"/>
          <w:sz w:val="21"/>
          <w:szCs w:val="21"/>
          <w:u w:val="none"/>
          <w:bdr w:val="single" w:color="086DC3" w:sz="6" w:space="0"/>
          <w:shd w:val="clear" w:fill="FFFFFF"/>
        </w:rPr>
        <w:t>GatewayFilter</w:t>
      </w:r>
      <w:r>
        <w:rPr>
          <w:rFonts w:hint="default" w:ascii="sans-serif" w:hAnsi="sans-serif" w:eastAsia="sans-serif" w:cs="sans-serif"/>
          <w:i w:val="0"/>
          <w:caps w:val="0"/>
          <w:color w:val="086DC3"/>
          <w:spacing w:val="0"/>
          <w:sz w:val="21"/>
          <w:szCs w:val="21"/>
          <w:u w:val="none"/>
          <w:shd w:val="clear" w:fill="FFFFFF"/>
        </w:rPr>
        <w:fldChar w:fldCharType="end"/>
      </w:r>
      <w:r>
        <w:rPr>
          <w:rFonts w:hint="default" w:ascii="sans-serif" w:hAnsi="sans-serif" w:eastAsia="sans-serif" w:cs="sans-serif"/>
          <w:i w:val="0"/>
          <w:caps w:val="0"/>
          <w:color w:val="000000"/>
          <w:spacing w:val="0"/>
          <w:sz w:val="21"/>
          <w:szCs w:val="21"/>
          <w:shd w:val="clear" w:fill="FFFFFF"/>
        </w:rPr>
        <w:t> that have been constructed with a specific factory. Here, you can modify requests and responses before or after sending the downstream request.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632" w:right="0" w:hanging="360"/>
      </w:pPr>
    </w:p>
    <w:p>
      <w:pPr>
        <w:pStyle w:val="2"/>
        <w:keepNext w:val="0"/>
        <w:keepLines w:val="0"/>
        <w:widowControl/>
        <w:suppressLineNumbers w:val="0"/>
        <w:shd w:val="clear" w:fill="FFFFFF"/>
        <w:bidi w:val="0"/>
        <w:spacing w:before="210" w:beforeAutospacing="0" w:after="105" w:afterAutospacing="0" w:line="18" w:lineRule="atLeast"/>
        <w:ind w:left="0" w:right="0" w:firstLine="0"/>
        <w:rPr>
          <w:rFonts w:ascii="Arial" w:hAnsi="Arial" w:eastAsia="Arial" w:cs="Arial"/>
          <w:b/>
          <w:i w:val="0"/>
          <w:caps w:val="0"/>
          <w:color w:val="000000"/>
          <w:spacing w:val="0"/>
          <w:sz w:val="33"/>
          <w:szCs w:val="33"/>
        </w:rPr>
      </w:pPr>
      <w:r>
        <w:rPr>
          <w:rFonts w:hint="default" w:ascii="Arial" w:hAnsi="Arial" w:eastAsia="Arial" w:cs="Arial"/>
          <w:b/>
          <w:i w:val="0"/>
          <w:caps w:val="0"/>
          <w:color w:val="000000"/>
          <w:spacing w:val="0"/>
          <w:sz w:val="33"/>
          <w:szCs w:val="33"/>
          <w:u w:val="none"/>
          <w:shd w:val="clear" w:fill="FFFFFF"/>
        </w:rPr>
        <w:fldChar w:fldCharType="begin"/>
      </w:r>
      <w:r>
        <w:rPr>
          <w:rFonts w:hint="default" w:ascii="Arial" w:hAnsi="Arial" w:eastAsia="Arial" w:cs="Arial"/>
          <w:b/>
          <w:i w:val="0"/>
          <w:caps w:val="0"/>
          <w:color w:val="000000"/>
          <w:spacing w:val="0"/>
          <w:sz w:val="33"/>
          <w:szCs w:val="33"/>
          <w:u w:val="none"/>
          <w:shd w:val="clear" w:fill="FFFFFF"/>
        </w:rPr>
        <w:instrText xml:space="preserve"> HYPERLINK "https://docs.spring.io/spring-cloud-gateway/docs/2.2.5.RELEASE/reference/html/" \l "gateway-how-it-works" </w:instrText>
      </w:r>
      <w:r>
        <w:rPr>
          <w:rFonts w:hint="default" w:ascii="Arial" w:hAnsi="Arial" w:eastAsia="Arial" w:cs="Arial"/>
          <w:b/>
          <w:i w:val="0"/>
          <w:caps w:val="0"/>
          <w:color w:val="000000"/>
          <w:spacing w:val="0"/>
          <w:sz w:val="33"/>
          <w:szCs w:val="33"/>
          <w:u w:val="none"/>
          <w:shd w:val="clear" w:fill="FFFFFF"/>
        </w:rPr>
        <w:fldChar w:fldCharType="separate"/>
      </w:r>
      <w:r>
        <w:rPr>
          <w:rStyle w:val="10"/>
          <w:rFonts w:hint="default" w:ascii="Arial" w:hAnsi="Arial" w:eastAsia="Arial" w:cs="Arial"/>
          <w:b/>
          <w:i w:val="0"/>
          <w:caps w:val="0"/>
          <w:color w:val="000000"/>
          <w:spacing w:val="0"/>
          <w:sz w:val="33"/>
          <w:szCs w:val="33"/>
          <w:u w:val="none"/>
          <w:shd w:val="clear" w:fill="FFFFFF"/>
        </w:rPr>
        <w:t>3. How It Works</w:t>
      </w:r>
      <w:r>
        <w:rPr>
          <w:rFonts w:hint="default" w:ascii="Arial" w:hAnsi="Arial" w:eastAsia="Arial" w:cs="Arial"/>
          <w:b/>
          <w:i w:val="0"/>
          <w:caps w:val="0"/>
          <w:color w:val="000000"/>
          <w:spacing w:val="0"/>
          <w:sz w:val="33"/>
          <w:szCs w:val="33"/>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sz w:val="21"/>
          <w:szCs w:val="21"/>
        </w:rPr>
      </w:pPr>
      <w:r>
        <w:rPr>
          <w:rFonts w:ascii="sans-serif" w:hAnsi="sans-serif" w:eastAsia="sans-serif" w:cs="sans-serif"/>
          <w:i w:val="0"/>
          <w:caps w:val="0"/>
          <w:color w:val="000000"/>
          <w:spacing w:val="0"/>
          <w:sz w:val="21"/>
          <w:szCs w:val="21"/>
          <w:shd w:val="clear" w:fill="FFFFFF"/>
        </w:rPr>
        <w:t>The following diagram provides a high-level overview of how Spring Cloud Gateway works: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ans-serif" w:hAnsi="sans-serif" w:eastAsia="sans-serif" w:cs="sans-serif"/>
          <w:i w:val="0"/>
          <w:caps w:val="0"/>
          <w:color w:val="000000"/>
          <w:spacing w:val="0"/>
          <w:sz w:val="24"/>
          <w:szCs w:val="24"/>
        </w:rPr>
      </w:pPr>
      <w:r>
        <w:rPr>
          <w:rFonts w:hint="default" w:ascii="sans-serif" w:hAnsi="sans-serif" w:eastAsia="sans-serif" w:cs="sans-serif"/>
          <w:i w:val="0"/>
          <w:caps w:val="0"/>
          <w:color w:val="000000"/>
          <w:spacing w:val="0"/>
          <w:kern w:val="0"/>
          <w:sz w:val="24"/>
          <w:szCs w:val="24"/>
          <w:shd w:val="clear" w:fill="FFFFFF"/>
          <w:lang w:val="en-US" w:eastAsia="zh-CN" w:bidi="ar"/>
        </w:rPr>
        <w:drawing>
          <wp:inline distT="0" distB="0" distL="114300" distR="114300">
            <wp:extent cx="4219575" cy="566737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19575" cy="56673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64" w:afterAutospacing="0" w:line="24" w:lineRule="atLeast"/>
        <w:ind w:left="0" w:right="0"/>
        <w:rPr>
          <w:sz w:val="21"/>
          <w:szCs w:val="21"/>
        </w:rPr>
      </w:pPr>
      <w:r>
        <w:rPr>
          <w:rFonts w:hint="default" w:ascii="sans-serif" w:hAnsi="sans-serif" w:eastAsia="sans-serif" w:cs="sans-serif"/>
          <w:i w:val="0"/>
          <w:caps w:val="0"/>
          <w:color w:val="000000"/>
          <w:spacing w:val="0"/>
          <w:sz w:val="21"/>
          <w:szCs w:val="21"/>
          <w:shd w:val="clear" w:fill="FFFFFF"/>
        </w:rPr>
        <w:t>Clients make requests to Spring Cloud Gateway. If the Gateway Handler Mapping determines that a request matches a route, it is sent to the Gateway Web Handler. This handler runs the request through a filter chain that is specific to the request. The reason the filters are divided by the dotted line is that filters can run logic both before and after the proxy request is sent. All “pre” filter logic is executed. Then the proxy request is made. After the proxy request is made, the “post” filter logic is run.</w:t>
      </w:r>
    </w:p>
    <w:p>
      <w:pPr>
        <w:pStyle w:val="2"/>
        <w:keepNext w:val="0"/>
        <w:keepLines w:val="0"/>
        <w:widowControl/>
        <w:suppressLineNumbers w:val="0"/>
        <w:shd w:val="clear" w:fill="FFFFFF"/>
        <w:bidi w:val="0"/>
        <w:spacing w:before="210" w:beforeAutospacing="0" w:after="105" w:afterAutospacing="0" w:line="18" w:lineRule="atLeast"/>
        <w:ind w:left="0" w:right="0" w:firstLine="0"/>
        <w:jc w:val="left"/>
        <w:rPr>
          <w:rStyle w:val="10"/>
          <w:rFonts w:hint="eastAsia" w:ascii="Arial" w:hAnsi="Arial" w:eastAsia="Arial" w:cs="Arial"/>
          <w:b/>
          <w:i w:val="0"/>
          <w:caps w:val="0"/>
          <w:color w:val="000000"/>
          <w:spacing w:val="0"/>
          <w:sz w:val="33"/>
          <w:szCs w:val="33"/>
          <w:u w:val="none"/>
          <w:shd w:val="clear" w:fill="FFFFFF"/>
          <w:lang w:val="en-US" w:eastAsia="zh-CN"/>
        </w:rPr>
      </w:pPr>
      <w:r>
        <w:rPr>
          <w:rStyle w:val="10"/>
          <w:rFonts w:hint="eastAsia" w:ascii="Arial" w:hAnsi="Arial" w:eastAsia="Arial" w:cs="Arial"/>
          <w:b/>
          <w:i w:val="0"/>
          <w:caps w:val="0"/>
          <w:color w:val="000000"/>
          <w:spacing w:val="0"/>
          <w:sz w:val="33"/>
          <w:szCs w:val="33"/>
          <w:u w:val="none"/>
          <w:shd w:val="clear" w:fill="FFFFFF"/>
          <w:lang w:val="en-US" w:eastAsia="zh-CN"/>
        </w:rPr>
        <w:t>附录、应用举例</w:t>
      </w:r>
    </w:p>
    <w:p>
      <w:pPr>
        <w:rPr>
          <w:rFonts w:hint="eastAsia"/>
          <w:lang w:val="en-US" w:eastAsia="zh-CN"/>
        </w:rPr>
      </w:pPr>
      <w:r>
        <w:rPr>
          <w:rFonts w:hint="eastAsia"/>
          <w:lang w:val="en-US" w:eastAsia="zh-CN"/>
        </w:rPr>
        <w:t>自定义路由：</w:t>
      </w:r>
    </w:p>
    <w:p>
      <w:pPr>
        <w:pStyle w:val="5"/>
        <w:keepNext w:val="0"/>
        <w:keepLines w:val="0"/>
        <w:widowControl/>
        <w:suppressLineNumbers w:val="0"/>
        <w:shd w:val="clear" w:fill="2B2B2B"/>
        <w:rPr>
          <w:rFonts w:hint="default" w:ascii="Consolas" w:hAnsi="Consolas" w:eastAsia="Consolas" w:cs="Consolas"/>
          <w:color w:val="808080"/>
          <w:sz w:val="24"/>
          <w:szCs w:val="24"/>
          <w:shd w:val="clear" w:fill="2B2B2B"/>
        </w:rPr>
      </w:pPr>
      <w:r>
        <w:rPr>
          <w:rFonts w:hint="default" w:ascii="Consolas" w:hAnsi="Consolas" w:eastAsia="Consolas" w:cs="Consolas"/>
          <w:color w:val="BBB529"/>
          <w:sz w:val="24"/>
          <w:szCs w:val="24"/>
          <w:shd w:val="clear" w:fill="2B2B2B"/>
        </w:rPr>
        <w:t>@Bean</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BBB529"/>
          <w:sz w:val="24"/>
          <w:szCs w:val="24"/>
          <w:shd w:val="clear" w:fill="2B2B2B"/>
        </w:rPr>
        <w:t xml:space="preserve">    </w:t>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A9B7C6"/>
          <w:sz w:val="24"/>
          <w:szCs w:val="24"/>
          <w:shd w:val="clear" w:fill="2B2B2B"/>
        </w:rPr>
        <w:t xml:space="preserve">RouteLocator </w:t>
      </w:r>
      <w:r>
        <w:rPr>
          <w:rFonts w:hint="default" w:ascii="Consolas" w:hAnsi="Consolas" w:eastAsia="Consolas" w:cs="Consolas"/>
          <w:color w:val="FFC66D"/>
          <w:sz w:val="24"/>
          <w:szCs w:val="24"/>
          <w:shd w:val="clear" w:fill="2B2B2B"/>
        </w:rPr>
        <w:t>customRouteLocator</w:t>
      </w:r>
      <w:r>
        <w:rPr>
          <w:rFonts w:hint="default" w:ascii="Consolas" w:hAnsi="Consolas" w:eastAsia="Consolas" w:cs="Consolas"/>
          <w:color w:val="A9B7C6"/>
          <w:sz w:val="24"/>
          <w:szCs w:val="24"/>
          <w:shd w:val="clear" w:fill="2B2B2B"/>
        </w:rPr>
        <w:t>(RouteLocatorBuilder builder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UriConfiguration uriConfiguration)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使用负载均衡</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String uri = "lb://serviceName";</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不使用负载均衡</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String uri = "http://localhost:9080";</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String uri = uriConfiguration.getUri()</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w:t>
      </w:r>
      <w:r>
        <w:rPr>
          <w:rFonts w:hint="default" w:ascii="Consolas" w:hAnsi="Consolas" w:eastAsia="Consolas" w:cs="Consolas"/>
          <w:color w:val="A9B7C6"/>
          <w:sz w:val="24"/>
          <w:szCs w:val="24"/>
          <w:shd w:val="clear" w:fill="2B2B2B"/>
        </w:rPr>
        <w:t>builder.routes()</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//单路径多filter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"test_two_filter"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"/twofilter"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 -&gt; f.filter(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TestFilter())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TestFilter())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5"/>
        <w:keepNext w:val="0"/>
        <w:keepLines w:val="0"/>
        <w:widowControl/>
        <w:suppressLineNumbers w:val="0"/>
        <w:shd w:val="clear" w:fill="2B2B2B"/>
        <w:rPr>
          <w:rFonts w:hint="default" w:ascii="Consolas" w:hAnsi="Consolas" w:cs="Consolas"/>
          <w:color w:val="A9B7C6"/>
          <w:sz w:val="24"/>
          <w:szCs w:val="24"/>
          <w:shd w:val="clear" w:fill="2B2B2B"/>
          <w:lang w:val="en-US" w:eastAsia="zh-CN"/>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//添加响应报文头</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//修改响应报文体</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"rewrite_empty_response"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"rewrite_empty_response"</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.modifyResponseBody(String.</w:t>
      </w:r>
      <w:r>
        <w:rPr>
          <w:rFonts w:hint="default" w:ascii="Consolas" w:hAnsi="Consolas" w:eastAsia="Consolas" w:cs="Consolas"/>
          <w:color w:val="CC7832"/>
          <w:sz w:val="24"/>
          <w:szCs w:val="24"/>
          <w:shd w:val="clear" w:fill="2B2B2B"/>
        </w:rPr>
        <w:t xml:space="preserve">class, </w:t>
      </w:r>
      <w:r>
        <w:rPr>
          <w:rFonts w:hint="default" w:ascii="Consolas" w:hAnsi="Consolas" w:eastAsia="Consolas" w:cs="Consolas"/>
          <w:color w:val="A9B7C6"/>
          <w:sz w:val="24"/>
          <w:szCs w:val="24"/>
          <w:shd w:val="clear" w:fill="2B2B2B"/>
        </w:rPr>
        <w:t>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(exchange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Mono.</w:t>
      </w:r>
      <w:r>
        <w:rPr>
          <w:rFonts w:hint="default" w:ascii="Consolas" w:hAnsi="Consolas" w:eastAsia="Consolas" w:cs="Consolas"/>
          <w:i/>
          <w:color w:val="A9B7C6"/>
          <w:sz w:val="24"/>
          <w:szCs w:val="24"/>
          <w:shd w:val="clear" w:fill="2B2B2B"/>
        </w:rPr>
        <w:t>just</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"Error!BecauseOfYouCannotAccessThisAddress!"</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5"/>
        <w:keepNext w:val="0"/>
        <w:keepLines w:val="0"/>
        <w:widowControl/>
        <w:suppressLineNumbers w:val="0"/>
        <w:shd w:val="clear" w:fill="2B2B2B"/>
        <w:rPr>
          <w:rFonts w:hint="eastAsia" w:ascii="Consolas" w:hAnsi="Consolas" w:cs="Consolas"/>
          <w:color w:val="808080"/>
          <w:sz w:val="24"/>
          <w:szCs w:val="24"/>
          <w:shd w:val="clear" w:fill="2B2B2B"/>
          <w:lang w:val="en-US" w:eastAsia="zh-CN"/>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//单路径单filter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"default_path_to_httpbin1111"</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 -&gt; f.filter(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AuthFilter())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808080"/>
          <w:sz w:val="24"/>
          <w:szCs w:val="24"/>
          <w:shd w:val="clear" w:fill="2B2B2B"/>
        </w:rPr>
        <w:t>prefixPath</w:t>
      </w:r>
      <w:r>
        <w:rPr>
          <w:rFonts w:hint="eastAsia" w:ascii="Consolas" w:hAnsi="Consolas" w:cs="Consolas"/>
          <w:color w:val="808080"/>
          <w:sz w:val="24"/>
          <w:szCs w:val="24"/>
          <w:shd w:val="clear" w:fill="2B2B2B"/>
          <w:lang w:val="en-US" w:eastAsia="zh-CN"/>
        </w:rPr>
        <w:t xml:space="preserve"> 修改请求uri</w:t>
      </w:r>
    </w:p>
    <w:p>
      <w:pPr>
        <w:pStyle w:val="5"/>
        <w:keepNext w:val="0"/>
        <w:keepLines w:val="0"/>
        <w:widowControl/>
        <w:suppressLineNumbers w:val="0"/>
        <w:shd w:val="clear" w:fill="2B2B2B"/>
        <w:rPr>
          <w:rFonts w:hint="default" w:ascii="Consolas" w:hAnsi="Consolas" w:cs="Consolas"/>
          <w:color w:val="808080"/>
          <w:sz w:val="24"/>
          <w:szCs w:val="24"/>
          <w:shd w:val="clear" w:fill="2B2B2B"/>
          <w:lang w:val="en-US" w:eastAsia="zh-CN"/>
        </w:rPr>
      </w:pPr>
      <w:r>
        <w:rPr>
          <w:rFonts w:hint="eastAsia" w:ascii="Consolas" w:hAnsi="Consolas" w:cs="Consolas"/>
          <w:color w:val="808080"/>
          <w:sz w:val="24"/>
          <w:szCs w:val="24"/>
          <w:shd w:val="clear" w:fill="2B2B2B"/>
          <w:lang w:val="en-US" w:eastAsia="zh-CN"/>
        </w:rPr>
        <w:t xml:space="preserve">                </w:t>
      </w:r>
      <w:r>
        <w:rPr>
          <w:rFonts w:hint="eastAsia" w:ascii="Consolas" w:hAnsi="Consolas" w:cs="Consolas"/>
          <w:color w:val="A9B7C6"/>
          <w:sz w:val="24"/>
          <w:szCs w:val="24"/>
          <w:shd w:val="clear" w:fill="2B2B2B"/>
          <w:lang w:val="en-US" w:eastAsia="zh-CN"/>
        </w:rPr>
        <w:t xml:space="preserve">// </w:t>
      </w:r>
      <w:r>
        <w:rPr>
          <w:rFonts w:hint="default" w:ascii="Consolas" w:hAnsi="Consolas" w:eastAsia="Consolas" w:cs="Consolas"/>
          <w:color w:val="808080"/>
          <w:sz w:val="24"/>
          <w:szCs w:val="24"/>
          <w:shd w:val="clear" w:fill="2B2B2B"/>
        </w:rPr>
        <w:t>stripPrefix</w:t>
      </w:r>
      <w:r>
        <w:rPr>
          <w:rFonts w:hint="eastAsia" w:ascii="Consolas" w:hAnsi="Consolas" w:cs="Consolas"/>
          <w:color w:val="808080"/>
          <w:sz w:val="24"/>
          <w:szCs w:val="24"/>
          <w:shd w:val="clear" w:fill="2B2B2B"/>
          <w:lang w:val="en-US" w:eastAsia="zh-CN"/>
        </w:rPr>
        <w:t>修改请求uri</w:t>
      </w:r>
    </w:p>
    <w:p>
      <w:pPr>
        <w:pStyle w:val="5"/>
        <w:keepNext w:val="0"/>
        <w:keepLines w:val="0"/>
        <w:widowControl/>
        <w:suppressLineNumbers w:val="0"/>
        <w:shd w:val="clear" w:fill="2B2B2B"/>
        <w:rPr>
          <w:rFonts w:hint="default" w:ascii="Consolas" w:hAnsi="Consolas" w:eastAsia="Consolas" w:cs="Consolas"/>
          <w:color w:val="808080"/>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default" w:ascii="Consolas" w:hAnsi="Consolas" w:eastAsia="Consolas" w:cs="Consolas"/>
          <w:color w:val="A9B7C6"/>
          <w:sz w:val="24"/>
          <w:szCs w:val="24"/>
          <w:shd w:val="clear" w:fill="2B2B2B"/>
        </w:rPr>
        <w:t>.route(</w:t>
      </w:r>
      <w:r>
        <w:rPr>
          <w:rFonts w:hint="default" w:ascii="Consolas" w:hAnsi="Consolas" w:eastAsia="Consolas" w:cs="Consolas"/>
          <w:color w:val="6A8759"/>
          <w:sz w:val="24"/>
          <w:szCs w:val="24"/>
          <w:shd w:val="clear" w:fill="2B2B2B"/>
        </w:rPr>
        <w:t>"default_path_to_httpbin2222"</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r.path(</w:t>
      </w:r>
      <w:r>
        <w:rPr>
          <w:rFonts w:hint="default" w:ascii="Consolas" w:hAnsi="Consolas" w:eastAsia="Consolas" w:cs="Consolas"/>
          <w:color w:val="6A8759"/>
          <w:sz w:val="24"/>
          <w:szCs w:val="24"/>
          <w:shd w:val="clear" w:fill="2B2B2B"/>
        </w:rPr>
        <w:t>"/api/**"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 xml:space="preserve">AuthFilter())   </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808080"/>
          <w:sz w:val="24"/>
          <w:szCs w:val="24"/>
          <w:shd w:val="clear" w:fill="2B2B2B"/>
          <w:lang w:val="en-US" w:eastAsia="zh-CN"/>
        </w:rPr>
        <w:tab/>
      </w:r>
      <w:r>
        <w:rPr>
          <w:rFonts w:hint="eastAsia" w:ascii="Consolas" w:hAnsi="Consolas" w:cs="Consolas"/>
          <w:color w:val="808080"/>
          <w:sz w:val="24"/>
          <w:szCs w:val="24"/>
          <w:shd w:val="clear" w:fill="2B2B2B"/>
          <w:lang w:val="en-US" w:eastAsia="zh-CN"/>
        </w:rPr>
        <w:tab/>
      </w:r>
      <w:r>
        <w:rPr>
          <w:rFonts w:hint="eastAsia" w:ascii="Consolas" w:hAnsi="Consolas" w:cs="Consolas"/>
          <w:color w:val="808080"/>
          <w:sz w:val="24"/>
          <w:szCs w:val="24"/>
          <w:shd w:val="clear" w:fill="2B2B2B"/>
          <w:lang w:val="en-US" w:eastAsia="zh-CN"/>
        </w:rPr>
        <w:tab/>
      </w:r>
      <w:r>
        <w:rPr>
          <w:rFonts w:hint="eastAsia" w:ascii="Consolas" w:hAnsi="Consolas" w:cs="Consolas"/>
          <w:color w:val="808080"/>
          <w:sz w:val="24"/>
          <w:szCs w:val="24"/>
          <w:shd w:val="clear" w:fill="2B2B2B"/>
          <w:lang w:val="en-US" w:eastAsia="zh-CN"/>
        </w:rPr>
        <w:tab/>
      </w:r>
      <w:r>
        <w:rPr>
          <w:rFonts w:hint="eastAsia" w:ascii="Consolas" w:hAnsi="Consolas" w:cs="Consolas"/>
          <w:color w:val="808080"/>
          <w:sz w:val="24"/>
          <w:szCs w:val="24"/>
          <w:shd w:val="clear" w:fill="2B2B2B"/>
          <w:lang w:val="en-US" w:eastAsia="zh-CN"/>
        </w:rPr>
        <w:t xml:space="preserve">   </w:t>
      </w:r>
      <w:r>
        <w:rPr>
          <w:rFonts w:hint="default" w:ascii="Consolas" w:hAnsi="Consolas" w:eastAsia="Consolas" w:cs="Consolas"/>
          <w:color w:val="808080"/>
          <w:sz w:val="24"/>
          <w:szCs w:val="24"/>
          <w:shd w:val="clear" w:fill="2B2B2B"/>
        </w:rPr>
        <w:t>.prefixPath("/") //prefixPath</w:t>
      </w:r>
      <w:r>
        <w:rPr>
          <w:rFonts w:ascii="Microsoft YaHei UI" w:hAnsi="Microsoft YaHei UI" w:eastAsia="Microsoft YaHei UI" w:cs="Microsoft YaHei UI"/>
          <w:color w:val="808080"/>
          <w:sz w:val="24"/>
          <w:szCs w:val="24"/>
          <w:shd w:val="clear" w:fill="2B2B2B"/>
        </w:rPr>
        <w:t>就是在</w:t>
      </w:r>
      <w:r>
        <w:rPr>
          <w:rFonts w:hint="default" w:ascii="Consolas" w:hAnsi="Consolas" w:eastAsia="Consolas" w:cs="Consolas"/>
          <w:color w:val="808080"/>
          <w:sz w:val="24"/>
          <w:szCs w:val="24"/>
          <w:shd w:val="clear" w:fill="2B2B2B"/>
        </w:rPr>
        <w:t>uri</w:t>
      </w:r>
      <w:r>
        <w:rPr>
          <w:rFonts w:hint="eastAsia" w:ascii="Microsoft YaHei UI" w:hAnsi="Microsoft YaHei UI" w:eastAsia="Microsoft YaHei UI" w:cs="Microsoft YaHei UI"/>
          <w:color w:val="808080"/>
          <w:sz w:val="24"/>
          <w:szCs w:val="24"/>
          <w:shd w:val="clear" w:fill="2B2B2B"/>
        </w:rPr>
        <w:t>最前面加上指定字符串</w:t>
      </w:r>
      <w:r>
        <w:rPr>
          <w:rFonts w:hint="eastAsia" w:ascii="Microsoft YaHei UI" w:hAnsi="Microsoft YaHei UI" w:eastAsia="Microsoft YaHei UI" w:cs="Microsoft YaHei UI"/>
          <w:color w:val="808080"/>
          <w:sz w:val="24"/>
          <w:szCs w:val="24"/>
          <w:shd w:val="clear" w:fill="2B2B2B"/>
        </w:rPr>
        <w:br w:type="textWrapping"/>
      </w:r>
      <w:r>
        <w:rPr>
          <w:rFonts w:hint="eastAsia" w:ascii="Consolas" w:hAnsi="Consolas" w:cs="Consolas"/>
          <w:color w:val="808080"/>
          <w:sz w:val="24"/>
          <w:szCs w:val="24"/>
          <w:shd w:val="clear" w:fill="2B2B2B"/>
          <w:lang w:val="en-US" w:eastAsia="zh-CN"/>
        </w:rPr>
        <w:t xml:space="preserve">                                  </w:t>
      </w:r>
      <w:r>
        <w:rPr>
          <w:rFonts w:hint="default" w:ascii="Consolas" w:hAnsi="Consolas" w:eastAsia="Consolas" w:cs="Consolas"/>
          <w:color w:val="808080"/>
          <w:sz w:val="24"/>
          <w:szCs w:val="24"/>
          <w:shd w:val="clear" w:fill="2B2B2B"/>
        </w:rPr>
        <w:t>.stripPrefix(1) //</w:t>
      </w:r>
      <w:r>
        <w:rPr>
          <w:rFonts w:hint="eastAsia" w:ascii="Microsoft YaHei UI" w:hAnsi="Microsoft YaHei UI" w:eastAsia="Microsoft YaHei UI" w:cs="Microsoft YaHei UI"/>
          <w:color w:val="808080"/>
          <w:sz w:val="24"/>
          <w:szCs w:val="24"/>
          <w:shd w:val="clear" w:fill="2B2B2B"/>
        </w:rPr>
        <w:t>转发时去掉请求地址的服务名前缀</w:t>
      </w:r>
      <w:r>
        <w:rPr>
          <w:rFonts w:hint="eastAsia" w:ascii="Microsoft YaHei UI" w:hAnsi="Microsoft YaHei UI" w:eastAsia="Microsoft YaHei UI" w:cs="Microsoft YaHei UI"/>
          <w:color w:val="808080"/>
          <w:sz w:val="24"/>
          <w:szCs w:val="24"/>
          <w:shd w:val="clear" w:fill="2B2B2B"/>
        </w:rPr>
        <w:br w:type="textWrapping"/>
      </w:r>
      <w:r>
        <w:rPr>
          <w:rFonts w:hint="eastAsia" w:ascii="Microsoft YaHei UI" w:hAnsi="Microsoft YaHei UI" w:eastAsia="Microsoft YaHei UI" w:cs="Microsoft YaHei UI"/>
          <w:color w:val="808080"/>
          <w:sz w:val="24"/>
          <w:szCs w:val="24"/>
          <w:shd w:val="clear" w:fill="2B2B2B"/>
        </w:rPr>
        <w:t xml:space="preserve">                                </w:t>
      </w:r>
      <w:r>
        <w:rPr>
          <w:rFonts w:hint="default" w:ascii="Consolas" w:hAnsi="Consolas" w:eastAsia="Consolas" w:cs="Consolas"/>
          <w:color w:val="A9B7C6"/>
          <w:sz w:val="24"/>
          <w:szCs w:val="24"/>
          <w:shd w:val="clear" w:fill="2B2B2B"/>
        </w:rPr>
        <w:t>.addResponseHeader(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"foobar2222"</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eastAsia" w:ascii="Consolas" w:hAnsi="Consolas" w:cs="Consolas"/>
          <w:color w:val="A9B7C6"/>
          <w:sz w:val="24"/>
          <w:szCs w:val="24"/>
          <w:shd w:val="clear" w:fill="2B2B2B"/>
          <w:lang w:val="en-US" w:eastAsia="zh-CN"/>
        </w:rPr>
        <w:t xml:space="preserve">  </w:t>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对domain和uri同时匹配</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.route(r -&gt; r.host(</w:t>
      </w:r>
      <w:r>
        <w:rPr>
          <w:rFonts w:hint="default" w:ascii="Consolas" w:hAnsi="Consolas" w:eastAsia="Consolas" w:cs="Consolas"/>
          <w:color w:val="6A8759"/>
          <w:sz w:val="24"/>
          <w:szCs w:val="24"/>
          <w:shd w:val="clear" w:fill="2B2B2B"/>
        </w:rPr>
        <w:t>"**.abc.org"</w:t>
      </w:r>
      <w:r>
        <w:rPr>
          <w:rFonts w:hint="default" w:ascii="Consolas" w:hAnsi="Consolas" w:eastAsia="Consolas" w:cs="Consolas"/>
          <w:color w:val="A9B7C6"/>
          <w:sz w:val="24"/>
          <w:szCs w:val="24"/>
          <w:shd w:val="clear" w:fill="2B2B2B"/>
        </w:rPr>
        <w:t>).and().path(</w:t>
      </w:r>
      <w:r>
        <w:rPr>
          <w:rFonts w:hint="default" w:ascii="Consolas" w:hAnsi="Consolas" w:eastAsia="Consolas" w:cs="Consolas"/>
          <w:color w:val="6A8759"/>
          <w:sz w:val="24"/>
          <w:szCs w:val="24"/>
          <w:shd w:val="clear" w:fill="2B2B2B"/>
        </w:rPr>
        <w:t>"/anything/png"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"foobar"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5"/>
        <w:keepNext w:val="0"/>
        <w:keepLines w:val="0"/>
        <w:widowControl/>
        <w:suppressLineNumbers w:val="0"/>
        <w:shd w:val="clear" w:fill="2B2B2B"/>
        <w:ind w:left="1200" w:hanging="1200" w:hangingChars="500"/>
        <w:rPr>
          <w:rFonts w:ascii="Consolas" w:hAnsi="Consolas" w:eastAsia="Consolas" w:cs="Consolas"/>
          <w:color w:val="A9B7C6"/>
          <w:sz w:val="24"/>
          <w:szCs w:val="24"/>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xml:space="preserve">// 对domain和请求体同时匹配 </w:t>
      </w:r>
      <w:r>
        <w:rPr>
          <w:rFonts w:hint="default" w:ascii="Consolas" w:hAnsi="Consolas" w:eastAsia="Consolas" w:cs="Consolas"/>
          <w:i/>
          <w:color w:val="629755"/>
          <w:sz w:val="24"/>
          <w:szCs w:val="24"/>
          <w:shd w:val="clear" w:fill="2B2B2B"/>
        </w:rPr>
        <w:t xml:space="preserve">This predicate is BETA and may be subject to change in a future release. </w:t>
      </w:r>
      <w:r>
        <w:rPr>
          <w:rFonts w:hint="eastAsia" w:ascii="Consolas" w:hAnsi="Consolas" w:cs="Consolas"/>
          <w:i/>
          <w:color w:val="629755"/>
          <w:sz w:val="24"/>
          <w:szCs w:val="24"/>
          <w:shd w:val="clear" w:fill="2B2B2B"/>
          <w:lang w:val="en-US" w:eastAsia="zh-CN"/>
        </w:rPr>
        <w:tab/>
      </w:r>
      <w:r>
        <w:rPr>
          <w:rFonts w:hint="eastAsia" w:ascii="Consolas" w:hAnsi="Consolas" w:cs="Consolas"/>
          <w:i/>
          <w:color w:val="629755"/>
          <w:sz w:val="24"/>
          <w:szCs w:val="24"/>
          <w:shd w:val="clear" w:fill="2B2B2B"/>
          <w:lang w:val="en-US" w:eastAsia="zh-CN"/>
        </w:rPr>
        <w:t xml:space="preserve">// </w:t>
      </w:r>
      <w:r>
        <w:rPr>
          <w:rFonts w:hint="default" w:ascii="Consolas" w:hAnsi="Consolas" w:eastAsia="Consolas" w:cs="Consolas"/>
          <w:i/>
          <w:color w:val="629755"/>
          <w:sz w:val="24"/>
          <w:szCs w:val="24"/>
          <w:shd w:val="clear" w:fill="2B2B2B"/>
        </w:rPr>
        <w:t>predicate that checks the contents of the request body</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default" w:ascii="Consolas" w:hAnsi="Consolas" w:eastAsia="Consolas" w:cs="Consolas"/>
          <w:color w:val="A9B7C6"/>
          <w:sz w:val="24"/>
          <w:szCs w:val="24"/>
          <w:shd w:val="clear" w:fill="2B2B2B"/>
        </w:rPr>
        <w:t>.route(</w:t>
      </w:r>
      <w:r>
        <w:rPr>
          <w:rFonts w:hint="default" w:ascii="Consolas" w:hAnsi="Consolas" w:eastAsia="Consolas" w:cs="Consolas"/>
          <w:color w:val="6A8759"/>
          <w:sz w:val="24"/>
          <w:szCs w:val="24"/>
          <w:shd w:val="clear" w:fill="2B2B2B"/>
        </w:rPr>
        <w:t>"read_body_pred"</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r.host(</w:t>
      </w:r>
      <w:r>
        <w:rPr>
          <w:rFonts w:hint="default" w:ascii="Consolas" w:hAnsi="Consolas" w:eastAsia="Consolas" w:cs="Consolas"/>
          <w:color w:val="6A8759"/>
          <w:sz w:val="24"/>
          <w:szCs w:val="24"/>
          <w:shd w:val="clear" w:fill="2B2B2B"/>
        </w:rPr>
        <w:t>"*.readbody.org"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.and().readBody(String.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s.trim().equalsIgnoreCase(</w:t>
      </w:r>
      <w:r>
        <w:rPr>
          <w:rFonts w:hint="default" w:ascii="Consolas" w:hAnsi="Consolas" w:eastAsia="Consolas" w:cs="Consolas"/>
          <w:color w:val="6A8759"/>
          <w:sz w:val="24"/>
          <w:szCs w:val="24"/>
          <w:shd w:val="clear" w:fill="52503A"/>
        </w:rPr>
        <w:t>"hi"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"read_body_pred"</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重写request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"rewrite_request_upper"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r.host(</w:t>
      </w:r>
      <w:r>
        <w:rPr>
          <w:rFonts w:hint="default" w:ascii="Consolas" w:hAnsi="Consolas" w:eastAsia="Consolas" w:cs="Consolas"/>
          <w:color w:val="6A8759"/>
          <w:sz w:val="24"/>
          <w:szCs w:val="24"/>
          <w:shd w:val="clear" w:fill="2B2B2B"/>
        </w:rPr>
        <w:t>"*.rewriterequestupper.org"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"rewrite_request_upper"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.modifyRequestBody(String.</w:t>
      </w:r>
      <w:r>
        <w:rPr>
          <w:rFonts w:hint="default" w:ascii="Consolas" w:hAnsi="Consolas" w:eastAsia="Consolas" w:cs="Consolas"/>
          <w:color w:val="CC7832"/>
          <w:sz w:val="24"/>
          <w:szCs w:val="24"/>
          <w:shd w:val="clear" w:fill="2B2B2B"/>
        </w:rPr>
        <w:t xml:space="preserve">class, </w:t>
      </w:r>
      <w:r>
        <w:rPr>
          <w:rFonts w:hint="default" w:ascii="Consolas" w:hAnsi="Consolas" w:eastAsia="Consolas" w:cs="Consolas"/>
          <w:color w:val="A9B7C6"/>
          <w:sz w:val="24"/>
          <w:szCs w:val="24"/>
          <w:shd w:val="clear" w:fill="2B2B2B"/>
        </w:rPr>
        <w:t>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(exchange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Mono.</w:t>
      </w:r>
      <w:r>
        <w:rPr>
          <w:rFonts w:hint="default" w:ascii="Consolas" w:hAnsi="Consolas" w:eastAsia="Consolas" w:cs="Consolas"/>
          <w:i/>
          <w:color w:val="A9B7C6"/>
          <w:sz w:val="24"/>
          <w:szCs w:val="24"/>
          <w:shd w:val="clear" w:fill="2B2B2B"/>
        </w:rPr>
        <w:t>just</w:t>
      </w:r>
      <w:r>
        <w:rPr>
          <w:rFonts w:hint="default" w:ascii="Consolas" w:hAnsi="Consolas" w:eastAsia="Consolas" w:cs="Consolas"/>
          <w:color w:val="A9B7C6"/>
          <w:sz w:val="24"/>
          <w:szCs w:val="24"/>
          <w:shd w:val="clear" w:fill="2B2B2B"/>
        </w:rPr>
        <w:t>(s.toUpperCase() + s.toUpperCase())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5"/>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重写response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w:t>
      </w:r>
      <w:r>
        <w:rPr>
          <w:rFonts w:hint="default" w:ascii="Consolas" w:hAnsi="Consolas" w:eastAsia="Consolas" w:cs="Consolas"/>
          <w:color w:val="6A8759"/>
          <w:sz w:val="24"/>
          <w:szCs w:val="24"/>
          <w:shd w:val="clear" w:fill="2B2B2B"/>
        </w:rPr>
        <w:t>"rewrite_response_upper"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r -&gt; r.host(</w:t>
      </w:r>
      <w:r>
        <w:rPr>
          <w:rFonts w:hint="default" w:ascii="Consolas" w:hAnsi="Consolas" w:eastAsia="Consolas" w:cs="Consolas"/>
          <w:color w:val="6A8759"/>
          <w:sz w:val="24"/>
          <w:szCs w:val="24"/>
          <w:shd w:val="clear" w:fill="2B2B2B"/>
        </w:rPr>
        <w:t>"*.rewriteresponseupper.org"</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.addResponseHeader(</w:t>
      </w:r>
      <w:r>
        <w:rPr>
          <w:rFonts w:hint="default" w:ascii="Consolas" w:hAnsi="Consolas" w:eastAsia="Consolas" w:cs="Consolas"/>
          <w:color w:val="6A8759"/>
          <w:sz w:val="24"/>
          <w:szCs w:val="24"/>
          <w:shd w:val="clear" w:fill="2B2B2B"/>
        </w:rPr>
        <w:t>"X-TestHeader"</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"rewrite_response_upper"</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.modifyResponseBody(String.</w:t>
      </w:r>
      <w:r>
        <w:rPr>
          <w:rFonts w:hint="default" w:ascii="Consolas" w:hAnsi="Consolas" w:eastAsia="Consolas" w:cs="Consolas"/>
          <w:color w:val="CC7832"/>
          <w:sz w:val="24"/>
          <w:szCs w:val="24"/>
          <w:shd w:val="clear" w:fill="2B2B2B"/>
        </w:rPr>
        <w:t xml:space="preserve">class, </w:t>
      </w:r>
      <w:r>
        <w:rPr>
          <w:rFonts w:hint="default" w:ascii="Consolas" w:hAnsi="Consolas" w:eastAsia="Consolas" w:cs="Consolas"/>
          <w:color w:val="A9B7C6"/>
          <w:sz w:val="24"/>
          <w:szCs w:val="24"/>
          <w:shd w:val="clear" w:fill="2B2B2B"/>
        </w:rPr>
        <w:t>String.</w:t>
      </w:r>
      <w:r>
        <w:rPr>
          <w:rFonts w:hint="default" w:ascii="Consolas" w:hAnsi="Consolas" w:eastAsia="Consolas" w:cs="Consolas"/>
          <w:color w:val="CC7832"/>
          <w:sz w:val="24"/>
          <w:szCs w:val="24"/>
          <w:shd w:val="clear" w:fill="2B2B2B"/>
        </w:rPr>
        <w:t>class,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(exchange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 -&gt;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Mono.</w:t>
      </w:r>
      <w:r>
        <w:rPr>
          <w:rFonts w:hint="default" w:ascii="Consolas" w:hAnsi="Consolas" w:eastAsia="Consolas" w:cs="Consolas"/>
          <w:i/>
          <w:color w:val="A9B7C6"/>
          <w:sz w:val="24"/>
          <w:szCs w:val="24"/>
          <w:shd w:val="clear" w:fill="2B2B2B"/>
        </w:rPr>
        <w:t>just</w:t>
      </w:r>
      <w:r>
        <w:rPr>
          <w:rFonts w:hint="default" w:ascii="Consolas" w:hAnsi="Consolas" w:eastAsia="Consolas" w:cs="Consolas"/>
          <w:color w:val="A9B7C6"/>
          <w:sz w:val="24"/>
          <w:szCs w:val="24"/>
          <w:shd w:val="clear" w:fill="2B2B2B"/>
        </w:rPr>
        <w:t>(s.toUpperCase())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p>
    <w:p>
      <w:pPr>
        <w:pStyle w:val="5"/>
        <w:keepNext w:val="0"/>
        <w:keepLines w:val="0"/>
        <w:widowControl/>
        <w:suppressLineNumbers w:val="0"/>
        <w:shd w:val="clear" w:fill="2B2B2B"/>
        <w:rPr>
          <w:rFonts w:ascii="Consolas" w:hAnsi="Consolas" w:eastAsia="Consolas" w:cs="Consolas"/>
          <w:color w:val="A9B7C6"/>
          <w:sz w:val="24"/>
          <w:szCs w:val="24"/>
        </w:rPr>
      </w:pP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ab/>
      </w:r>
      <w:r>
        <w:rPr>
          <w:rFonts w:hint="eastAsia" w:ascii="Consolas" w:hAnsi="Consolas" w:cs="Consolas"/>
          <w:color w:val="A9B7C6"/>
          <w:sz w:val="24"/>
          <w:szCs w:val="24"/>
          <w:shd w:val="clear" w:fill="2B2B2B"/>
          <w:lang w:val="en-US" w:eastAsia="zh-CN"/>
        </w:rPr>
        <w:t>// 使用自定义限流器</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.route(r -&gt; r.order(-</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.host(</w:t>
      </w:r>
      <w:r>
        <w:rPr>
          <w:rFonts w:hint="default" w:ascii="Consolas" w:hAnsi="Consolas" w:eastAsia="Consolas" w:cs="Consolas"/>
          <w:color w:val="6A8759"/>
          <w:sz w:val="24"/>
          <w:szCs w:val="24"/>
          <w:shd w:val="clear" w:fill="2B2B2B"/>
        </w:rPr>
        <w:t>"**.throttle.org"</w:t>
      </w:r>
      <w:r>
        <w:rPr>
          <w:rFonts w:hint="default" w:ascii="Consolas" w:hAnsi="Consolas" w:eastAsia="Consolas" w:cs="Consolas"/>
          <w:color w:val="A9B7C6"/>
          <w:sz w:val="24"/>
          <w:szCs w:val="24"/>
          <w:shd w:val="clear" w:fill="2B2B2B"/>
        </w:rPr>
        <w:t>).and().path(</w:t>
      </w:r>
      <w:r>
        <w:rPr>
          <w:rFonts w:hint="default" w:ascii="Consolas" w:hAnsi="Consolas" w:eastAsia="Consolas" w:cs="Consolas"/>
          <w:color w:val="6A8759"/>
          <w:sz w:val="24"/>
          <w:szCs w:val="24"/>
          <w:shd w:val="clear" w:fill="2B2B2B"/>
        </w:rPr>
        <w:t>"/get"</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.filters(f -&gt; f.prefixPath(</w:t>
      </w:r>
      <w:r>
        <w:rPr>
          <w:rFonts w:hint="default" w:ascii="Consolas" w:hAnsi="Consolas" w:eastAsia="Consolas" w:cs="Consolas"/>
          <w:color w:val="6A8759"/>
          <w:sz w:val="24"/>
          <w:szCs w:val="24"/>
          <w:shd w:val="clear" w:fill="2B2B2B"/>
        </w:rPr>
        <w:t>"/httpbin"</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.filter(</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ThrottleGatewayFilter()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.setCapacity(</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.setRefillTokens(</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.setRefillPeriod(</w:t>
      </w:r>
      <w:r>
        <w:rPr>
          <w:rFonts w:hint="default" w:ascii="Consolas" w:hAnsi="Consolas" w:eastAsia="Consolas" w:cs="Consolas"/>
          <w:color w:val="6897BB"/>
          <w:sz w:val="24"/>
          <w:szCs w:val="24"/>
          <w:shd w:val="clear" w:fill="2B2B2B"/>
        </w:rPr>
        <w:t>10</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.setRefillUnit(TimeUnit.</w:t>
      </w:r>
      <w:r>
        <w:rPr>
          <w:rFonts w:hint="default" w:ascii="Consolas" w:hAnsi="Consolas" w:eastAsia="Consolas" w:cs="Consolas"/>
          <w:i/>
          <w:color w:val="9876AA"/>
          <w:sz w:val="24"/>
          <w:szCs w:val="24"/>
          <w:shd w:val="clear" w:fill="2B2B2B"/>
        </w:rPr>
        <w:t>SECONDS</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.uri(</w:t>
      </w:r>
      <w:r>
        <w:rPr>
          <w:rFonts w:hint="default" w:ascii="Consolas" w:hAnsi="Consolas" w:eastAsia="Consolas" w:cs="Consolas"/>
          <w:color w:val="B389C5"/>
          <w:sz w:val="24"/>
          <w:szCs w:val="24"/>
          <w:shd w:val="clear" w:fill="2B2B2B"/>
        </w:rPr>
        <w:t>uri</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.build()</w:t>
      </w:r>
      <w:r>
        <w:rPr>
          <w:rFonts w:hint="default" w:ascii="Consolas" w:hAnsi="Consolas" w:eastAsia="Consolas" w:cs="Consolas"/>
          <w:color w:val="CC7832"/>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p>
    <w:p>
      <w:pPr>
        <w:rPr>
          <w:rFonts w:hint="eastAsia"/>
          <w:lang w:val="en-US" w:eastAsia="zh-CN"/>
        </w:rPr>
      </w:pPr>
      <w:r>
        <w:rPr>
          <w:rFonts w:hint="eastAsia"/>
          <w:lang w:val="en-US" w:eastAsia="zh-CN"/>
        </w:rPr>
        <w:t>sentinel的用法：</w:t>
      </w:r>
    </w:p>
    <w:p>
      <w:pPr>
        <w:rPr>
          <w:rFonts w:hint="default"/>
          <w:lang w:val="en-US" w:eastAsia="zh-CN"/>
        </w:rPr>
      </w:pPr>
      <w:r>
        <w:rPr>
          <w:rFonts w:hint="eastAsia"/>
          <w:lang w:val="en-US" w:eastAsia="zh-CN"/>
        </w:rPr>
        <w:t xml:space="preserve">官方文档： </w:t>
      </w:r>
      <w:r>
        <w:rPr>
          <w:rFonts w:hint="default"/>
          <w:lang w:val="en-US" w:eastAsia="zh-CN"/>
        </w:rPr>
        <w:fldChar w:fldCharType="begin"/>
      </w:r>
      <w:r>
        <w:rPr>
          <w:rFonts w:hint="default"/>
          <w:lang w:val="en-US" w:eastAsia="zh-CN"/>
        </w:rPr>
        <w:instrText xml:space="preserve"> HYPERLINK "https://github.com/alibaba/Sentinel/wiki/%E4%BB%8B%E7%BB%8D" </w:instrText>
      </w:r>
      <w:r>
        <w:rPr>
          <w:rFonts w:hint="default"/>
          <w:lang w:val="en-US" w:eastAsia="zh-CN"/>
        </w:rPr>
        <w:fldChar w:fldCharType="separate"/>
      </w:r>
      <w:r>
        <w:rPr>
          <w:rStyle w:val="10"/>
          <w:rFonts w:hint="default"/>
          <w:lang w:val="en-US" w:eastAsia="zh-CN"/>
        </w:rPr>
        <w:t>https://github.com/alibaba/Sentinel/wiki/%E4%BB%8B%E7%BB%8D</w:t>
      </w:r>
      <w:r>
        <w:rPr>
          <w:rFonts w:hint="default"/>
          <w:lang w:val="en-US" w:eastAsia="zh-CN"/>
        </w:rPr>
        <w:fldChar w:fldCharType="end"/>
      </w:r>
    </w:p>
    <w:p>
      <w:pPr>
        <w:rPr>
          <w:rFonts w:hint="default"/>
          <w:lang w:val="en-US" w:eastAsia="zh-CN"/>
        </w:rPr>
      </w:pPr>
      <w:r>
        <w:rPr>
          <w:rFonts w:hint="default"/>
          <w:lang w:val="en-US" w:eastAsia="zh-CN"/>
        </w:rPr>
        <w:t>https://github.com/alibaba/Sentinel/wiki/%E5%A6%82%E4%BD%95%E4%BD%BF%E7%94%A8#Dashboard</w:t>
      </w:r>
    </w:p>
    <w:p>
      <w:pPr>
        <w:rPr>
          <w:rFonts w:hint="default"/>
          <w:lang w:val="en-US" w:eastAsia="zh-CN"/>
        </w:rPr>
      </w:pPr>
      <w:r>
        <w:rPr>
          <w:rFonts w:hint="eastAsia"/>
          <w:lang w:val="en-US" w:eastAsia="zh-CN"/>
        </w:rPr>
        <w:t xml:space="preserve">sentinel-dashboard官方文档： </w:t>
      </w:r>
      <w:r>
        <w:rPr>
          <w:rFonts w:hint="default"/>
          <w:lang w:val="en-US" w:eastAsia="zh-CN"/>
        </w:rPr>
        <w:fldChar w:fldCharType="begin"/>
      </w:r>
      <w:r>
        <w:rPr>
          <w:rFonts w:hint="default"/>
          <w:lang w:val="en-US" w:eastAsia="zh-CN"/>
        </w:rPr>
        <w:instrText xml:space="preserve"> HYPERLINK "https://github.com/alibaba/Sentinel/wiki/%E6%8E%A7%E5%88%B6%E5%8F%B0" </w:instrText>
      </w:r>
      <w:r>
        <w:rPr>
          <w:rFonts w:hint="default"/>
          <w:lang w:val="en-US" w:eastAsia="zh-CN"/>
        </w:rPr>
        <w:fldChar w:fldCharType="separate"/>
      </w:r>
      <w:r>
        <w:rPr>
          <w:rStyle w:val="10"/>
          <w:rFonts w:hint="default"/>
          <w:lang w:val="en-US" w:eastAsia="zh-CN"/>
        </w:rPr>
        <w:t>https://github.com/alibaba/Sentinel/wiki/%E6%8E%A7%E5%88%B6%E5%8F%B0</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系统全局过滤器执行顺序（名称、order）</w:t>
      </w:r>
    </w:p>
    <w:p>
      <w:pPr>
        <w:rPr>
          <w:rFonts w:hint="eastAsia"/>
          <w:lang w:val="en-US" w:eastAsia="zh-CN"/>
        </w:rPr>
      </w:pPr>
      <w:r>
        <w:rPr>
          <w:rFonts w:hint="eastAsia"/>
          <w:lang w:val="en-US" w:eastAsia="zh-CN"/>
        </w:rPr>
        <w:t>RemoveCachedBodyFilter                        HIGHEST_PRECEDENCE = Integer.MIN_VALUE</w:t>
      </w:r>
    </w:p>
    <w:p>
      <w:pPr>
        <w:rPr>
          <w:rFonts w:hint="eastAsia"/>
          <w:lang w:val="en-US" w:eastAsia="zh-CN"/>
        </w:rPr>
      </w:pPr>
      <w:r>
        <w:rPr>
          <w:rFonts w:hint="eastAsia"/>
          <w:lang w:val="en-US" w:eastAsia="zh-CN"/>
        </w:rPr>
        <w:t>AdaptCachedBodyGlobalFilter                  HIGHEST_PRECEDENCE = Integer.MIN_VALUE</w:t>
      </w:r>
    </w:p>
    <w:p>
      <w:pPr>
        <w:rPr>
          <w:rFonts w:hint="eastAsia"/>
          <w:lang w:val="en-US" w:eastAsia="zh-CN"/>
        </w:rPr>
      </w:pPr>
      <w:r>
        <w:rPr>
          <w:rFonts w:hint="eastAsia"/>
          <w:lang w:val="en-US" w:eastAsia="zh-CN"/>
        </w:rPr>
        <w:t>NettyWriteResponseFilter                        -1</w:t>
      </w:r>
    </w:p>
    <w:p>
      <w:pPr>
        <w:rPr>
          <w:rFonts w:hint="eastAsia"/>
          <w:lang w:val="en-US" w:eastAsia="zh-CN"/>
        </w:rPr>
      </w:pPr>
      <w:r>
        <w:rPr>
          <w:rFonts w:hint="eastAsia"/>
          <w:lang w:val="en-US" w:eastAsia="zh-CN"/>
        </w:rPr>
        <w:t>ForwardPathFilter                                      0</w:t>
      </w:r>
    </w:p>
    <w:p>
      <w:pPr>
        <w:rPr>
          <w:rFonts w:hint="eastAsia"/>
          <w:lang w:val="en-US" w:eastAsia="zh-CN"/>
        </w:rPr>
      </w:pPr>
      <w:r>
        <w:rPr>
          <w:rFonts w:hint="eastAsia"/>
          <w:lang w:val="en-US" w:eastAsia="zh-CN"/>
        </w:rPr>
        <w:t>GatewayMetricsFilter                                0</w:t>
      </w:r>
    </w:p>
    <w:p>
      <w:pPr>
        <w:rPr>
          <w:rFonts w:hint="eastAsia"/>
          <w:lang w:val="en-US" w:eastAsia="zh-CN"/>
        </w:rPr>
      </w:pPr>
      <w:r>
        <w:rPr>
          <w:rFonts w:hint="eastAsia"/>
          <w:lang w:val="en-US" w:eastAsia="zh-CN"/>
        </w:rPr>
        <w:t>RouteToRequestUrlFilter                         10000</w:t>
      </w:r>
    </w:p>
    <w:p>
      <w:pPr>
        <w:rPr>
          <w:rFonts w:hint="eastAsia"/>
          <w:lang w:val="en-US" w:eastAsia="zh-CN"/>
        </w:rPr>
      </w:pPr>
      <w:r>
        <w:rPr>
          <w:rFonts w:hint="eastAsia"/>
          <w:lang w:val="en-US" w:eastAsia="zh-CN"/>
        </w:rPr>
        <w:t>WeightCalculatorWebFilter                     10001</w:t>
      </w:r>
    </w:p>
    <w:p>
      <w:pPr>
        <w:rPr>
          <w:rFonts w:hint="eastAsia"/>
          <w:lang w:val="en-US" w:eastAsia="zh-CN"/>
        </w:rPr>
      </w:pPr>
      <w:r>
        <w:rPr>
          <w:rFonts w:hint="eastAsia"/>
          <w:lang w:val="en-US" w:eastAsia="zh-CN"/>
        </w:rPr>
        <w:t>LoadBalancerClientFilter                        10100</w:t>
      </w:r>
    </w:p>
    <w:p>
      <w:pPr>
        <w:rPr>
          <w:rFonts w:hint="eastAsia"/>
          <w:lang w:val="en-US" w:eastAsia="zh-CN"/>
        </w:rPr>
      </w:pPr>
      <w:r>
        <w:rPr>
          <w:rFonts w:hint="eastAsia"/>
          <w:lang w:val="en-US" w:eastAsia="zh-CN"/>
        </w:rPr>
        <w:t>WebsocketRoutingFilter                        LOWEST_PRECEDENCE -1</w:t>
      </w:r>
    </w:p>
    <w:p>
      <w:pPr>
        <w:rPr>
          <w:rFonts w:hint="eastAsia"/>
          <w:lang w:val="en-US" w:eastAsia="zh-CN"/>
        </w:rPr>
      </w:pPr>
      <w:r>
        <w:rPr>
          <w:rFonts w:hint="eastAsia"/>
          <w:lang w:val="en-US" w:eastAsia="zh-CN"/>
        </w:rPr>
        <w:t>NettyRoutingFilter                                  LOWEST_PRECEDENCE =Integer.MAX_VALUE</w:t>
      </w:r>
    </w:p>
    <w:p>
      <w:pPr>
        <w:rPr>
          <w:rFonts w:hint="eastAsia"/>
          <w:lang w:val="en-US" w:eastAsia="zh-CN"/>
        </w:rPr>
      </w:pPr>
      <w:r>
        <w:rPr>
          <w:rFonts w:hint="eastAsia"/>
          <w:lang w:val="en-US" w:eastAsia="zh-CN"/>
        </w:rPr>
        <w:t>ForwardRoutingFilter                             LOWEST_PRECEDENCE =Integer.MAX_VALUE</w:t>
      </w:r>
    </w:p>
    <w:p>
      <w:pPr>
        <w:keepNext w:val="0"/>
        <w:keepLines w:val="0"/>
        <w:widowControl/>
        <w:suppressLineNumbers w:val="0"/>
        <w:jc w:val="left"/>
      </w:pPr>
    </w:p>
    <w:p>
      <w:pPr>
        <w:rPr>
          <w:rFonts w:hint="default"/>
          <w:lang w:val="en-US" w:eastAsia="zh-CN"/>
        </w:rPr>
      </w:pPr>
      <w:r>
        <w:rPr>
          <w:rFonts w:hint="eastAsia"/>
          <w:lang w:val="en-US" w:eastAsia="zh-CN"/>
        </w:rPr>
        <w:t>查看规则列表：</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"http://localhost:8719/getRules?type=flow" </w:instrText>
      </w:r>
      <w:r>
        <w:rPr>
          <w:rFonts w:hint="default"/>
          <w:lang w:val="en-US" w:eastAsia="zh-CN"/>
        </w:rPr>
        <w:fldChar w:fldCharType="separate"/>
      </w:r>
      <w:r>
        <w:rPr>
          <w:rStyle w:val="10"/>
          <w:rFonts w:hint="default"/>
          <w:lang w:val="en-US" w:eastAsia="zh-CN"/>
        </w:rPr>
        <w:t>http://localhost:8719/getRules?type=flow</w:t>
      </w:r>
      <w:r>
        <w:rPr>
          <w:rFonts w:hint="default"/>
          <w:lang w:val="en-US" w:eastAsia="zh-CN"/>
        </w:rPr>
        <w:fldChar w:fldCharType="end"/>
      </w:r>
    </w:p>
    <w:p>
      <w:pPr>
        <w:pStyle w:val="5"/>
        <w:keepNext w:val="0"/>
        <w:keepLines w:val="0"/>
        <w:widowControl/>
        <w:suppressLineNumbers w:val="0"/>
        <w:ind w:left="0" w:firstLine="0"/>
        <w:rPr>
          <w:i w:val="0"/>
          <w:caps w:val="0"/>
          <w:color w:val="000000"/>
          <w:spacing w:val="0"/>
        </w:rPr>
      </w:pPr>
      <w:r>
        <w:rPr>
          <w:i w:val="0"/>
          <w:caps w:val="0"/>
          <w:color w:val="000000"/>
          <w:spacing w:val="0"/>
        </w:rPr>
        <w:t>[{"clusterConfig":{"fallbackToLocalWhenFail":true,"sampleCount":10,"strategy":0,"thresholdType":0,"windowIntervalMs":1000},"clusterMode":false,"controlBehavior":0,"count":0.0,"grade":1,"limitApp":"default","maxQueueingTimeMs":500,"resource":"default_path_to_httpbin2222","strategy":0,"warmUpPeriodSec":10}]</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"http://localhost:9990/v1/flow/rules?app=concurrent-gateway&amp;ip=192.168.11.1&amp;port=8719" </w:instrText>
      </w:r>
      <w:r>
        <w:rPr>
          <w:rFonts w:hint="default"/>
          <w:lang w:val="en-US" w:eastAsia="zh-CN"/>
        </w:rPr>
        <w:fldChar w:fldCharType="separate"/>
      </w:r>
      <w:r>
        <w:rPr>
          <w:rStyle w:val="10"/>
          <w:rFonts w:hint="default"/>
          <w:lang w:val="en-US" w:eastAsia="zh-CN"/>
        </w:rPr>
        <w:t>http://localhost:9990/v1/flow/rules?app=concurrent-gateway&amp;ip=192.168.11.1&amp;port=8719</w:t>
      </w:r>
      <w:r>
        <w:rPr>
          <w:rFonts w:hint="default"/>
          <w:lang w:val="en-US" w:eastAsia="zh-CN"/>
        </w:rPr>
        <w:fldChar w:fldCharType="end"/>
      </w:r>
    </w:p>
    <w:p>
      <w:pPr>
        <w:rPr>
          <w:rFonts w:hint="default"/>
          <w:lang w:val="en-US" w:eastAsia="zh-CN"/>
        </w:rPr>
      </w:pPr>
      <w:r>
        <w:rPr>
          <w:rFonts w:hint="default"/>
          <w:lang w:val="en-US" w:eastAsia="zh-CN"/>
        </w:rPr>
        <w:t>{"success":true,"code":0,"msg":"success","data":[{"id":7,"app":"concurrent-gateway","ip":"192.168.11.1","port":8719,"limitApp":"default","resource":"default_path_to_httpbin2222","grade":1,"count":0.0,"strategy":0,"refResource":null,"controlBehavior":0,"warmUpPeriodSec":10,"maxQueueingTimeMs":500,"clusterMode":false,"clusterConfig":{"flowId":null,"thresholdType":0,"fallbackToLocalWhenFail":true,"strategy":0,"sampleCount":10,"windowIntervalMs":1000},"gmtCreate":null,"gmtModified":null}]}</w:t>
      </w:r>
    </w:p>
    <w:p>
      <w:pPr>
        <w:rPr>
          <w:rFonts w:hint="default"/>
          <w:lang w:val="en-US" w:eastAsia="zh-CN"/>
        </w:rPr>
      </w:pPr>
    </w:p>
    <w:p>
      <w:pPr>
        <w:rPr>
          <w:rFonts w:hint="default"/>
          <w:lang w:val="en-US" w:eastAsia="zh-CN"/>
        </w:rPr>
      </w:pPr>
      <w:r>
        <w:rPr>
          <w:rFonts w:hint="eastAsia"/>
          <w:lang w:val="en-US" w:eastAsia="zh-CN"/>
        </w:rPr>
        <w:t>规则持久化：</w:t>
      </w:r>
      <w:bookmarkStart w:id="0" w:name="_GoBack"/>
      <w:bookmarkEnd w:id="0"/>
    </w:p>
    <w:p>
      <w:pPr>
        <w:rPr>
          <w:rFonts w:hint="default"/>
          <w:lang w:val="en-US" w:eastAsia="zh-CN"/>
        </w:rPr>
      </w:pPr>
      <w:r>
        <w:rPr>
          <w:rFonts w:hint="default"/>
          <w:lang w:val="en-US" w:eastAsia="zh-CN"/>
        </w:rPr>
        <w:t>https://github.com/alibaba/Sentinel/wiki/%E5%8A%A8%E6%80%81%E8%A7%84%E5%88%99%E6%89%A9%E5%B1%95</w:t>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F480"/>
    <w:multiLevelType w:val="multilevel"/>
    <w:tmpl w:val="043BF4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51F25"/>
    <w:rsid w:val="02BA24B6"/>
    <w:rsid w:val="033A50FD"/>
    <w:rsid w:val="04EC1D2E"/>
    <w:rsid w:val="05275E34"/>
    <w:rsid w:val="056957CF"/>
    <w:rsid w:val="07704DB8"/>
    <w:rsid w:val="07AF20F4"/>
    <w:rsid w:val="0DC873C3"/>
    <w:rsid w:val="104B1B1D"/>
    <w:rsid w:val="106F6AB3"/>
    <w:rsid w:val="11F2484B"/>
    <w:rsid w:val="12287862"/>
    <w:rsid w:val="12E357C3"/>
    <w:rsid w:val="138149B2"/>
    <w:rsid w:val="13CD0495"/>
    <w:rsid w:val="13F514BC"/>
    <w:rsid w:val="16ED1B0A"/>
    <w:rsid w:val="1CE17455"/>
    <w:rsid w:val="1D1A56E2"/>
    <w:rsid w:val="1ECF4451"/>
    <w:rsid w:val="1EF71965"/>
    <w:rsid w:val="201D40B1"/>
    <w:rsid w:val="208F5208"/>
    <w:rsid w:val="226B5286"/>
    <w:rsid w:val="28C31223"/>
    <w:rsid w:val="29621625"/>
    <w:rsid w:val="2AC76DD0"/>
    <w:rsid w:val="2B1825E9"/>
    <w:rsid w:val="2D0176E3"/>
    <w:rsid w:val="2D4804F8"/>
    <w:rsid w:val="2E190497"/>
    <w:rsid w:val="2F601C18"/>
    <w:rsid w:val="30AB5A58"/>
    <w:rsid w:val="317A464E"/>
    <w:rsid w:val="32730348"/>
    <w:rsid w:val="346162F3"/>
    <w:rsid w:val="34C10189"/>
    <w:rsid w:val="34F33A92"/>
    <w:rsid w:val="36786522"/>
    <w:rsid w:val="36E73B4F"/>
    <w:rsid w:val="36F02799"/>
    <w:rsid w:val="3AD24B20"/>
    <w:rsid w:val="3B087B95"/>
    <w:rsid w:val="3BFC3AB5"/>
    <w:rsid w:val="3F1A6E93"/>
    <w:rsid w:val="3FED4890"/>
    <w:rsid w:val="40AC4D18"/>
    <w:rsid w:val="4126003F"/>
    <w:rsid w:val="44105D96"/>
    <w:rsid w:val="4428432D"/>
    <w:rsid w:val="45396EA2"/>
    <w:rsid w:val="462D0F45"/>
    <w:rsid w:val="47004FE8"/>
    <w:rsid w:val="471011BC"/>
    <w:rsid w:val="47A82870"/>
    <w:rsid w:val="48F21F3E"/>
    <w:rsid w:val="49276F1C"/>
    <w:rsid w:val="49D36C5C"/>
    <w:rsid w:val="4A105C82"/>
    <w:rsid w:val="4ADA1471"/>
    <w:rsid w:val="4F5209AD"/>
    <w:rsid w:val="4F7A3987"/>
    <w:rsid w:val="51A47A7B"/>
    <w:rsid w:val="5355573A"/>
    <w:rsid w:val="53E71293"/>
    <w:rsid w:val="55B97827"/>
    <w:rsid w:val="57C45EA5"/>
    <w:rsid w:val="5816074D"/>
    <w:rsid w:val="5BF55F64"/>
    <w:rsid w:val="5CA20EA7"/>
    <w:rsid w:val="5DC8309A"/>
    <w:rsid w:val="5DCF62B0"/>
    <w:rsid w:val="5E7E4467"/>
    <w:rsid w:val="5F6E32E9"/>
    <w:rsid w:val="60DA0028"/>
    <w:rsid w:val="631D2EE1"/>
    <w:rsid w:val="63804220"/>
    <w:rsid w:val="645C4E15"/>
    <w:rsid w:val="647D2AFA"/>
    <w:rsid w:val="65570140"/>
    <w:rsid w:val="65FE2D90"/>
    <w:rsid w:val="68AE6E7F"/>
    <w:rsid w:val="6CE34ABD"/>
    <w:rsid w:val="6D8E332F"/>
    <w:rsid w:val="6F6C6254"/>
    <w:rsid w:val="6FC52372"/>
    <w:rsid w:val="70E25545"/>
    <w:rsid w:val="72772FED"/>
    <w:rsid w:val="73D160D9"/>
    <w:rsid w:val="73F93663"/>
    <w:rsid w:val="74753B71"/>
    <w:rsid w:val="78963943"/>
    <w:rsid w:val="78EF42B8"/>
    <w:rsid w:val="79841C63"/>
    <w:rsid w:val="79B62301"/>
    <w:rsid w:val="79E3179A"/>
    <w:rsid w:val="7A0F0338"/>
    <w:rsid w:val="7DC4208A"/>
    <w:rsid w:val="7EE0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2020-09-16T02:25:00Z</dcterms:created>
  <dc:creator>Administrator</dc:creator>
  <cp:lastModifiedBy>Administrator</cp:lastModifiedBy>
  <dcterms:modified xsi:type="dcterms:W3CDTF">2020-09-17T03:36:38Z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