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120" w:afterAutospacing="0"/>
        <w:ind w:left="0" w:right="0"/>
        <w:rPr>
          <w:rFonts w:ascii="微软雅黑" w:hAnsi="微软雅黑" w:eastAsia="微软雅黑" w:cs="微软雅黑"/>
          <w:b/>
          <w:color w:val="222226"/>
          <w:sz w:val="42"/>
          <w:szCs w:val="4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222226"/>
          <w:spacing w:val="0"/>
          <w:sz w:val="42"/>
          <w:szCs w:val="42"/>
          <w:bdr w:val="none" w:color="auto" w:sz="0" w:space="0"/>
          <w:shd w:val="clear" w:fill="FFFFFF"/>
        </w:rPr>
        <w:t>四种线程池拒绝策略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eastAsia" w:ascii="Arial" w:hAnsi="Arial" w:eastAsia="Arial" w:cs="Arial"/>
          <w:b w:val="0"/>
          <w:i w:val="0"/>
          <w:caps w:val="0"/>
          <w:color w:val="999AAA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685800" cy="6096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555666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55666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"https://blog.csdn.net/suifeng629" \t "https://blog.csdn.net/suifeng629/article/details/_blank"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55666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i w:val="0"/>
          <w:caps w:val="0"/>
          <w:color w:val="555666"/>
          <w:spacing w:val="0"/>
          <w:sz w:val="21"/>
          <w:szCs w:val="21"/>
          <w:u w:val="none"/>
          <w:bdr w:val="none" w:color="auto" w:sz="0" w:space="0"/>
          <w:shd w:val="clear" w:fill="F8F8F8"/>
        </w:rPr>
        <w:t>像疯一样的女行子</w:t>
      </w:r>
      <w:r>
        <w:rPr>
          <w:rFonts w:hint="default" w:ascii="Arial" w:hAnsi="Arial" w:eastAsia="Arial" w:cs="Arial"/>
          <w:b w:val="0"/>
          <w:i w:val="0"/>
          <w:caps w:val="0"/>
          <w:color w:val="555666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2019-08-08 20:50:38 </w:t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457200" cy="457200"/>
            <wp:effectExtent l="0" t="0" r="0" b="0"/>
            <wp:docPr id="6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51719 </w:t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drawing>
          <wp:inline distT="0" distB="0" distL="114300" distR="114300">
            <wp:extent cx="457200" cy="457200"/>
            <wp:effectExtent l="0" t="0" r="0" b="0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u w:val="none"/>
          <w:bdr w:val="none" w:color="auto" w:sz="0" w:space="0"/>
          <w:shd w:val="clear" w:fill="F8F8F8"/>
          <w:lang w:val="en-US" w:eastAsia="zh-CN" w:bidi="ar"/>
        </w:rPr>
        <w:t> 收藏 74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60" w:afterAutospacing="0" w:line="360" w:lineRule="atLeast"/>
        <w:ind w:left="0" w:right="12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999AAA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文章标签：</w:t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instrText xml:space="preserve"> HYPERLINK "https://so.csdn.net/so/search/s.do?q=ThreadPoolExector&amp;t=blog&amp;o=vip&amp;s=&amp;l=&amp;f=&amp;viparticle=" \t "https://blog.csdn.net/suifeng629/article/details/_blank"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i w:val="0"/>
          <w:caps w:val="0"/>
          <w:color w:val="5094D5"/>
          <w:spacing w:val="0"/>
          <w:sz w:val="18"/>
          <w:szCs w:val="18"/>
          <w:u w:val="none"/>
          <w:bdr w:val="single" w:color="EAEAEF" w:sz="6" w:space="0"/>
          <w:shd w:val="clear" w:fill="FFFFFF"/>
        </w:rPr>
        <w:t>ThreadPoolExector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instrText xml:space="preserve"> HYPERLINK "https://so.csdn.net/so/search/s.do?q=abortpolicy&amp;t=blog&amp;o=vip&amp;s=&amp;l=&amp;f=&amp;viparticle=" \t "https://blog.csdn.net/suifeng629/article/details/_blank"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i w:val="0"/>
          <w:caps w:val="0"/>
          <w:color w:val="5094D5"/>
          <w:spacing w:val="0"/>
          <w:sz w:val="18"/>
          <w:szCs w:val="18"/>
          <w:u w:val="none"/>
          <w:bdr w:val="single" w:color="EAEAEF" w:sz="6" w:space="0"/>
          <w:shd w:val="clear" w:fill="FFFFFF"/>
        </w:rPr>
        <w:t>abortpolicy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instrText xml:space="preserve"> HYPERLINK "https://so.csdn.net/so/search/s.do?q=discardpolicy&amp;t=blog&amp;o=vip&amp;s=&amp;l=&amp;f=&amp;viparticle=" \t "https://blog.csdn.net/suifeng629/article/details/_blank"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i w:val="0"/>
          <w:caps w:val="0"/>
          <w:color w:val="5094D5"/>
          <w:spacing w:val="0"/>
          <w:sz w:val="18"/>
          <w:szCs w:val="18"/>
          <w:u w:val="none"/>
          <w:bdr w:val="single" w:color="EAEAEF" w:sz="6" w:space="0"/>
          <w:shd w:val="clear" w:fill="FFFFFF"/>
        </w:rPr>
        <w:t>discardpolicy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instrText xml:space="preserve"> HYPERLINK "https://so.csdn.net/so/search/s.do?q=discardoldestpolicy&amp;t=blog&amp;o=vip&amp;s=&amp;l=&amp;f=&amp;viparticle=" \t "https://blog.csdn.net/suifeng629/article/details/_blank"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i w:val="0"/>
          <w:caps w:val="0"/>
          <w:color w:val="5094D5"/>
          <w:spacing w:val="0"/>
          <w:sz w:val="18"/>
          <w:szCs w:val="18"/>
          <w:u w:val="none"/>
          <w:bdr w:val="single" w:color="EAEAEF" w:sz="6" w:space="0"/>
          <w:shd w:val="clear" w:fill="FFFFFF"/>
        </w:rPr>
        <w:t>discardoldestpolicy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kern w:val="0"/>
          <w:sz w:val="21"/>
          <w:szCs w:val="21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instrText xml:space="preserve"> HYPERLINK "https://so.csdn.net/so/search/s.do?q=callerrunspolicy&amp;t=blog&amp;o=vip&amp;s=&amp;l=&amp;f=&amp;viparticle=" \t "https://blog.csdn.net/suifeng629/article/details/_blank" </w:instrTex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separate"/>
      </w:r>
      <w:r>
        <w:rPr>
          <w:rStyle w:val="10"/>
          <w:rFonts w:hint="default" w:ascii="Arial" w:hAnsi="Arial" w:eastAsia="Arial" w:cs="Arial"/>
          <w:b w:val="0"/>
          <w:i w:val="0"/>
          <w:caps w:val="0"/>
          <w:color w:val="5094D5"/>
          <w:spacing w:val="0"/>
          <w:sz w:val="18"/>
          <w:szCs w:val="18"/>
          <w:u w:val="none"/>
          <w:bdr w:val="single" w:color="EAEAEF" w:sz="6" w:space="0"/>
          <w:shd w:val="clear" w:fill="FFFFFF"/>
        </w:rPr>
        <w:t>callerrunspolicy</w:t>
      </w:r>
      <w:r>
        <w:rPr>
          <w:rFonts w:hint="default" w:ascii="Arial" w:hAnsi="Arial" w:eastAsia="Arial" w:cs="Arial"/>
          <w:b w:val="0"/>
          <w:i w:val="0"/>
          <w:caps w:val="0"/>
          <w:color w:val="5094D5"/>
          <w:spacing w:val="0"/>
          <w:kern w:val="0"/>
          <w:sz w:val="18"/>
          <w:szCs w:val="18"/>
          <w:u w:val="none"/>
          <w:bdr w:val="single" w:color="EAEAEF" w:sz="6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480" w:lineRule="atLeast"/>
        <w:ind w:left="0" w:right="0" w:firstLine="0"/>
        <w:jc w:val="left"/>
        <w:rPr>
          <w:rFonts w:hint="default" w:ascii="Arial" w:hAnsi="Arial" w:eastAsia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Arial" w:cs="Arial"/>
          <w:b w:val="0"/>
          <w:i w:val="0"/>
          <w:caps w:val="0"/>
          <w:color w:val="8FB0C9"/>
          <w:spacing w:val="0"/>
          <w:kern w:val="0"/>
          <w:sz w:val="18"/>
          <w:szCs w:val="18"/>
          <w:u w:val="none"/>
          <w:bdr w:val="none" w:color="auto" w:sz="0" w:space="0"/>
          <w:shd w:val="clear" w:fill="F8F8F8"/>
          <w:lang w:val="en-US" w:eastAsia="zh-CN" w:bidi="ar"/>
        </w:rPr>
        <w:t>版权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0" w:name="t0"/>
      <w:bookmarkEnd w:id="0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一、前言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线程池，相信很多人都有用过，没用过相信的也有学习过。但是，线程池的拒绝策略，相信知道的人会少许多。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1" w:name="t1"/>
      <w:bookmarkEnd w:id="1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二、四种线程池拒绝策略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当线程池的任务缓存队列已满并且线程池中的线程数目达到maximumPoolSize时，如果还有任务到来就会采取任务拒绝策略，通常有以下四种策略：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ThreadPoolExecutor.AbortPolicy:丢弃任务并抛出RejectedExecutionException异常。 ThreadPoolExecutor.DiscardPolicy：丢弃任务，但是不抛出异常。 ThreadPoolExecutor.DiscardOldestPolicy：丢弃队列最前面的任务，然后重新提交被拒绝的任务 ThreadPoolExecutor.CallerRunsPolicy：由调用线程（提交任务的线程）处理该任务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2" w:name="t2"/>
      <w:bookmarkEnd w:id="2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三、线程池默认的拒绝策略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既然有四种拒绝策略可以选择，那么线程池的默认拒绝策略是什么呢？查看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java.util.concurrent.ThreadPoolExecutor类的源码，我们可以看到：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EBD4"/>
        <w:spacing w:before="0" w:beforeAutospacing="0" w:after="0" w:afterAutospacing="0" w:line="330" w:lineRule="atLeast"/>
        <w:ind w:left="0" w:right="0"/>
        <w:jc w:val="left"/>
        <w:rPr>
          <w:rFonts w:hint="eastAsia" w:ascii="DejaVu Sans Mono" w:hAnsi="DejaVu Sans Mono" w:eastAsia="DejaVu Sans Mono" w:cs="DejaVu Sans Mono"/>
          <w:b w:val="0"/>
          <w:color w:val="84613D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57A4C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>/**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EBD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84613D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57A4C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 xml:space="preserve"> * The default rejected execution handler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EBD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84613D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A57A4C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 xml:space="preserve"> */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EBD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84613D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98676A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>private</w:t>
      </w:r>
      <w:r>
        <w:rPr>
          <w:rFonts w:hint="default" w:ascii="DejaVu Sans Mono" w:hAnsi="DejaVu Sans Mono" w:eastAsia="DejaVu Sans Mono" w:cs="DejaVu Sans Mono"/>
          <w:b w:val="0"/>
          <w:color w:val="84613D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F79A32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>static</w:t>
      </w:r>
      <w:r>
        <w:rPr>
          <w:rFonts w:hint="default" w:ascii="DejaVu Sans Mono" w:hAnsi="DejaVu Sans Mono" w:eastAsia="DejaVu Sans Mono" w:cs="DejaVu Sans Mono"/>
          <w:b w:val="0"/>
          <w:color w:val="84613D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98676A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>final</w:t>
      </w:r>
      <w:r>
        <w:rPr>
          <w:rFonts w:hint="default" w:ascii="DejaVu Sans Mono" w:hAnsi="DejaVu Sans Mono" w:eastAsia="DejaVu Sans Mono" w:cs="DejaVu Sans Mono"/>
          <w:b w:val="0"/>
          <w:color w:val="84613D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 xml:space="preserve"> RejectedExecutionHandler defaultHandler =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EBD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84613D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84613D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98676A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>new</w:t>
      </w:r>
      <w:r>
        <w:rPr>
          <w:rFonts w:hint="default" w:ascii="DejaVu Sans Mono" w:hAnsi="DejaVu Sans Mono" w:eastAsia="DejaVu Sans Mono" w:cs="DejaVu Sans Mono"/>
          <w:b w:val="0"/>
          <w:color w:val="84613D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 xml:space="preserve"> AbortPolicy();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线程池的默认拒绝策略为AbortPolicy，即丢弃任务并抛出RejectedExecutionException异常。我们可以通过代码来验证这一点，现有如下代码：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public class </w:t>
      </w:r>
      <w:r>
        <w:rPr>
          <w:rStyle w:val="8"/>
          <w:rFonts w:hint="default" w:ascii="Arial" w:hAnsi="Arial" w:eastAsia="Arial" w:cs="Arial"/>
          <w:b/>
          <w:color w:val="4D4D4D"/>
          <w:sz w:val="24"/>
          <w:szCs w:val="24"/>
          <w:bdr w:val="none" w:color="auto" w:sz="0" w:space="0"/>
        </w:rPr>
        <w:t>ThreadPoolTest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{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public static void main(String[] args) {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BlockingQueue&lt;Runnable&gt; queue = new ArrayBlockingQueue&lt;&gt;(100);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ThreadFactory factory = r -&gt; new Thread(r, "test-thread-pool");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ThreadPoolExecutor executor = new ThreadPoolExecutor(5, 5,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0L, TimeUnit.SECONDS, queue, factory);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while (true) {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executor.submit(() -&gt; {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try {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System.out.println(queue.size());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Thread.sleep(10000);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} catch (InterruptedException e) {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e.printStackTrace();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}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});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}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}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这里是一个默认的线程池，没有设置拒绝策略，设置了最大线程队列是100。运行代码：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8124825" cy="2581275"/>
            <wp:effectExtent l="0" t="0" r="9525" b="9525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12482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结果是符合预期的，这也证明了线程池的默认拒绝策略是ThreadPoolExecutor.AbortPolicy:丢弃任务并抛出RejectedExecutionException异常。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3" w:name="t3"/>
      <w:bookmarkEnd w:id="3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四、设置线程池拒绝策略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如果我们想要根据实际业务场景需要，设置其他的线程池拒绝策略，可以通过ThreadPoolExecutor重载的构造方法进行设置：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6096000" cy="2419350"/>
            <wp:effectExtent l="0" t="0" r="0" b="0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现在的开发中，相信大家都有使用spring，其实我们也可以通过spring提供的org.springframework.scheduling.concurrent.ThreadPoolTaskExecutor构建线程池。如下：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6096000" cy="4086225"/>
            <wp:effectExtent l="0" t="0" r="0" b="9525"/>
            <wp:docPr id="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08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@Configuration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public class </w:t>
      </w:r>
      <w:r>
        <w:rPr>
          <w:rStyle w:val="8"/>
          <w:rFonts w:hint="default" w:ascii="Arial" w:hAnsi="Arial" w:eastAsia="Arial" w:cs="Arial"/>
          <w:b/>
          <w:color w:val="4D4D4D"/>
          <w:sz w:val="24"/>
          <w:szCs w:val="24"/>
          <w:bdr w:val="none" w:color="auto" w:sz="0" w:space="0"/>
        </w:rPr>
        <w:t>TaskExecutorConfig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implements </w:t>
      </w:r>
      <w:r>
        <w:rPr>
          <w:rStyle w:val="8"/>
          <w:rFonts w:hint="default" w:ascii="Arial" w:hAnsi="Arial" w:eastAsia="Arial" w:cs="Arial"/>
          <w:b/>
          <w:color w:val="4D4D4D"/>
          <w:sz w:val="24"/>
          <w:szCs w:val="24"/>
          <w:bdr w:val="none" w:color="auto" w:sz="0" w:space="0"/>
        </w:rPr>
        <w:t>AsyncConfigurer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{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Style w:val="9"/>
          <w:rFonts w:hint="default" w:ascii="Arial" w:hAnsi="Arial" w:eastAsia="Arial" w:cs="Arial"/>
          <w:i/>
          <w:color w:val="4D4D4D"/>
          <w:sz w:val="24"/>
          <w:szCs w:val="24"/>
          <w:bdr w:val="none" w:color="auto" w:sz="0" w:space="0"/>
        </w:rPr>
        <w:t>/**</w:t>
      </w:r>
      <w:r>
        <w:rPr>
          <w:rStyle w:val="9"/>
          <w:rFonts w:hint="default" w:ascii="Arial" w:hAnsi="Arial" w:eastAsia="Arial" w:cs="Arial"/>
          <w:i/>
          <w:color w:val="4D4D4D"/>
          <w:sz w:val="24"/>
          <w:szCs w:val="24"/>
          <w:bdr w:val="none" w:color="auto" w:sz="0" w:space="0"/>
        </w:rPr>
        <w:br w:type="textWrapping"/>
      </w:r>
      <w:r>
        <w:rPr>
          <w:rStyle w:val="9"/>
          <w:rFonts w:hint="default" w:ascii="Arial" w:hAnsi="Arial" w:eastAsia="Arial" w:cs="Arial"/>
          <w:i/>
          <w:color w:val="4D4D4D"/>
          <w:sz w:val="24"/>
          <w:szCs w:val="24"/>
          <w:bdr w:val="none" w:color="auto" w:sz="0" w:space="0"/>
        </w:rPr>
        <w:t>* Set the ThreadPoolExecutor's core pool size.</w:t>
      </w:r>
      <w:r>
        <w:rPr>
          <w:rStyle w:val="9"/>
          <w:rFonts w:hint="default" w:ascii="Arial" w:hAnsi="Arial" w:eastAsia="Arial" w:cs="Arial"/>
          <w:i/>
          <w:color w:val="4D4D4D"/>
          <w:sz w:val="24"/>
          <w:szCs w:val="24"/>
          <w:bdr w:val="none" w:color="auto" w:sz="0" w:space="0"/>
        </w:rPr>
        <w:br w:type="textWrapping"/>
      </w:r>
      <w:r>
        <w:rPr>
          <w:rStyle w:val="9"/>
          <w:rFonts w:hint="default" w:ascii="Arial" w:hAnsi="Arial" w:eastAsia="Arial" w:cs="Arial"/>
          <w:i/>
          <w:color w:val="4D4D4D"/>
          <w:sz w:val="24"/>
          <w:szCs w:val="24"/>
          <w:bdr w:val="none" w:color="auto" w:sz="0" w:space="0"/>
        </w:rPr>
        <w:t>*/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private static final int CORE_POOL_SIZE = 5;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Style w:val="9"/>
          <w:rFonts w:hint="default" w:ascii="Arial" w:hAnsi="Arial" w:eastAsia="Arial" w:cs="Arial"/>
          <w:i/>
          <w:color w:val="4D4D4D"/>
          <w:sz w:val="24"/>
          <w:szCs w:val="24"/>
          <w:bdr w:val="none" w:color="auto" w:sz="0" w:space="0"/>
        </w:rPr>
        <w:t>/**</w:t>
      </w:r>
      <w:r>
        <w:rPr>
          <w:rStyle w:val="9"/>
          <w:rFonts w:hint="default" w:ascii="Arial" w:hAnsi="Arial" w:eastAsia="Arial" w:cs="Arial"/>
          <w:i/>
          <w:color w:val="4D4D4D"/>
          <w:sz w:val="24"/>
          <w:szCs w:val="24"/>
          <w:bdr w:val="none" w:color="auto" w:sz="0" w:space="0"/>
        </w:rPr>
        <w:br w:type="textWrapping"/>
      </w:r>
      <w:r>
        <w:rPr>
          <w:rStyle w:val="9"/>
          <w:rFonts w:hint="default" w:ascii="Arial" w:hAnsi="Arial" w:eastAsia="Arial" w:cs="Arial"/>
          <w:i/>
          <w:color w:val="4D4D4D"/>
          <w:sz w:val="24"/>
          <w:szCs w:val="24"/>
          <w:bdr w:val="none" w:color="auto" w:sz="0" w:space="0"/>
        </w:rPr>
        <w:t>* Set the ThreadPoolExecutor's maximum pool size.</w:t>
      </w:r>
      <w:r>
        <w:rPr>
          <w:rStyle w:val="9"/>
          <w:rFonts w:hint="default" w:ascii="Arial" w:hAnsi="Arial" w:eastAsia="Arial" w:cs="Arial"/>
          <w:i/>
          <w:color w:val="4D4D4D"/>
          <w:sz w:val="24"/>
          <w:szCs w:val="24"/>
          <w:bdr w:val="none" w:color="auto" w:sz="0" w:space="0"/>
        </w:rPr>
        <w:br w:type="textWrapping"/>
      </w:r>
      <w:r>
        <w:rPr>
          <w:rStyle w:val="9"/>
          <w:rFonts w:hint="default" w:ascii="Arial" w:hAnsi="Arial" w:eastAsia="Arial" w:cs="Arial"/>
          <w:i/>
          <w:color w:val="4D4D4D"/>
          <w:sz w:val="24"/>
          <w:szCs w:val="24"/>
          <w:bdr w:val="none" w:color="auto" w:sz="0" w:space="0"/>
        </w:rPr>
        <w:t>*/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private static final int MAX_POOL_SIZE = 5;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Style w:val="9"/>
          <w:rFonts w:hint="default" w:ascii="Arial" w:hAnsi="Arial" w:eastAsia="Arial" w:cs="Arial"/>
          <w:i/>
          <w:color w:val="4D4D4D"/>
          <w:sz w:val="24"/>
          <w:szCs w:val="24"/>
          <w:bdr w:val="none" w:color="auto" w:sz="0" w:space="0"/>
        </w:rPr>
        <w:t>/**</w:t>
      </w:r>
      <w:r>
        <w:rPr>
          <w:rStyle w:val="9"/>
          <w:rFonts w:hint="default" w:ascii="Arial" w:hAnsi="Arial" w:eastAsia="Arial" w:cs="Arial"/>
          <w:i/>
          <w:color w:val="4D4D4D"/>
          <w:sz w:val="24"/>
          <w:szCs w:val="24"/>
          <w:bdr w:val="none" w:color="auto" w:sz="0" w:space="0"/>
        </w:rPr>
        <w:br w:type="textWrapping"/>
      </w:r>
      <w:r>
        <w:rPr>
          <w:rStyle w:val="9"/>
          <w:rFonts w:hint="default" w:ascii="Arial" w:hAnsi="Arial" w:eastAsia="Arial" w:cs="Arial"/>
          <w:i/>
          <w:color w:val="4D4D4D"/>
          <w:sz w:val="24"/>
          <w:szCs w:val="24"/>
          <w:bdr w:val="none" w:color="auto" w:sz="0" w:space="0"/>
        </w:rPr>
        <w:t>* Set the capacity for the ThreadPoolExecutor's BlockingQueue.</w:t>
      </w:r>
      <w:r>
        <w:rPr>
          <w:rStyle w:val="9"/>
          <w:rFonts w:hint="default" w:ascii="Arial" w:hAnsi="Arial" w:eastAsia="Arial" w:cs="Arial"/>
          <w:i/>
          <w:color w:val="4D4D4D"/>
          <w:sz w:val="24"/>
          <w:szCs w:val="24"/>
          <w:bdr w:val="none" w:color="auto" w:sz="0" w:space="0"/>
        </w:rPr>
        <w:br w:type="textWrapping"/>
      </w:r>
      <w:r>
        <w:rPr>
          <w:rStyle w:val="9"/>
          <w:rFonts w:hint="default" w:ascii="Arial" w:hAnsi="Arial" w:eastAsia="Arial" w:cs="Arial"/>
          <w:i/>
          <w:color w:val="4D4D4D"/>
          <w:sz w:val="24"/>
          <w:szCs w:val="24"/>
          <w:bdr w:val="none" w:color="auto" w:sz="0" w:space="0"/>
        </w:rPr>
        <w:t>*/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private static final int QUEUE_CAPACITY = 1000;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Style w:val="9"/>
          <w:rFonts w:hint="default" w:ascii="Arial" w:hAnsi="Arial" w:eastAsia="Arial" w:cs="Arial"/>
          <w:i/>
          <w:color w:val="4D4D4D"/>
          <w:sz w:val="24"/>
          <w:szCs w:val="24"/>
          <w:bdr w:val="none" w:color="auto" w:sz="0" w:space="0"/>
        </w:rPr>
        <w:t>/**</w:t>
      </w:r>
      <w:r>
        <w:rPr>
          <w:rStyle w:val="9"/>
          <w:rFonts w:hint="default" w:ascii="Arial" w:hAnsi="Arial" w:eastAsia="Arial" w:cs="Arial"/>
          <w:i/>
          <w:color w:val="4D4D4D"/>
          <w:sz w:val="24"/>
          <w:szCs w:val="24"/>
          <w:bdr w:val="none" w:color="auto" w:sz="0" w:space="0"/>
        </w:rPr>
        <w:br w:type="textWrapping"/>
      </w:r>
      <w:r>
        <w:rPr>
          <w:rStyle w:val="9"/>
          <w:rFonts w:hint="default" w:ascii="Arial" w:hAnsi="Arial" w:eastAsia="Arial" w:cs="Arial"/>
          <w:i/>
          <w:color w:val="4D4D4D"/>
          <w:sz w:val="24"/>
          <w:szCs w:val="24"/>
          <w:bdr w:val="none" w:color="auto" w:sz="0" w:space="0"/>
        </w:rPr>
        <w:t>* 通过重写getAsyncExecutor方法，制定默认的任务执行由该方法产生</w:t>
      </w:r>
      <w:r>
        <w:rPr>
          <w:rStyle w:val="9"/>
          <w:rFonts w:hint="default" w:ascii="Arial" w:hAnsi="Arial" w:eastAsia="Arial" w:cs="Arial"/>
          <w:i/>
          <w:color w:val="4D4D4D"/>
          <w:sz w:val="24"/>
          <w:szCs w:val="24"/>
          <w:bdr w:val="none" w:color="auto" w:sz="0" w:space="0"/>
        </w:rPr>
        <w:br w:type="textWrapping"/>
      </w:r>
      <w:r>
        <w:rPr>
          <w:rStyle w:val="9"/>
          <w:rFonts w:hint="default" w:ascii="Arial" w:hAnsi="Arial" w:eastAsia="Arial" w:cs="Arial"/>
          <w:i/>
          <w:color w:val="4D4D4D"/>
          <w:sz w:val="24"/>
          <w:szCs w:val="24"/>
          <w:bdr w:val="none" w:color="auto" w:sz="0" w:space="0"/>
        </w:rPr>
        <w:t>* &lt;p&gt;</w:t>
      </w:r>
      <w:r>
        <w:rPr>
          <w:rStyle w:val="9"/>
          <w:rFonts w:hint="default" w:ascii="Arial" w:hAnsi="Arial" w:eastAsia="Arial" w:cs="Arial"/>
          <w:i/>
          <w:color w:val="4D4D4D"/>
          <w:sz w:val="24"/>
          <w:szCs w:val="24"/>
          <w:bdr w:val="none" w:color="auto" w:sz="0" w:space="0"/>
        </w:rPr>
        <w:br w:type="textWrapping"/>
      </w:r>
      <w:r>
        <w:rPr>
          <w:rStyle w:val="9"/>
          <w:rFonts w:hint="default" w:ascii="Arial" w:hAnsi="Arial" w:eastAsia="Arial" w:cs="Arial"/>
          <w:i/>
          <w:color w:val="4D4D4D"/>
          <w:sz w:val="24"/>
          <w:szCs w:val="24"/>
          <w:bdr w:val="none" w:color="auto" w:sz="0" w:space="0"/>
        </w:rPr>
        <w:t>* 配置类实现AsyncConfigurer接口并重写getAsyncExcutor方法，并返回一个ThreadPoolTaskExevutor</w:t>
      </w:r>
      <w:r>
        <w:rPr>
          <w:rStyle w:val="9"/>
          <w:rFonts w:hint="default" w:ascii="Arial" w:hAnsi="Arial" w:eastAsia="Arial" w:cs="Arial"/>
          <w:i/>
          <w:color w:val="4D4D4D"/>
          <w:sz w:val="24"/>
          <w:szCs w:val="24"/>
          <w:bdr w:val="none" w:color="auto" w:sz="0" w:space="0"/>
        </w:rPr>
        <w:br w:type="textWrapping"/>
      </w:r>
      <w:r>
        <w:rPr>
          <w:rStyle w:val="9"/>
          <w:rFonts w:hint="default" w:ascii="Arial" w:hAnsi="Arial" w:eastAsia="Arial" w:cs="Arial"/>
          <w:i/>
          <w:color w:val="4D4D4D"/>
          <w:sz w:val="24"/>
          <w:szCs w:val="24"/>
          <w:bdr w:val="none" w:color="auto" w:sz="0" w:space="0"/>
        </w:rPr>
        <w:t>* 这样我们就获得了一个基于线程池的TaskExecutor</w:t>
      </w:r>
      <w:r>
        <w:rPr>
          <w:rStyle w:val="9"/>
          <w:rFonts w:hint="default" w:ascii="Arial" w:hAnsi="Arial" w:eastAsia="Arial" w:cs="Arial"/>
          <w:i/>
          <w:color w:val="4D4D4D"/>
          <w:sz w:val="24"/>
          <w:szCs w:val="24"/>
          <w:bdr w:val="none" w:color="auto" w:sz="0" w:space="0"/>
        </w:rPr>
        <w:br w:type="textWrapping"/>
      </w:r>
      <w:r>
        <w:rPr>
          <w:rStyle w:val="9"/>
          <w:rFonts w:hint="default" w:ascii="Arial" w:hAnsi="Arial" w:eastAsia="Arial" w:cs="Arial"/>
          <w:i/>
          <w:color w:val="4D4D4D"/>
          <w:sz w:val="24"/>
          <w:szCs w:val="24"/>
          <w:bdr w:val="none" w:color="auto" w:sz="0" w:space="0"/>
        </w:rPr>
        <w:t>*/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@Override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public Executor getAsyncExecutor() {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ThreadPoolTaskExecutor taskExecutor = new ThreadPoolTaskExecutor();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taskExecutor.setCorePoolSize(CORE_POOL_SIZE);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taskExecutor.setMaxPoolSize(MAX_POOL_SIZE);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taskExecutor.setQueueCapacity(QUEUE_CAPACITY);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taskExecutor.initialize();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taskExecutor.setRejectedExecutionHandler(new ThreadPoolExecutor.AbortPolicy());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return taskExecutor;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}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4" w:name="t4"/>
      <w:bookmarkEnd w:id="4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br w:type="textWrapping"/>
      </w:r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五、拒绝策略场景分析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Style w:val="8"/>
          <w:rFonts w:hint="default" w:ascii="Arial" w:hAnsi="Arial" w:eastAsia="Arial" w:cs="Arial"/>
          <w:b/>
          <w:color w:val="4D4D4D"/>
          <w:sz w:val="24"/>
          <w:szCs w:val="24"/>
          <w:bdr w:val="none" w:color="auto" w:sz="0" w:space="0"/>
        </w:rPr>
        <w:t>（1）AbortPolicy</w:t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AbortPolicy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ThreadPoolExecutor.AbortPolicy:丢弃任务并抛出RejectedExecutionException异常。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11"/>
          <w:rFonts w:hint="default" w:ascii="DejaVu Sans Mono" w:hAnsi="DejaVu Sans Mono" w:eastAsia="DejaVu Sans Mono" w:cs="DejaVu Sans Mono"/>
          <w:b w:val="0"/>
          <w:color w:val="84613D"/>
          <w:sz w:val="21"/>
          <w:szCs w:val="21"/>
          <w:bdr w:val="none" w:color="auto" w:sz="0" w:space="0"/>
          <w:shd w:val="clear" w:fill="FBEBD4"/>
        </w:rPr>
        <w:t xml:space="preserve">A handler </w:t>
      </w:r>
      <w:r>
        <w:rPr>
          <w:rFonts w:hint="default" w:ascii="DejaVu Sans Mono" w:hAnsi="DejaVu Sans Mono" w:eastAsia="DejaVu Sans Mono" w:cs="DejaVu Sans Mono"/>
          <w:b w:val="0"/>
          <w:color w:val="98676A"/>
          <w:sz w:val="21"/>
          <w:szCs w:val="21"/>
          <w:bdr w:val="none" w:color="auto" w:sz="0" w:space="0"/>
          <w:shd w:val="clear" w:fill="FBEBD4"/>
        </w:rPr>
        <w:t>for</w:t>
      </w:r>
      <w:r>
        <w:rPr>
          <w:rStyle w:val="11"/>
          <w:rFonts w:hint="default" w:ascii="DejaVu Sans Mono" w:hAnsi="DejaVu Sans Mono" w:eastAsia="DejaVu Sans Mono" w:cs="DejaVu Sans Mono"/>
          <w:b w:val="0"/>
          <w:color w:val="84613D"/>
          <w:sz w:val="21"/>
          <w:szCs w:val="21"/>
          <w:bdr w:val="none" w:color="auto" w:sz="0" w:space="0"/>
          <w:shd w:val="clear" w:fill="FBEBD4"/>
        </w:rPr>
        <w:t xml:space="preserve"> rejected tasks that </w:t>
      </w:r>
      <w:r>
        <w:rPr>
          <w:rFonts w:hint="default" w:ascii="DejaVu Sans Mono" w:hAnsi="DejaVu Sans Mono" w:eastAsia="DejaVu Sans Mono" w:cs="DejaVu Sans Mono"/>
          <w:b w:val="0"/>
          <w:color w:val="98676A"/>
          <w:sz w:val="21"/>
          <w:szCs w:val="21"/>
          <w:bdr w:val="none" w:color="auto" w:sz="0" w:space="0"/>
          <w:shd w:val="clear" w:fill="FBEBD4"/>
        </w:rPr>
        <w:t>throws</w:t>
      </w:r>
      <w:r>
        <w:rPr>
          <w:rStyle w:val="11"/>
          <w:rFonts w:hint="default" w:ascii="DejaVu Sans Mono" w:hAnsi="DejaVu Sans Mono" w:eastAsia="DejaVu Sans Mono" w:cs="DejaVu Sans Mono"/>
          <w:b w:val="0"/>
          <w:color w:val="84613D"/>
          <w:sz w:val="21"/>
          <w:szCs w:val="21"/>
          <w:bdr w:val="none" w:color="auto" w:sz="0" w:space="0"/>
          <w:shd w:val="clear" w:fill="FBEBD4"/>
        </w:rPr>
        <w:t xml:space="preserve"> a {</w:t>
      </w:r>
      <w:r>
        <w:rPr>
          <w:rFonts w:hint="default" w:ascii="DejaVu Sans Mono" w:hAnsi="DejaVu Sans Mono" w:eastAsia="DejaVu Sans Mono" w:cs="DejaVu Sans Mono"/>
          <w:b w:val="0"/>
          <w:color w:val="DC3958"/>
          <w:sz w:val="21"/>
          <w:szCs w:val="21"/>
          <w:bdr w:val="none" w:color="auto" w:sz="0" w:space="0"/>
          <w:shd w:val="clear" w:fill="FBEBD4"/>
        </w:rPr>
        <w:t>@code</w:t>
      </w:r>
      <w:r>
        <w:rPr>
          <w:rStyle w:val="11"/>
          <w:rFonts w:hint="default" w:ascii="DejaVu Sans Mono" w:hAnsi="DejaVu Sans Mono" w:eastAsia="DejaVu Sans Mono" w:cs="DejaVu Sans Mono"/>
          <w:b w:val="0"/>
          <w:color w:val="84613D"/>
          <w:sz w:val="21"/>
          <w:szCs w:val="21"/>
          <w:bdr w:val="none" w:color="auto" w:sz="0" w:space="0"/>
          <w:shd w:val="clear" w:fill="FBEBD4"/>
        </w:rPr>
        <w:t xml:space="preserve"> RejectedExecutionException}.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这是线程池默认的拒绝策略，在任务不能再提交的时候，抛出异常，及时反馈程序运行状态。如果是比较关键的业务，推荐使用此拒绝策略，这样子在系统不能承载更大的并发量的时候，能够及时的通过异常发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8"/>
          <w:rFonts w:hint="default" w:ascii="Arial" w:hAnsi="Arial" w:eastAsia="Arial" w:cs="Arial"/>
          <w:b/>
          <w:color w:val="4D4D4D"/>
          <w:sz w:val="24"/>
          <w:szCs w:val="24"/>
          <w:bdr w:val="none" w:color="auto" w:sz="0" w:space="0"/>
        </w:rPr>
        <w:t>（2）DiscardPolicy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ThreadPoolExecutor.DiscardPolicy：丢弃任务，但是不抛出异常。如果线程队列已满，则后续提交的任务都会被丢弃，且是静默丢弃。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11"/>
          <w:rFonts w:hint="default" w:ascii="DejaVu Sans Mono" w:hAnsi="DejaVu Sans Mono" w:eastAsia="DejaVu Sans Mono" w:cs="DejaVu Sans Mono"/>
          <w:b w:val="0"/>
          <w:color w:val="84613D"/>
          <w:sz w:val="21"/>
          <w:szCs w:val="21"/>
          <w:bdr w:val="none" w:color="auto" w:sz="0" w:space="0"/>
          <w:shd w:val="clear" w:fill="FBEBD4"/>
        </w:rPr>
        <w:t xml:space="preserve">A </w:t>
      </w:r>
      <w:r>
        <w:rPr>
          <w:rFonts w:hint="default" w:ascii="DejaVu Sans Mono" w:hAnsi="DejaVu Sans Mono" w:eastAsia="DejaVu Sans Mono" w:cs="DejaVu Sans Mono"/>
          <w:b w:val="0"/>
          <w:color w:val="98676A"/>
          <w:sz w:val="21"/>
          <w:szCs w:val="21"/>
          <w:bdr w:val="none" w:color="auto" w:sz="0" w:space="0"/>
          <w:shd w:val="clear" w:fill="FBEBD4"/>
        </w:rPr>
        <w:t>handler</w:t>
      </w:r>
      <w:r>
        <w:rPr>
          <w:rStyle w:val="11"/>
          <w:rFonts w:hint="default" w:ascii="DejaVu Sans Mono" w:hAnsi="DejaVu Sans Mono" w:eastAsia="DejaVu Sans Mono" w:cs="DejaVu Sans Mono"/>
          <w:b w:val="0"/>
          <w:color w:val="84613D"/>
          <w:sz w:val="21"/>
          <w:szCs w:val="21"/>
          <w:bdr w:val="none" w:color="auto" w:sz="0" w:space="0"/>
          <w:shd w:val="clear" w:fill="FBEBD4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98676A"/>
          <w:sz w:val="21"/>
          <w:szCs w:val="21"/>
          <w:bdr w:val="none" w:color="auto" w:sz="0" w:space="0"/>
          <w:shd w:val="clear" w:fill="FBEBD4"/>
        </w:rPr>
        <w:t>for</w:t>
      </w:r>
      <w:r>
        <w:rPr>
          <w:rStyle w:val="11"/>
          <w:rFonts w:hint="default" w:ascii="DejaVu Sans Mono" w:hAnsi="DejaVu Sans Mono" w:eastAsia="DejaVu Sans Mono" w:cs="DejaVu Sans Mono"/>
          <w:b w:val="0"/>
          <w:color w:val="84613D"/>
          <w:sz w:val="21"/>
          <w:szCs w:val="21"/>
          <w:bdr w:val="none" w:color="auto" w:sz="0" w:space="0"/>
          <w:shd w:val="clear" w:fill="FBEBD4"/>
        </w:rPr>
        <w:t xml:space="preserve"> rejected tasks that silently discards therejected task.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使用此策略，可能会使我们无法发现系统的异常状态。建议是一些无关紧要的业务采用此策略。例如，本人的博客网站统计阅读量就是采用的这种拒绝策略。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8"/>
          <w:rFonts w:hint="default" w:ascii="Arial" w:hAnsi="Arial" w:eastAsia="Arial" w:cs="Arial"/>
          <w:b/>
          <w:color w:val="4D4D4D"/>
          <w:sz w:val="24"/>
          <w:szCs w:val="24"/>
          <w:bdr w:val="none" w:color="auto" w:sz="0" w:space="0"/>
        </w:rPr>
        <w:t>（3）DiscardOldestPolicy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ThreadPoolExecutor.DiscardOldestPolicy：丢弃队列最前面的任务，然后重新提交被拒绝的任务。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60" w:afterAutospacing="0" w:line="330" w:lineRule="atLeast"/>
        <w:ind w:left="0" w:right="0"/>
        <w:rPr>
          <w:rFonts w:hint="default" w:ascii="Consolas" w:hAnsi="Consolas" w:eastAsia="Consolas" w:cs="Consolas"/>
          <w:b w:val="0"/>
          <w:color w:val="000000"/>
          <w:sz w:val="21"/>
          <w:szCs w:val="21"/>
        </w:rPr>
      </w:pPr>
      <w:r>
        <w:rPr>
          <w:rStyle w:val="11"/>
          <w:rFonts w:hint="default" w:ascii="DejaVu Sans Mono" w:hAnsi="DejaVu Sans Mono" w:eastAsia="DejaVu Sans Mono" w:cs="DejaVu Sans Mono"/>
          <w:b w:val="0"/>
          <w:color w:val="84613D"/>
          <w:sz w:val="21"/>
          <w:szCs w:val="21"/>
          <w:bdr w:val="none" w:color="auto" w:sz="0" w:space="0"/>
          <w:shd w:val="clear" w:fill="FBEBD4"/>
        </w:rPr>
        <w:t xml:space="preserve">A </w:t>
      </w:r>
      <w:r>
        <w:rPr>
          <w:rFonts w:hint="default" w:ascii="DejaVu Sans Mono" w:hAnsi="DejaVu Sans Mono" w:eastAsia="DejaVu Sans Mono" w:cs="DejaVu Sans Mono"/>
          <w:b w:val="0"/>
          <w:color w:val="98676A"/>
          <w:sz w:val="21"/>
          <w:szCs w:val="21"/>
          <w:bdr w:val="none" w:color="auto" w:sz="0" w:space="0"/>
          <w:shd w:val="clear" w:fill="FBEBD4"/>
        </w:rPr>
        <w:t>handler</w:t>
      </w:r>
      <w:r>
        <w:rPr>
          <w:rStyle w:val="11"/>
          <w:rFonts w:hint="default" w:ascii="DejaVu Sans Mono" w:hAnsi="DejaVu Sans Mono" w:eastAsia="DejaVu Sans Mono" w:cs="DejaVu Sans Mono"/>
          <w:b w:val="0"/>
          <w:color w:val="84613D"/>
          <w:sz w:val="21"/>
          <w:szCs w:val="21"/>
          <w:bdr w:val="none" w:color="auto" w:sz="0" w:space="0"/>
          <w:shd w:val="clear" w:fill="FBEBD4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98676A"/>
          <w:sz w:val="21"/>
          <w:szCs w:val="21"/>
          <w:bdr w:val="none" w:color="auto" w:sz="0" w:space="0"/>
          <w:shd w:val="clear" w:fill="FBEBD4"/>
        </w:rPr>
        <w:t>for</w:t>
      </w:r>
      <w:r>
        <w:rPr>
          <w:rStyle w:val="11"/>
          <w:rFonts w:hint="default" w:ascii="DejaVu Sans Mono" w:hAnsi="DejaVu Sans Mono" w:eastAsia="DejaVu Sans Mono" w:cs="DejaVu Sans Mono"/>
          <w:b w:val="0"/>
          <w:color w:val="84613D"/>
          <w:sz w:val="21"/>
          <w:szCs w:val="21"/>
          <w:bdr w:val="none" w:color="auto" w:sz="0" w:space="0"/>
          <w:shd w:val="clear" w:fill="FBEBD4"/>
        </w:rPr>
        <w:t xml:space="preserve"> rejected tasks that discards the oldest unhandled request </w:t>
      </w:r>
      <w:r>
        <w:rPr>
          <w:rFonts w:hint="default" w:ascii="DejaVu Sans Mono" w:hAnsi="DejaVu Sans Mono" w:eastAsia="DejaVu Sans Mono" w:cs="DejaVu Sans Mono"/>
          <w:b w:val="0"/>
          <w:color w:val="98676A"/>
          <w:sz w:val="21"/>
          <w:szCs w:val="21"/>
          <w:bdr w:val="none" w:color="auto" w:sz="0" w:space="0"/>
          <w:shd w:val="clear" w:fill="FBEBD4"/>
        </w:rPr>
        <w:t>and</w:t>
      </w:r>
      <w:r>
        <w:rPr>
          <w:rStyle w:val="11"/>
          <w:rFonts w:hint="default" w:ascii="DejaVu Sans Mono" w:hAnsi="DejaVu Sans Mono" w:eastAsia="DejaVu Sans Mono" w:cs="DejaVu Sans Mono"/>
          <w:b w:val="0"/>
          <w:color w:val="84613D"/>
          <w:sz w:val="21"/>
          <w:szCs w:val="21"/>
          <w:bdr w:val="none" w:color="auto" w:sz="0" w:space="0"/>
          <w:shd w:val="clear" w:fill="FBEBD4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98676A"/>
          <w:sz w:val="21"/>
          <w:szCs w:val="21"/>
          <w:bdr w:val="none" w:color="auto" w:sz="0" w:space="0"/>
          <w:shd w:val="clear" w:fill="FBEBD4"/>
        </w:rPr>
        <w:t>then</w:t>
      </w:r>
      <w:r>
        <w:rPr>
          <w:rStyle w:val="11"/>
          <w:rFonts w:hint="default" w:ascii="DejaVu Sans Mono" w:hAnsi="DejaVu Sans Mono" w:eastAsia="DejaVu Sans Mono" w:cs="DejaVu Sans Mono"/>
          <w:b w:val="0"/>
          <w:color w:val="84613D"/>
          <w:sz w:val="21"/>
          <w:szCs w:val="21"/>
          <w:bdr w:val="none" w:color="auto" w:sz="0" w:space="0"/>
          <w:shd w:val="clear" w:fill="FBEBD4"/>
        </w:rPr>
        <w:t xml:space="preserve"> retries {@code </w:t>
      </w:r>
      <w:r>
        <w:rPr>
          <w:rFonts w:hint="default" w:ascii="DejaVu Sans Mono" w:hAnsi="DejaVu Sans Mono" w:eastAsia="DejaVu Sans Mono" w:cs="DejaVu Sans Mono"/>
          <w:b w:val="0"/>
          <w:color w:val="98676A"/>
          <w:sz w:val="21"/>
          <w:szCs w:val="21"/>
          <w:bdr w:val="none" w:color="auto" w:sz="0" w:space="0"/>
          <w:shd w:val="clear" w:fill="FBEBD4"/>
        </w:rPr>
        <w:t>execute</w:t>
      </w:r>
      <w:r>
        <w:rPr>
          <w:rStyle w:val="11"/>
          <w:rFonts w:hint="default" w:ascii="DejaVu Sans Mono" w:hAnsi="DejaVu Sans Mono" w:eastAsia="DejaVu Sans Mono" w:cs="DejaVu Sans Mono"/>
          <w:b w:val="0"/>
          <w:color w:val="84613D"/>
          <w:sz w:val="21"/>
          <w:szCs w:val="21"/>
          <w:bdr w:val="none" w:color="auto" w:sz="0" w:space="0"/>
          <w:shd w:val="clear" w:fill="FBEBD4"/>
        </w:rPr>
        <w:t xml:space="preserve">}, unless the executor </w:t>
      </w:r>
      <w:r>
        <w:rPr>
          <w:rFonts w:hint="default" w:ascii="DejaVu Sans Mono" w:hAnsi="DejaVu Sans Mono" w:eastAsia="DejaVu Sans Mono" w:cs="DejaVu Sans Mono"/>
          <w:b w:val="0"/>
          <w:color w:val="98676A"/>
          <w:sz w:val="21"/>
          <w:szCs w:val="21"/>
          <w:bdr w:val="none" w:color="auto" w:sz="0" w:space="0"/>
          <w:shd w:val="clear" w:fill="FBEBD4"/>
        </w:rPr>
        <w:t>is</w:t>
      </w:r>
      <w:r>
        <w:rPr>
          <w:rStyle w:val="11"/>
          <w:rFonts w:hint="default" w:ascii="DejaVu Sans Mono" w:hAnsi="DejaVu Sans Mono" w:eastAsia="DejaVu Sans Mono" w:cs="DejaVu Sans Mono"/>
          <w:b w:val="0"/>
          <w:color w:val="84613D"/>
          <w:sz w:val="21"/>
          <w:szCs w:val="21"/>
          <w:bdr w:val="none" w:color="auto" w:sz="0" w:space="0"/>
          <w:shd w:val="clear" w:fill="FBEBD4"/>
        </w:rPr>
        <w:t xml:space="preserve"> shut down, </w:t>
      </w:r>
      <w:r>
        <w:rPr>
          <w:rFonts w:hint="default" w:ascii="DejaVu Sans Mono" w:hAnsi="DejaVu Sans Mono" w:eastAsia="DejaVu Sans Mono" w:cs="DejaVu Sans Mono"/>
          <w:b w:val="0"/>
          <w:color w:val="98676A"/>
          <w:sz w:val="21"/>
          <w:szCs w:val="21"/>
          <w:bdr w:val="none" w:color="auto" w:sz="0" w:space="0"/>
          <w:shd w:val="clear" w:fill="FBEBD4"/>
        </w:rPr>
        <w:t>in</w:t>
      </w:r>
      <w:r>
        <w:rPr>
          <w:rStyle w:val="11"/>
          <w:rFonts w:hint="default" w:ascii="DejaVu Sans Mono" w:hAnsi="DejaVu Sans Mono" w:eastAsia="DejaVu Sans Mono" w:cs="DejaVu Sans Mono"/>
          <w:b w:val="0"/>
          <w:color w:val="84613D"/>
          <w:sz w:val="21"/>
          <w:szCs w:val="21"/>
          <w:bdr w:val="none" w:color="auto" w:sz="0" w:space="0"/>
          <w:shd w:val="clear" w:fill="FBEBD4"/>
        </w:rPr>
        <w:t xml:space="preserve"> which </w:t>
      </w:r>
      <w:r>
        <w:rPr>
          <w:rFonts w:hint="default" w:ascii="DejaVu Sans Mono" w:hAnsi="DejaVu Sans Mono" w:eastAsia="DejaVu Sans Mono" w:cs="DejaVu Sans Mono"/>
          <w:b w:val="0"/>
          <w:color w:val="98676A"/>
          <w:sz w:val="21"/>
          <w:szCs w:val="21"/>
          <w:bdr w:val="none" w:color="auto" w:sz="0" w:space="0"/>
          <w:shd w:val="clear" w:fill="FBEBD4"/>
        </w:rPr>
        <w:t>case</w:t>
      </w:r>
      <w:r>
        <w:rPr>
          <w:rStyle w:val="11"/>
          <w:rFonts w:hint="default" w:ascii="DejaVu Sans Mono" w:hAnsi="DejaVu Sans Mono" w:eastAsia="DejaVu Sans Mono" w:cs="DejaVu Sans Mono"/>
          <w:b w:val="0"/>
          <w:color w:val="84613D"/>
          <w:sz w:val="21"/>
          <w:szCs w:val="21"/>
          <w:bdr w:val="none" w:color="auto" w:sz="0" w:space="0"/>
          <w:shd w:val="clear" w:fill="FBEBD4"/>
        </w:rPr>
        <w:t xml:space="preserve"> the task </w:t>
      </w:r>
      <w:r>
        <w:rPr>
          <w:rFonts w:hint="default" w:ascii="DejaVu Sans Mono" w:hAnsi="DejaVu Sans Mono" w:eastAsia="DejaVu Sans Mono" w:cs="DejaVu Sans Mono"/>
          <w:b w:val="0"/>
          <w:color w:val="98676A"/>
          <w:sz w:val="21"/>
          <w:szCs w:val="21"/>
          <w:bdr w:val="none" w:color="auto" w:sz="0" w:space="0"/>
          <w:shd w:val="clear" w:fill="FBEBD4"/>
        </w:rPr>
        <w:t>is</w:t>
      </w:r>
      <w:r>
        <w:rPr>
          <w:rStyle w:val="11"/>
          <w:rFonts w:hint="default" w:ascii="DejaVu Sans Mono" w:hAnsi="DejaVu Sans Mono" w:eastAsia="DejaVu Sans Mono" w:cs="DejaVu Sans Mono"/>
          <w:b w:val="0"/>
          <w:color w:val="84613D"/>
          <w:sz w:val="21"/>
          <w:szCs w:val="21"/>
          <w:bdr w:val="none" w:color="auto" w:sz="0" w:space="0"/>
          <w:shd w:val="clear" w:fill="FBEBD4"/>
        </w:rPr>
        <w:t xml:space="preserve"> discarded.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此拒绝策略，是一种喜新厌旧的拒绝策略。是否要采用此种拒绝策略，还得根据实际业务是否允许丢弃老任务来认真衡量。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Style w:val="8"/>
          <w:rFonts w:hint="default" w:ascii="Arial" w:hAnsi="Arial" w:eastAsia="Arial" w:cs="Arial"/>
          <w:b/>
          <w:color w:val="4D4D4D"/>
          <w:sz w:val="24"/>
          <w:szCs w:val="24"/>
          <w:bdr w:val="none" w:color="auto" w:sz="0" w:space="0"/>
        </w:rPr>
        <w:t>（4）CallerRunsPolicy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ThreadPoolExecutor.CallerRunsPolicy：由调用线程处理该任务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EBD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84613D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84613D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 xml:space="preserve">A </w:t>
      </w:r>
      <w:r>
        <w:rPr>
          <w:rFonts w:hint="default" w:ascii="DejaVu Sans Mono" w:hAnsi="DejaVu Sans Mono" w:eastAsia="DejaVu Sans Mono" w:cs="DejaVu Sans Mono"/>
          <w:b w:val="0"/>
          <w:color w:val="98676A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>handler</w:t>
      </w:r>
      <w:r>
        <w:rPr>
          <w:rFonts w:hint="default" w:ascii="DejaVu Sans Mono" w:hAnsi="DejaVu Sans Mono" w:eastAsia="DejaVu Sans Mono" w:cs="DejaVu Sans Mono"/>
          <w:b w:val="0"/>
          <w:color w:val="84613D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98676A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>for</w:t>
      </w:r>
      <w:r>
        <w:rPr>
          <w:rFonts w:hint="default" w:ascii="DejaVu Sans Mono" w:hAnsi="DejaVu Sans Mono" w:eastAsia="DejaVu Sans Mono" w:cs="DejaVu Sans Mono"/>
          <w:b w:val="0"/>
          <w:color w:val="84613D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 xml:space="preserve"> rejected tasks that runs the rejected task directly </w:t>
      </w:r>
      <w:r>
        <w:rPr>
          <w:rFonts w:hint="default" w:ascii="DejaVu Sans Mono" w:hAnsi="DejaVu Sans Mono" w:eastAsia="DejaVu Sans Mono" w:cs="DejaVu Sans Mono"/>
          <w:b w:val="0"/>
          <w:color w:val="98676A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>in</w:t>
      </w:r>
      <w:r>
        <w:rPr>
          <w:rFonts w:hint="default" w:ascii="DejaVu Sans Mono" w:hAnsi="DejaVu Sans Mono" w:eastAsia="DejaVu Sans Mono" w:cs="DejaVu Sans Mono"/>
          <w:b w:val="0"/>
          <w:color w:val="84613D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 xml:space="preserve"> the </w:t>
      </w:r>
      <w:r>
        <w:rPr>
          <w:rFonts w:hint="default" w:ascii="DejaVu Sans Mono" w:hAnsi="DejaVu Sans Mono" w:eastAsia="DejaVu Sans Mono" w:cs="DejaVu Sans Mono"/>
          <w:b w:val="0"/>
          <w:color w:val="98676A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>calling</w:t>
      </w:r>
      <w:r>
        <w:rPr>
          <w:rFonts w:hint="default" w:ascii="DejaVu Sans Mono" w:hAnsi="DejaVu Sans Mono" w:eastAsia="DejaVu Sans Mono" w:cs="DejaVu Sans Mono"/>
          <w:b w:val="0"/>
          <w:color w:val="84613D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98676A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>thread</w:t>
      </w:r>
      <w:r>
        <w:rPr>
          <w:rFonts w:hint="default" w:ascii="DejaVu Sans Mono" w:hAnsi="DejaVu Sans Mono" w:eastAsia="DejaVu Sans Mono" w:cs="DejaVu Sans Mono"/>
          <w:b w:val="0"/>
          <w:color w:val="84613D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98676A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>of</w:t>
      </w:r>
      <w:r>
        <w:rPr>
          <w:rFonts w:hint="default" w:ascii="DejaVu Sans Mono" w:hAnsi="DejaVu Sans Mono" w:eastAsia="DejaVu Sans Mono" w:cs="DejaVu Sans Mono"/>
          <w:b w:val="0"/>
          <w:color w:val="84613D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 xml:space="preserve"> the {@code </w:t>
      </w:r>
      <w:r>
        <w:rPr>
          <w:rFonts w:hint="default" w:ascii="DejaVu Sans Mono" w:hAnsi="DejaVu Sans Mono" w:eastAsia="DejaVu Sans Mono" w:cs="DejaVu Sans Mono"/>
          <w:b w:val="0"/>
          <w:color w:val="98676A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>execute</w:t>
      </w:r>
      <w:r>
        <w:rPr>
          <w:rFonts w:hint="default" w:ascii="DejaVu Sans Mono" w:hAnsi="DejaVu Sans Mono" w:eastAsia="DejaVu Sans Mono" w:cs="DejaVu Sans Mono"/>
          <w:b w:val="0"/>
          <w:color w:val="84613D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 xml:space="preserve">} method, unless the executor has been shut down, </w:t>
      </w:r>
      <w:r>
        <w:rPr>
          <w:rFonts w:hint="default" w:ascii="DejaVu Sans Mono" w:hAnsi="DejaVu Sans Mono" w:eastAsia="DejaVu Sans Mono" w:cs="DejaVu Sans Mono"/>
          <w:b w:val="0"/>
          <w:color w:val="98676A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>in</w:t>
      </w:r>
      <w:r>
        <w:rPr>
          <w:rFonts w:hint="default" w:ascii="DejaVu Sans Mono" w:hAnsi="DejaVu Sans Mono" w:eastAsia="DejaVu Sans Mono" w:cs="DejaVu Sans Mono"/>
          <w:b w:val="0"/>
          <w:color w:val="84613D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 xml:space="preserve"> which </w:t>
      </w:r>
      <w:r>
        <w:rPr>
          <w:rFonts w:hint="default" w:ascii="DejaVu Sans Mono" w:hAnsi="DejaVu Sans Mono" w:eastAsia="DejaVu Sans Mono" w:cs="DejaVu Sans Mono"/>
          <w:b w:val="0"/>
          <w:color w:val="98676A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>case</w:t>
      </w:r>
      <w:r>
        <w:rPr>
          <w:rFonts w:hint="default" w:ascii="DejaVu Sans Mono" w:hAnsi="DejaVu Sans Mono" w:eastAsia="DejaVu Sans Mono" w:cs="DejaVu Sans Mono"/>
          <w:b w:val="0"/>
          <w:color w:val="84613D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 xml:space="preserve"> the task </w:t>
      </w:r>
      <w:r>
        <w:rPr>
          <w:rFonts w:hint="default" w:ascii="DejaVu Sans Mono" w:hAnsi="DejaVu Sans Mono" w:eastAsia="DejaVu Sans Mono" w:cs="DejaVu Sans Mono"/>
          <w:b w:val="0"/>
          <w:color w:val="98676A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>is</w:t>
      </w:r>
      <w:r>
        <w:rPr>
          <w:rFonts w:hint="default" w:ascii="DejaVu Sans Mono" w:hAnsi="DejaVu Sans Mono" w:eastAsia="DejaVu Sans Mono" w:cs="DejaVu Sans Mono"/>
          <w:b w:val="0"/>
          <w:color w:val="84613D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 xml:space="preserve"> discarded.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EBD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84613D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84613D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如果任务被拒绝了，则由调用线程（提交任务的线程）直接执行此任务，我们可以通过代码来验证这一点：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把之前的代码修改如下：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EBD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84613D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98676A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 xml:space="preserve">public static void </w:t>
      </w:r>
      <w:r>
        <w:rPr>
          <w:rFonts w:hint="default" w:ascii="DejaVu Sans Mono" w:hAnsi="DejaVu Sans Mono" w:eastAsia="DejaVu Sans Mono" w:cs="DejaVu Sans Mono"/>
          <w:b w:val="0"/>
          <w:color w:val="F06431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>main</w:t>
      </w:r>
      <w:r>
        <w:rPr>
          <w:rFonts w:hint="default" w:ascii="DejaVu Sans Mono" w:hAnsi="DejaVu Sans Mono" w:eastAsia="DejaVu Sans Mono" w:cs="DejaVu Sans Mono"/>
          <w:b w:val="0"/>
          <w:color w:val="F79A32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>(String[] args)</w:t>
      </w:r>
      <w:r>
        <w:rPr>
          <w:rFonts w:hint="default" w:ascii="DejaVu Sans Mono" w:hAnsi="DejaVu Sans Mono" w:eastAsia="DejaVu Sans Mono" w:cs="DejaVu Sans Mono"/>
          <w:b w:val="0"/>
          <w:color w:val="98676A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84613D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>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EBD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84613D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84613D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 xml:space="preserve"> BlockingQueue&lt;Runnable&gt; </w:t>
      </w:r>
      <w:r>
        <w:rPr>
          <w:rFonts w:hint="default" w:ascii="DejaVu Sans Mono" w:hAnsi="DejaVu Sans Mono" w:eastAsia="DejaVu Sans Mono" w:cs="DejaVu Sans Mono"/>
          <w:b w:val="0"/>
          <w:color w:val="F79A32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>queue</w:t>
      </w:r>
      <w:r>
        <w:rPr>
          <w:rFonts w:hint="default" w:ascii="DejaVu Sans Mono" w:hAnsi="DejaVu Sans Mono" w:eastAsia="DejaVu Sans Mono" w:cs="DejaVu Sans Mono"/>
          <w:b w:val="0"/>
          <w:color w:val="84613D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 xml:space="preserve"> = </w:t>
      </w:r>
      <w:r>
        <w:rPr>
          <w:rFonts w:hint="default" w:ascii="DejaVu Sans Mono" w:hAnsi="DejaVu Sans Mono" w:eastAsia="DejaVu Sans Mono" w:cs="DejaVu Sans Mono"/>
          <w:b w:val="0"/>
          <w:color w:val="98676A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>new</w:t>
      </w:r>
      <w:r>
        <w:rPr>
          <w:rFonts w:hint="default" w:ascii="DejaVu Sans Mono" w:hAnsi="DejaVu Sans Mono" w:eastAsia="DejaVu Sans Mono" w:cs="DejaVu Sans Mono"/>
          <w:b w:val="0"/>
          <w:color w:val="84613D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 xml:space="preserve"> ArrayBlockingQueue&lt;&gt;(</w:t>
      </w:r>
      <w:r>
        <w:rPr>
          <w:rFonts w:hint="default" w:ascii="DejaVu Sans Mono" w:hAnsi="DejaVu Sans Mono" w:eastAsia="DejaVu Sans Mono" w:cs="DejaVu Sans Mono"/>
          <w:b w:val="0"/>
          <w:color w:val="F79A32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>10</w:t>
      </w:r>
      <w:r>
        <w:rPr>
          <w:rFonts w:hint="default" w:ascii="DejaVu Sans Mono" w:hAnsi="DejaVu Sans Mono" w:eastAsia="DejaVu Sans Mono" w:cs="DejaVu Sans Mono"/>
          <w:b w:val="0"/>
          <w:color w:val="84613D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EBD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84613D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84613D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 xml:space="preserve"> ThreadFactory factory = r -&gt; </w:t>
      </w:r>
      <w:r>
        <w:rPr>
          <w:rFonts w:hint="default" w:ascii="DejaVu Sans Mono" w:hAnsi="DejaVu Sans Mono" w:eastAsia="DejaVu Sans Mono" w:cs="DejaVu Sans Mono"/>
          <w:b w:val="0"/>
          <w:color w:val="98676A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>new</w:t>
      </w:r>
      <w:r>
        <w:rPr>
          <w:rFonts w:hint="default" w:ascii="DejaVu Sans Mono" w:hAnsi="DejaVu Sans Mono" w:eastAsia="DejaVu Sans Mono" w:cs="DejaVu Sans Mono"/>
          <w:b w:val="0"/>
          <w:color w:val="84613D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 xml:space="preserve"> Thread(r, </w:t>
      </w:r>
      <w:r>
        <w:rPr>
          <w:rFonts w:hint="default" w:ascii="DejaVu Sans Mono" w:hAnsi="DejaVu Sans Mono" w:eastAsia="DejaVu Sans Mono" w:cs="DejaVu Sans Mono"/>
          <w:b w:val="0"/>
          <w:color w:val="889B4A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>"test-thread-pool"</w:t>
      </w:r>
      <w:r>
        <w:rPr>
          <w:rFonts w:hint="default" w:ascii="DejaVu Sans Mono" w:hAnsi="DejaVu Sans Mono" w:eastAsia="DejaVu Sans Mono" w:cs="DejaVu Sans Mono"/>
          <w:b w:val="0"/>
          <w:color w:val="84613D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EBD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84613D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84613D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 xml:space="preserve"> ThreadPoolExecutor executor = </w:t>
      </w:r>
      <w:r>
        <w:rPr>
          <w:rFonts w:hint="default" w:ascii="DejaVu Sans Mono" w:hAnsi="DejaVu Sans Mono" w:eastAsia="DejaVu Sans Mono" w:cs="DejaVu Sans Mono"/>
          <w:b w:val="0"/>
          <w:color w:val="98676A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>new</w:t>
      </w:r>
      <w:r>
        <w:rPr>
          <w:rFonts w:hint="default" w:ascii="DejaVu Sans Mono" w:hAnsi="DejaVu Sans Mono" w:eastAsia="DejaVu Sans Mono" w:cs="DejaVu Sans Mono"/>
          <w:b w:val="0"/>
          <w:color w:val="84613D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 xml:space="preserve"> ThreadPoolExecutor(</w:t>
      </w:r>
      <w:r>
        <w:rPr>
          <w:rFonts w:hint="default" w:ascii="DejaVu Sans Mono" w:hAnsi="DejaVu Sans Mono" w:eastAsia="DejaVu Sans Mono" w:cs="DejaVu Sans Mono"/>
          <w:b w:val="0"/>
          <w:color w:val="F79A32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>5</w:t>
      </w:r>
      <w:r>
        <w:rPr>
          <w:rFonts w:hint="default" w:ascii="DejaVu Sans Mono" w:hAnsi="DejaVu Sans Mono" w:eastAsia="DejaVu Sans Mono" w:cs="DejaVu Sans Mono"/>
          <w:b w:val="0"/>
          <w:color w:val="84613D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 xml:space="preserve">, </w:t>
      </w:r>
      <w:r>
        <w:rPr>
          <w:rFonts w:hint="default" w:ascii="DejaVu Sans Mono" w:hAnsi="DejaVu Sans Mono" w:eastAsia="DejaVu Sans Mono" w:cs="DejaVu Sans Mono"/>
          <w:b w:val="0"/>
          <w:color w:val="F79A32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>5</w:t>
      </w:r>
      <w:r>
        <w:rPr>
          <w:rFonts w:hint="default" w:ascii="DejaVu Sans Mono" w:hAnsi="DejaVu Sans Mono" w:eastAsia="DejaVu Sans Mono" w:cs="DejaVu Sans Mono"/>
          <w:b w:val="0"/>
          <w:color w:val="84613D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>,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EBD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84613D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84613D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F79A32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>0L</w:t>
      </w:r>
      <w:r>
        <w:rPr>
          <w:rFonts w:hint="default" w:ascii="DejaVu Sans Mono" w:hAnsi="DejaVu Sans Mono" w:eastAsia="DejaVu Sans Mono" w:cs="DejaVu Sans Mono"/>
          <w:b w:val="0"/>
          <w:color w:val="84613D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 xml:space="preserve">, TimeUnit.SECONDS, </w:t>
      </w:r>
      <w:r>
        <w:rPr>
          <w:rFonts w:hint="default" w:ascii="DejaVu Sans Mono" w:hAnsi="DejaVu Sans Mono" w:eastAsia="DejaVu Sans Mono" w:cs="DejaVu Sans Mono"/>
          <w:b w:val="0"/>
          <w:color w:val="F79A32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>queue</w:t>
      </w:r>
      <w:r>
        <w:rPr>
          <w:rFonts w:hint="default" w:ascii="DejaVu Sans Mono" w:hAnsi="DejaVu Sans Mono" w:eastAsia="DejaVu Sans Mono" w:cs="DejaVu Sans Mono"/>
          <w:b w:val="0"/>
          <w:color w:val="84613D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 xml:space="preserve">, factory, </w:t>
      </w:r>
      <w:r>
        <w:rPr>
          <w:rFonts w:hint="default" w:ascii="DejaVu Sans Mono" w:hAnsi="DejaVu Sans Mono" w:eastAsia="DejaVu Sans Mono" w:cs="DejaVu Sans Mono"/>
          <w:b w:val="0"/>
          <w:color w:val="98676A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>new</w:t>
      </w:r>
      <w:r>
        <w:rPr>
          <w:rFonts w:hint="default" w:ascii="DejaVu Sans Mono" w:hAnsi="DejaVu Sans Mono" w:eastAsia="DejaVu Sans Mono" w:cs="DejaVu Sans Mono"/>
          <w:b w:val="0"/>
          <w:color w:val="84613D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 xml:space="preserve"> ThreadPoolExecutor.CallerRunsPolicy());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EBD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84613D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84613D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98676A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>for</w:t>
      </w:r>
      <w:r>
        <w:rPr>
          <w:rFonts w:hint="default" w:ascii="DejaVu Sans Mono" w:hAnsi="DejaVu Sans Mono" w:eastAsia="DejaVu Sans Mono" w:cs="DejaVu Sans Mono"/>
          <w:b w:val="0"/>
          <w:color w:val="84613D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 xml:space="preserve"> (</w:t>
      </w:r>
      <w:r>
        <w:rPr>
          <w:rFonts w:hint="default" w:ascii="DejaVu Sans Mono" w:hAnsi="DejaVu Sans Mono" w:eastAsia="DejaVu Sans Mono" w:cs="DejaVu Sans Mono"/>
          <w:b w:val="0"/>
          <w:color w:val="98676A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>int</w:t>
      </w:r>
      <w:r>
        <w:rPr>
          <w:rFonts w:hint="default" w:ascii="DejaVu Sans Mono" w:hAnsi="DejaVu Sans Mono" w:eastAsia="DejaVu Sans Mono" w:cs="DejaVu Sans Mono"/>
          <w:b w:val="0"/>
          <w:color w:val="84613D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 xml:space="preserve"> i = </w:t>
      </w:r>
      <w:r>
        <w:rPr>
          <w:rFonts w:hint="default" w:ascii="DejaVu Sans Mono" w:hAnsi="DejaVu Sans Mono" w:eastAsia="DejaVu Sans Mono" w:cs="DejaVu Sans Mono"/>
          <w:b w:val="0"/>
          <w:color w:val="F79A32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>0</w:t>
      </w:r>
      <w:r>
        <w:rPr>
          <w:rFonts w:hint="default" w:ascii="DejaVu Sans Mono" w:hAnsi="DejaVu Sans Mono" w:eastAsia="DejaVu Sans Mono" w:cs="DejaVu Sans Mono"/>
          <w:b w:val="0"/>
          <w:color w:val="84613D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 xml:space="preserve">; i &lt; </w:t>
      </w:r>
      <w:r>
        <w:rPr>
          <w:rFonts w:hint="default" w:ascii="DejaVu Sans Mono" w:hAnsi="DejaVu Sans Mono" w:eastAsia="DejaVu Sans Mono" w:cs="DejaVu Sans Mono"/>
          <w:b w:val="0"/>
          <w:color w:val="F79A32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>1000</w:t>
      </w:r>
      <w:r>
        <w:rPr>
          <w:rFonts w:hint="default" w:ascii="DejaVu Sans Mono" w:hAnsi="DejaVu Sans Mono" w:eastAsia="DejaVu Sans Mono" w:cs="DejaVu Sans Mono"/>
          <w:b w:val="0"/>
          <w:color w:val="84613D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>; i++) 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EBD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84613D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84613D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 xml:space="preserve"> executor.submit(() -&gt; 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EBD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84613D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84613D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 xml:space="preserve"> </w:t>
      </w:r>
      <w:r>
        <w:rPr>
          <w:rFonts w:hint="default" w:ascii="DejaVu Sans Mono" w:hAnsi="DejaVu Sans Mono" w:eastAsia="DejaVu Sans Mono" w:cs="DejaVu Sans Mono"/>
          <w:b w:val="0"/>
          <w:color w:val="98676A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>try</w:t>
      </w:r>
      <w:r>
        <w:rPr>
          <w:rFonts w:hint="default" w:ascii="DejaVu Sans Mono" w:hAnsi="DejaVu Sans Mono" w:eastAsia="DejaVu Sans Mono" w:cs="DejaVu Sans Mono"/>
          <w:b w:val="0"/>
          <w:color w:val="84613D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 xml:space="preserve"> 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EBD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84613D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84613D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 xml:space="preserve"> System.out.println(Thread.currentThread().getName() + </w:t>
      </w:r>
      <w:r>
        <w:rPr>
          <w:rFonts w:hint="default" w:ascii="DejaVu Sans Mono" w:hAnsi="DejaVu Sans Mono" w:eastAsia="DejaVu Sans Mono" w:cs="DejaVu Sans Mono"/>
          <w:b w:val="0"/>
          <w:color w:val="889B4A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>":执行任务"</w:t>
      </w:r>
      <w:r>
        <w:rPr>
          <w:rFonts w:hint="default" w:ascii="DejaVu Sans Mono" w:hAnsi="DejaVu Sans Mono" w:eastAsia="DejaVu Sans Mono" w:cs="DejaVu Sans Mono"/>
          <w:b w:val="0"/>
          <w:color w:val="84613D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EBD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84613D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84613D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 xml:space="preserve"> Thread.sleep(</w:t>
      </w:r>
      <w:r>
        <w:rPr>
          <w:rFonts w:hint="default" w:ascii="DejaVu Sans Mono" w:hAnsi="DejaVu Sans Mono" w:eastAsia="DejaVu Sans Mono" w:cs="DejaVu Sans Mono"/>
          <w:b w:val="0"/>
          <w:color w:val="F79A32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>1000</w:t>
      </w:r>
      <w:r>
        <w:rPr>
          <w:rFonts w:hint="default" w:ascii="DejaVu Sans Mono" w:hAnsi="DejaVu Sans Mono" w:eastAsia="DejaVu Sans Mono" w:cs="DejaVu Sans Mono"/>
          <w:b w:val="0"/>
          <w:color w:val="84613D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>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EBD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84613D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84613D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 xml:space="preserve"> } </w:t>
      </w:r>
      <w:r>
        <w:rPr>
          <w:rFonts w:hint="default" w:ascii="DejaVu Sans Mono" w:hAnsi="DejaVu Sans Mono" w:eastAsia="DejaVu Sans Mono" w:cs="DejaVu Sans Mono"/>
          <w:b w:val="0"/>
          <w:color w:val="98676A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>catch</w:t>
      </w:r>
      <w:r>
        <w:rPr>
          <w:rFonts w:hint="default" w:ascii="DejaVu Sans Mono" w:hAnsi="DejaVu Sans Mono" w:eastAsia="DejaVu Sans Mono" w:cs="DejaVu Sans Mono"/>
          <w:b w:val="0"/>
          <w:color w:val="84613D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 xml:space="preserve"> (InterruptedException e) {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EBD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84613D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84613D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 xml:space="preserve"> e.printStackTrace();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EBD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84613D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84613D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 xml:space="preserve"> 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EBD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84613D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84613D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 xml:space="preserve"> });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EBD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84613D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84613D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 xml:space="preserve"> 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EBD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84613D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84613D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EBD4"/>
        <w:spacing w:before="0" w:beforeAutospacing="0" w:after="0" w:afterAutospacing="0" w:line="330" w:lineRule="atLeast"/>
        <w:ind w:left="0" w:right="0"/>
        <w:jc w:val="left"/>
        <w:rPr>
          <w:rFonts w:hint="default" w:ascii="DejaVu Sans Mono" w:hAnsi="DejaVu Sans Mono" w:eastAsia="DejaVu Sans Mono" w:cs="DejaVu Sans Mono"/>
          <w:b w:val="0"/>
          <w:color w:val="84613D"/>
          <w:sz w:val="21"/>
          <w:szCs w:val="21"/>
        </w:rPr>
      </w:pPr>
      <w:r>
        <w:rPr>
          <w:rFonts w:hint="default" w:ascii="DejaVu Sans Mono" w:hAnsi="DejaVu Sans Mono" w:eastAsia="DejaVu Sans Mono" w:cs="DejaVu Sans Mono"/>
          <w:b w:val="0"/>
          <w:color w:val="84613D"/>
          <w:kern w:val="0"/>
          <w:sz w:val="21"/>
          <w:szCs w:val="21"/>
          <w:bdr w:val="none" w:color="auto" w:sz="0" w:space="0"/>
          <w:shd w:val="clear" w:fill="FBEBD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0" w:lineRule="atLeast"/>
        <w:ind w:left="0" w:right="0" w:hanging="360"/>
        <w:rPr>
          <w:b w:val="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6096000" cy="2143125"/>
            <wp:effectExtent l="0" t="0" r="0" b="952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把队列最大值改为10，打印输出线程的名称。执行结果如下：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drawing>
          <wp:inline distT="0" distB="0" distL="114300" distR="114300">
            <wp:extent cx="3705225" cy="5981700"/>
            <wp:effectExtent l="0" t="0" r="9525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5981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通过结果可以看到，主线程main也执行了任务，这正说明了此拒绝策略由调用线程（提交任务的线程）直接执行被丢弃的任务的。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80" w:lineRule="atLeast"/>
        <w:ind w:left="0" w:right="0"/>
        <w:rPr>
          <w:rFonts w:hint="eastAsia" w:ascii="微软雅黑" w:hAnsi="微软雅黑" w:eastAsia="微软雅黑" w:cs="微软雅黑"/>
          <w:b/>
          <w:color w:val="4F4F4F"/>
          <w:sz w:val="36"/>
          <w:szCs w:val="36"/>
        </w:rPr>
      </w:pPr>
      <w:bookmarkStart w:id="5" w:name="t5"/>
      <w:bookmarkEnd w:id="5"/>
      <w:r>
        <w:rPr>
          <w:rFonts w:hint="eastAsia" w:ascii="微软雅黑" w:hAnsi="微软雅黑" w:eastAsia="微软雅黑" w:cs="微软雅黑"/>
          <w:b/>
          <w:color w:val="4F4F4F"/>
          <w:sz w:val="36"/>
          <w:szCs w:val="36"/>
          <w:bdr w:val="none" w:color="auto" w:sz="0" w:space="0"/>
        </w:rPr>
        <w:t>六、总结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40" w:afterAutospacing="0" w:line="390" w:lineRule="atLeast"/>
        <w:ind w:left="0" w:right="0"/>
        <w:rPr>
          <w:color w:val="4D4D4D"/>
          <w:sz w:val="27"/>
          <w:szCs w:val="27"/>
        </w:rPr>
      </w:pP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br w:type="textWrapping"/>
      </w:r>
      <w:r>
        <w:rPr>
          <w:rFonts w:hint="default" w:ascii="Arial" w:hAnsi="Arial" w:eastAsia="Arial" w:cs="Arial"/>
          <w:color w:val="4D4D4D"/>
          <w:sz w:val="24"/>
          <w:szCs w:val="24"/>
          <w:bdr w:val="none" w:color="auto" w:sz="0" w:space="0"/>
        </w:rPr>
        <w:t>本文介绍和演示了四种线程池拒绝策略，具体使用哪种策略，还得根据实际业务场景才能做出抉择。</w:t>
      </w:r>
    </w:p>
    <w:p>
      <w:bookmarkStart w:id="6" w:name="_GoBack"/>
      <w:bookmarkEnd w:id="6"/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9D1620"/>
    <w:multiLevelType w:val="multilevel"/>
    <w:tmpl w:val="B29D1620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787258E"/>
    <w:multiLevelType w:val="multilevel"/>
    <w:tmpl w:val="0787258E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95CE24E"/>
    <w:multiLevelType w:val="multilevel"/>
    <w:tmpl w:val="095CE24E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267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2021-01-14T10:10:18Z</dcterms:created>
  <dc:creator>Administrator</dc:creator>
  <cp:lastModifiedBy>WPS_1602474555</cp:lastModifiedBy>
  <dcterms:modified xsi:type="dcterms:W3CDTF">2021-01-14T10:10:23Z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