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8BE" w:rsidRDefault="006348BE" w:rsidP="006348BE">
      <w:pPr>
        <w:jc w:val="center"/>
        <w:rPr>
          <w:b/>
          <w:bCs/>
        </w:rPr>
      </w:pPr>
      <w:r>
        <w:rPr>
          <w:b/>
          <w:bCs/>
        </w:rPr>
        <w:t>UNIT 2</w:t>
      </w:r>
    </w:p>
    <w:p w:rsidR="00A13A17" w:rsidRDefault="00A13A17" w:rsidP="006348BE">
      <w:pPr>
        <w:jc w:val="both"/>
        <w:rPr>
          <w:b/>
          <w:bCs/>
        </w:rPr>
      </w:pPr>
      <w:r w:rsidRPr="00A13A17">
        <w:rPr>
          <w:b/>
          <w:bCs/>
        </w:rPr>
        <w:t xml:space="preserve">Optical Sources </w:t>
      </w:r>
    </w:p>
    <w:p w:rsidR="00A13A17" w:rsidRPr="00A13A17" w:rsidRDefault="00A13A17" w:rsidP="006348BE">
      <w:pPr>
        <w:jc w:val="both"/>
        <w:rPr>
          <w:bCs/>
        </w:rPr>
      </w:pPr>
      <w:proofErr w:type="gramStart"/>
      <w:r w:rsidRPr="00A13A17">
        <w:rPr>
          <w:bCs/>
        </w:rPr>
        <w:t>Optical transmitter coverts electrical input signal into corresponding optical signal.</w:t>
      </w:r>
      <w:proofErr w:type="gramEnd"/>
      <w:r w:rsidRPr="00A13A17">
        <w:rPr>
          <w:bCs/>
        </w:rPr>
        <w:t xml:space="preserve"> The optical signal is then launched into the </w:t>
      </w:r>
      <w:proofErr w:type="spellStart"/>
      <w:r w:rsidRPr="00A13A17">
        <w:rPr>
          <w:bCs/>
        </w:rPr>
        <w:t>fiber</w:t>
      </w:r>
      <w:proofErr w:type="spellEnd"/>
      <w:r w:rsidRPr="00A13A17">
        <w:rPr>
          <w:bCs/>
        </w:rPr>
        <w:t xml:space="preserve">. Optical source is the major component in an optical transmitter. Popularly used optical transmitters are Light Emitting Diode (LED) and semiconductor Laser Diodes (LD). </w:t>
      </w:r>
    </w:p>
    <w:p w:rsidR="00A13A17" w:rsidRPr="00A13A17" w:rsidRDefault="00A13A17" w:rsidP="006348BE">
      <w:pPr>
        <w:jc w:val="both"/>
        <w:rPr>
          <w:b/>
          <w:bCs/>
        </w:rPr>
      </w:pPr>
      <w:r w:rsidRPr="00A13A17">
        <w:rPr>
          <w:b/>
          <w:bCs/>
        </w:rPr>
        <w:t xml:space="preserve">Characteristics of Light Source of Communication </w:t>
      </w:r>
    </w:p>
    <w:p w:rsidR="00A13A17" w:rsidRPr="00A13A17" w:rsidRDefault="00A13A17" w:rsidP="006348BE">
      <w:pPr>
        <w:jc w:val="both"/>
        <w:rPr>
          <w:bCs/>
        </w:rPr>
      </w:pPr>
      <w:r w:rsidRPr="00A13A17">
        <w:rPr>
          <w:bCs/>
        </w:rPr>
        <w:t xml:space="preserve">To be useful in an optical link, a light source needs the following characteristics: </w:t>
      </w:r>
    </w:p>
    <w:p w:rsidR="00A13A17" w:rsidRPr="00A13A17" w:rsidRDefault="00A13A17" w:rsidP="006348BE">
      <w:pPr>
        <w:jc w:val="both"/>
        <w:rPr>
          <w:bCs/>
        </w:rPr>
      </w:pPr>
      <w:proofErr w:type="spellStart"/>
      <w:r w:rsidRPr="00A13A17">
        <w:rPr>
          <w:bCs/>
        </w:rPr>
        <w:t>i</w:t>
      </w:r>
      <w:proofErr w:type="spellEnd"/>
      <w:r w:rsidRPr="00A13A17">
        <w:rPr>
          <w:bCs/>
        </w:rPr>
        <w:t xml:space="preserve">) It must be possible to operate the device continuously at a variety of temperatures for many years. </w:t>
      </w:r>
    </w:p>
    <w:p w:rsidR="00A13A17" w:rsidRPr="00A13A17" w:rsidRDefault="00A13A17" w:rsidP="006348BE">
      <w:pPr>
        <w:jc w:val="both"/>
        <w:rPr>
          <w:bCs/>
        </w:rPr>
      </w:pPr>
      <w:r w:rsidRPr="00A13A17">
        <w:rPr>
          <w:bCs/>
        </w:rPr>
        <w:t xml:space="preserve">ii) It must be possible to modulate the light output over a wide range of modulating frequencies. iii) For </w:t>
      </w:r>
      <w:proofErr w:type="spellStart"/>
      <w:r w:rsidRPr="00A13A17">
        <w:rPr>
          <w:bCs/>
        </w:rPr>
        <w:t>fiber</w:t>
      </w:r>
      <w:proofErr w:type="spellEnd"/>
      <w:r w:rsidRPr="00A13A17">
        <w:rPr>
          <w:bCs/>
        </w:rPr>
        <w:t xml:space="preserve"> links, the wavelength of the output should coincide with one of transmission windows for the </w:t>
      </w:r>
      <w:proofErr w:type="spellStart"/>
      <w:r w:rsidRPr="00A13A17">
        <w:rPr>
          <w:bCs/>
        </w:rPr>
        <w:t>fiber</w:t>
      </w:r>
      <w:proofErr w:type="spellEnd"/>
      <w:r w:rsidRPr="00A13A17">
        <w:rPr>
          <w:bCs/>
        </w:rPr>
        <w:t xml:space="preserve"> type used. </w:t>
      </w:r>
    </w:p>
    <w:p w:rsidR="00A13A17" w:rsidRPr="00A13A17" w:rsidRDefault="00A13A17" w:rsidP="006348BE">
      <w:pPr>
        <w:jc w:val="both"/>
        <w:rPr>
          <w:bCs/>
        </w:rPr>
      </w:pPr>
      <w:proofErr w:type="gramStart"/>
      <w:r w:rsidRPr="00A13A17">
        <w:rPr>
          <w:bCs/>
        </w:rPr>
        <w:t>iv) To</w:t>
      </w:r>
      <w:proofErr w:type="gramEnd"/>
      <w:r w:rsidRPr="00A13A17">
        <w:rPr>
          <w:bCs/>
        </w:rPr>
        <w:t xml:space="preserve"> couple large amount of power into an optical </w:t>
      </w:r>
      <w:proofErr w:type="spellStart"/>
      <w:r w:rsidRPr="00A13A17">
        <w:rPr>
          <w:bCs/>
        </w:rPr>
        <w:t>fiber</w:t>
      </w:r>
      <w:proofErr w:type="spellEnd"/>
      <w:r w:rsidRPr="00A13A17">
        <w:rPr>
          <w:bCs/>
        </w:rPr>
        <w:t xml:space="preserve">, the emitting area should be small. </w:t>
      </w:r>
    </w:p>
    <w:p w:rsidR="00A13A17" w:rsidRPr="00A13A17" w:rsidRDefault="00A13A17" w:rsidP="006348BE">
      <w:pPr>
        <w:jc w:val="both"/>
        <w:rPr>
          <w:bCs/>
        </w:rPr>
      </w:pPr>
      <w:r w:rsidRPr="00A13A17">
        <w:rPr>
          <w:bCs/>
        </w:rPr>
        <w:t xml:space="preserve">v) To reduce material dispersion in an optical </w:t>
      </w:r>
      <w:proofErr w:type="spellStart"/>
      <w:r w:rsidRPr="00A13A17">
        <w:rPr>
          <w:bCs/>
        </w:rPr>
        <w:t>fiber</w:t>
      </w:r>
      <w:proofErr w:type="spellEnd"/>
      <w:r w:rsidRPr="00A13A17">
        <w:rPr>
          <w:bCs/>
        </w:rPr>
        <w:t xml:space="preserve"> link, the output spectrum should be narrow. </w:t>
      </w:r>
    </w:p>
    <w:p w:rsidR="00A13A17" w:rsidRPr="00A13A17" w:rsidRDefault="00A13A17" w:rsidP="006348BE">
      <w:pPr>
        <w:jc w:val="both"/>
        <w:rPr>
          <w:bCs/>
        </w:rPr>
      </w:pPr>
      <w:proofErr w:type="gramStart"/>
      <w:r w:rsidRPr="00A13A17">
        <w:rPr>
          <w:bCs/>
        </w:rPr>
        <w:t>vi) The</w:t>
      </w:r>
      <w:proofErr w:type="gramEnd"/>
      <w:r w:rsidRPr="00A13A17">
        <w:rPr>
          <w:bCs/>
        </w:rPr>
        <w:t xml:space="preserve"> power requirement for its operation must be low. </w:t>
      </w:r>
    </w:p>
    <w:p w:rsidR="00A13A17" w:rsidRPr="00A13A17" w:rsidRDefault="00A13A17" w:rsidP="006348BE">
      <w:pPr>
        <w:jc w:val="both"/>
        <w:rPr>
          <w:bCs/>
        </w:rPr>
      </w:pPr>
      <w:r w:rsidRPr="00A13A17">
        <w:rPr>
          <w:bCs/>
        </w:rPr>
        <w:t xml:space="preserve">vii) The light source must be compatible with the modern solid state devices. </w:t>
      </w:r>
    </w:p>
    <w:p w:rsidR="00A13A17" w:rsidRPr="00A13A17" w:rsidRDefault="00A13A17" w:rsidP="006348BE">
      <w:pPr>
        <w:jc w:val="both"/>
        <w:rPr>
          <w:bCs/>
        </w:rPr>
      </w:pPr>
      <w:r w:rsidRPr="00A13A17">
        <w:rPr>
          <w:bCs/>
        </w:rPr>
        <w:t xml:space="preserve">viii) The optical output power must be directly modulated by varying the input current to the device. </w:t>
      </w:r>
    </w:p>
    <w:p w:rsidR="00A13A17" w:rsidRPr="00A13A17" w:rsidRDefault="00A13A17" w:rsidP="006348BE">
      <w:pPr>
        <w:jc w:val="both"/>
        <w:rPr>
          <w:bCs/>
        </w:rPr>
      </w:pPr>
      <w:r w:rsidRPr="00A13A17">
        <w:rPr>
          <w:bCs/>
        </w:rPr>
        <w:t xml:space="preserve">ix) Better linearity of prevent harmonics and </w:t>
      </w:r>
      <w:proofErr w:type="spellStart"/>
      <w:r w:rsidRPr="00A13A17">
        <w:rPr>
          <w:bCs/>
        </w:rPr>
        <w:t>intermodulation</w:t>
      </w:r>
      <w:proofErr w:type="spellEnd"/>
      <w:r w:rsidRPr="00A13A17">
        <w:rPr>
          <w:bCs/>
        </w:rPr>
        <w:t xml:space="preserve"> distortion. </w:t>
      </w:r>
    </w:p>
    <w:p w:rsidR="00A13A17" w:rsidRPr="00A13A17" w:rsidRDefault="00A13A17" w:rsidP="006348BE">
      <w:pPr>
        <w:jc w:val="both"/>
        <w:rPr>
          <w:bCs/>
        </w:rPr>
      </w:pPr>
      <w:r w:rsidRPr="00A13A17">
        <w:rPr>
          <w:bCs/>
        </w:rPr>
        <w:t xml:space="preserve">x) High coupling efficiency. </w:t>
      </w:r>
    </w:p>
    <w:p w:rsidR="00A13A17" w:rsidRPr="00A13A17" w:rsidRDefault="00A13A17" w:rsidP="006348BE">
      <w:pPr>
        <w:jc w:val="both"/>
        <w:rPr>
          <w:bCs/>
        </w:rPr>
      </w:pPr>
      <w:r w:rsidRPr="00A13A17">
        <w:rPr>
          <w:bCs/>
        </w:rPr>
        <w:t xml:space="preserve">xi) High optical output power. </w:t>
      </w:r>
    </w:p>
    <w:p w:rsidR="00A13A17" w:rsidRPr="00A13A17" w:rsidRDefault="00A13A17" w:rsidP="006348BE">
      <w:pPr>
        <w:jc w:val="both"/>
        <w:rPr>
          <w:bCs/>
        </w:rPr>
      </w:pPr>
      <w:r w:rsidRPr="00A13A17">
        <w:rPr>
          <w:bCs/>
        </w:rPr>
        <w:t xml:space="preserve">xii) High reliability. </w:t>
      </w:r>
    </w:p>
    <w:p w:rsidR="00A13A17" w:rsidRPr="00A13A17" w:rsidRDefault="00A13A17" w:rsidP="006348BE">
      <w:pPr>
        <w:jc w:val="both"/>
        <w:rPr>
          <w:bCs/>
        </w:rPr>
      </w:pPr>
      <w:r w:rsidRPr="00A13A17">
        <w:rPr>
          <w:bCs/>
        </w:rPr>
        <w:t xml:space="preserve">xiii) Low weight and low cost. </w:t>
      </w:r>
    </w:p>
    <w:p w:rsidR="00A13A17" w:rsidRPr="00A13A17" w:rsidRDefault="00A13A17" w:rsidP="006348BE">
      <w:pPr>
        <w:jc w:val="both"/>
        <w:rPr>
          <w:bCs/>
        </w:rPr>
      </w:pPr>
      <w:r w:rsidRPr="00A13A17">
        <w:rPr>
          <w:bCs/>
        </w:rPr>
        <w:t xml:space="preserve">Two types of light sources used in </w:t>
      </w:r>
      <w:proofErr w:type="spellStart"/>
      <w:r w:rsidRPr="00A13A17">
        <w:rPr>
          <w:bCs/>
        </w:rPr>
        <w:t>fiber</w:t>
      </w:r>
      <w:proofErr w:type="spellEnd"/>
      <w:r w:rsidRPr="00A13A17">
        <w:rPr>
          <w:bCs/>
        </w:rPr>
        <w:t xml:space="preserve"> optics are light emitting diodes (LEDs) and laser diodes (LDs).</w:t>
      </w:r>
    </w:p>
    <w:p w:rsidR="0008536F" w:rsidRPr="0008536F" w:rsidRDefault="0008536F" w:rsidP="006348BE">
      <w:pPr>
        <w:jc w:val="both"/>
        <w:rPr>
          <w:b/>
          <w:bCs/>
        </w:rPr>
      </w:pPr>
      <w:r w:rsidRPr="0008536F">
        <w:rPr>
          <w:b/>
          <w:bCs/>
        </w:rPr>
        <w:t>Origins of Laser Noise</w:t>
      </w:r>
    </w:p>
    <w:p w:rsidR="0008536F" w:rsidRPr="0008536F" w:rsidRDefault="0008536F" w:rsidP="006348BE">
      <w:pPr>
        <w:jc w:val="both"/>
      </w:pPr>
      <w:r w:rsidRPr="0008536F">
        <w:t>The origins of laser noise can be divided into two groups:</w:t>
      </w:r>
    </w:p>
    <w:p w:rsidR="0008536F" w:rsidRPr="0008536F" w:rsidRDefault="00D411A6" w:rsidP="006348BE">
      <w:pPr>
        <w:numPr>
          <w:ilvl w:val="0"/>
          <w:numId w:val="1"/>
        </w:numPr>
        <w:jc w:val="both"/>
      </w:pPr>
      <w:hyperlink r:id="rId5" w:tooltip="noise arising from quantum fluctuations" w:history="1">
        <w:r w:rsidR="0008536F" w:rsidRPr="0008536F">
          <w:rPr>
            <w:rStyle w:val="Hyperlink"/>
            <w:bCs/>
            <w:i/>
            <w:iCs/>
            <w:color w:val="auto"/>
            <w:u w:val="none"/>
          </w:rPr>
          <w:t>quantum noise</w:t>
        </w:r>
      </w:hyperlink>
      <w:r w:rsidR="0008536F" w:rsidRPr="0008536F">
        <w:t>, in particular associated with </w:t>
      </w:r>
      <w:hyperlink r:id="rId6" w:tooltip="a quantum effect, causing the spontaneous decay of excited states of atoms or ions" w:history="1">
        <w:r w:rsidR="0008536F" w:rsidRPr="0008536F">
          <w:rPr>
            <w:rStyle w:val="Hyperlink"/>
            <w:bCs/>
            <w:color w:val="auto"/>
            <w:u w:val="none"/>
          </w:rPr>
          <w:t>spontaneous emission</w:t>
        </w:r>
      </w:hyperlink>
      <w:r w:rsidR="0008536F" w:rsidRPr="0008536F">
        <w:t> in the </w:t>
      </w:r>
      <w:hyperlink r:id="rId7" w:tooltip="media for laser amplification" w:history="1">
        <w:r w:rsidR="0008536F" w:rsidRPr="0008536F">
          <w:rPr>
            <w:rStyle w:val="Hyperlink"/>
            <w:bCs/>
            <w:color w:val="auto"/>
            <w:u w:val="none"/>
          </w:rPr>
          <w:t>gain medium</w:t>
        </w:r>
      </w:hyperlink>
    </w:p>
    <w:p w:rsidR="0008536F" w:rsidRPr="0008536F" w:rsidRDefault="0008536F" w:rsidP="006348BE">
      <w:pPr>
        <w:numPr>
          <w:ilvl w:val="0"/>
          <w:numId w:val="1"/>
        </w:numPr>
        <w:jc w:val="both"/>
      </w:pPr>
      <w:r w:rsidRPr="0008536F">
        <w:rPr>
          <w:i/>
          <w:iCs/>
        </w:rPr>
        <w:t>technical noise</w:t>
      </w:r>
      <w:r w:rsidRPr="0008536F">
        <w:t>, arising e.g. from excess noise of the pump source, from vibrations of the laser resonator, or from temperature fluctuations</w:t>
      </w:r>
    </w:p>
    <w:p w:rsidR="0008536F" w:rsidRPr="0008536F" w:rsidRDefault="0008536F" w:rsidP="006348BE">
      <w:pPr>
        <w:jc w:val="both"/>
        <w:rPr>
          <w:bCs/>
        </w:rPr>
      </w:pPr>
      <w:r w:rsidRPr="0008536F">
        <w:rPr>
          <w:bCs/>
        </w:rPr>
        <w:t>Impacts of Laser Noise</w:t>
      </w:r>
    </w:p>
    <w:p w:rsidR="0008536F" w:rsidRPr="0008536F" w:rsidRDefault="0008536F" w:rsidP="006348BE">
      <w:pPr>
        <w:jc w:val="both"/>
      </w:pPr>
      <w:r w:rsidRPr="0008536F">
        <w:t>Laser noise is important for many </w:t>
      </w:r>
      <w:hyperlink r:id="rId8" w:tooltip="applications involving laser devices" w:history="1">
        <w:r w:rsidRPr="0008536F">
          <w:rPr>
            <w:rStyle w:val="Hyperlink"/>
            <w:bCs/>
            <w:color w:val="auto"/>
            <w:u w:val="none"/>
          </w:rPr>
          <w:t>laser applications</w:t>
        </w:r>
      </w:hyperlink>
      <w:r w:rsidRPr="0008536F">
        <w:t>. Some examples are:</w:t>
      </w:r>
    </w:p>
    <w:p w:rsidR="0008536F" w:rsidRPr="0008536F" w:rsidRDefault="0008536F" w:rsidP="006348BE">
      <w:pPr>
        <w:numPr>
          <w:ilvl w:val="0"/>
          <w:numId w:val="2"/>
        </w:numPr>
        <w:jc w:val="both"/>
      </w:pPr>
      <w:r w:rsidRPr="0008536F">
        <w:lastRenderedPageBreak/>
        <w:t>High precision optical measurements, e.g. in </w:t>
      </w:r>
      <w:hyperlink r:id="rId9" w:tooltip="the field of technology dealing with precise frequency measurements" w:history="1">
        <w:r w:rsidRPr="0008536F">
          <w:rPr>
            <w:rStyle w:val="Hyperlink"/>
            <w:bCs/>
            <w:color w:val="auto"/>
            <w:u w:val="none"/>
          </w:rPr>
          <w:t>frequency metrology</w:t>
        </w:r>
      </w:hyperlink>
      <w:r w:rsidRPr="0008536F">
        <w:t>, precision </w:t>
      </w:r>
      <w:hyperlink r:id="rId10" w:tooltip="methods where the interaction of laser light with matter is utilized" w:history="1">
        <w:r w:rsidRPr="0008536F">
          <w:rPr>
            <w:rStyle w:val="Hyperlink"/>
            <w:bCs/>
            <w:color w:val="auto"/>
            <w:u w:val="none"/>
          </w:rPr>
          <w:t>laser spectroscopy</w:t>
        </w:r>
      </w:hyperlink>
      <w:r w:rsidRPr="0008536F">
        <w:t> or </w:t>
      </w:r>
      <w:proofErr w:type="spellStart"/>
      <w:r w:rsidR="00D411A6" w:rsidRPr="0008536F">
        <w:fldChar w:fldCharType="begin"/>
      </w:r>
      <w:r w:rsidRPr="0008536F">
        <w:instrText xml:space="preserve"> HYPERLINK "https://www.rp-photonics.com/interferometers.html" \o "optical devices utilizing the phenomenon of interference" </w:instrText>
      </w:r>
      <w:r w:rsidR="00D411A6" w:rsidRPr="0008536F">
        <w:fldChar w:fldCharType="separate"/>
      </w:r>
      <w:r w:rsidRPr="0008536F">
        <w:rPr>
          <w:rStyle w:val="Hyperlink"/>
          <w:bCs/>
          <w:color w:val="auto"/>
          <w:u w:val="none"/>
        </w:rPr>
        <w:t>interferometry</w:t>
      </w:r>
      <w:proofErr w:type="spellEnd"/>
      <w:r w:rsidR="00D411A6" w:rsidRPr="0008536F">
        <w:fldChar w:fldCharType="end"/>
      </w:r>
      <w:r w:rsidRPr="0008536F">
        <w:t>, require low intensity and </w:t>
      </w:r>
      <w:hyperlink r:id="rId11" w:tooltip="noise of the optical phase of a beam or of an electric signal" w:history="1">
        <w:r w:rsidRPr="0008536F">
          <w:rPr>
            <w:rStyle w:val="Hyperlink"/>
            <w:bCs/>
            <w:color w:val="auto"/>
            <w:u w:val="none"/>
          </w:rPr>
          <w:t>phase noise</w:t>
        </w:r>
      </w:hyperlink>
      <w:r w:rsidRPr="0008536F">
        <w:t>.</w:t>
      </w:r>
    </w:p>
    <w:p w:rsidR="0008536F" w:rsidRPr="0008536F" w:rsidRDefault="0008536F" w:rsidP="006348BE">
      <w:pPr>
        <w:numPr>
          <w:ilvl w:val="0"/>
          <w:numId w:val="2"/>
        </w:numPr>
        <w:jc w:val="both"/>
      </w:pPr>
      <w:r w:rsidRPr="0008536F">
        <w:t>The data transmission rates achievable with </w:t>
      </w:r>
      <w:hyperlink r:id="rId12" w:tooltip="the technology of transmitting information through optical fibers" w:history="1">
        <w:r w:rsidRPr="0008536F">
          <w:rPr>
            <w:rStyle w:val="Hyperlink"/>
            <w:bCs/>
            <w:color w:val="auto"/>
            <w:u w:val="none"/>
          </w:rPr>
          <w:t xml:space="preserve">optical </w:t>
        </w:r>
        <w:proofErr w:type="spellStart"/>
        <w:r w:rsidRPr="0008536F">
          <w:rPr>
            <w:rStyle w:val="Hyperlink"/>
            <w:bCs/>
            <w:color w:val="auto"/>
            <w:u w:val="none"/>
          </w:rPr>
          <w:t>fiber</w:t>
        </w:r>
        <w:proofErr w:type="spellEnd"/>
        <w:r w:rsidRPr="0008536F">
          <w:rPr>
            <w:rStyle w:val="Hyperlink"/>
            <w:bCs/>
            <w:color w:val="auto"/>
            <w:u w:val="none"/>
          </w:rPr>
          <w:t xml:space="preserve"> communications</w:t>
        </w:r>
      </w:hyperlink>
      <w:r w:rsidRPr="0008536F">
        <w:t> systems are usually limited by noise of lasers and </w:t>
      </w:r>
      <w:hyperlink r:id="rId13" w:tooltip="noise introduced to a signal in an amplifier device" w:history="1">
        <w:r w:rsidRPr="0008536F">
          <w:rPr>
            <w:rStyle w:val="Hyperlink"/>
            <w:bCs/>
            <w:color w:val="auto"/>
            <w:u w:val="none"/>
          </w:rPr>
          <w:t>amplifiers</w:t>
        </w:r>
      </w:hyperlink>
      <w:r w:rsidRPr="0008536F">
        <w:t>.</w:t>
      </w:r>
    </w:p>
    <w:p w:rsidR="0008536F" w:rsidRPr="0008536F" w:rsidRDefault="0008536F" w:rsidP="006348BE">
      <w:pPr>
        <w:numPr>
          <w:ilvl w:val="0"/>
          <w:numId w:val="2"/>
        </w:numPr>
        <w:jc w:val="both"/>
      </w:pPr>
      <w:r w:rsidRPr="0008536F">
        <w:t>For precise </w:t>
      </w:r>
      <w:hyperlink r:id="rId14" w:tooltip="a general term for a wide range of methods for material processing using laser radiation" w:history="1">
        <w:r w:rsidRPr="0008536F">
          <w:rPr>
            <w:rStyle w:val="Hyperlink"/>
            <w:bCs/>
            <w:color w:val="auto"/>
            <w:u w:val="none"/>
          </w:rPr>
          <w:t>laser material processing</w:t>
        </w:r>
      </w:hyperlink>
      <w:r w:rsidRPr="0008536F">
        <w:t>, it is often necessary that beam pointing fluctuations and pulse energy variations are minimized.</w:t>
      </w:r>
    </w:p>
    <w:p w:rsidR="0008536F" w:rsidRPr="0008536F" w:rsidRDefault="0008536F" w:rsidP="006348BE">
      <w:pPr>
        <w:jc w:val="both"/>
      </w:pPr>
      <w:r>
        <w:rPr>
          <w:noProof/>
          <w:lang w:eastAsia="en-IN"/>
        </w:rPr>
        <w:drawing>
          <wp:inline distT="0" distB="0" distL="0" distR="0">
            <wp:extent cx="5731510" cy="3607435"/>
            <wp:effectExtent l="19050" t="0" r="2540" b="0"/>
            <wp:docPr id="2" name="Picture 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5731510" cy="3607435"/>
                    </a:xfrm>
                    <a:prstGeom prst="rect">
                      <a:avLst/>
                    </a:prstGeom>
                  </pic:spPr>
                </pic:pic>
              </a:graphicData>
            </a:graphic>
          </wp:inline>
        </w:drawing>
      </w:r>
    </w:p>
    <w:p w:rsidR="0008536F" w:rsidRPr="0008536F" w:rsidRDefault="0008536F" w:rsidP="006348BE">
      <w:pPr>
        <w:jc w:val="both"/>
        <w:rPr>
          <w:bCs/>
        </w:rPr>
      </w:pPr>
      <w:r w:rsidRPr="0008536F">
        <w:rPr>
          <w:bCs/>
        </w:rPr>
        <w:t>Methods for Noise Reduction</w:t>
      </w:r>
    </w:p>
    <w:p w:rsidR="0008536F" w:rsidRPr="0008536F" w:rsidRDefault="0008536F" w:rsidP="006348BE">
      <w:pPr>
        <w:jc w:val="both"/>
      </w:pPr>
      <w:r w:rsidRPr="0008536F">
        <w:t>Laser noise can be reduced in many ways:</w:t>
      </w:r>
    </w:p>
    <w:p w:rsidR="0008536F" w:rsidRPr="0008536F" w:rsidRDefault="0008536F" w:rsidP="006348BE">
      <w:pPr>
        <w:numPr>
          <w:ilvl w:val="0"/>
          <w:numId w:val="3"/>
        </w:numPr>
        <w:jc w:val="both"/>
      </w:pPr>
      <w:r w:rsidRPr="0008536F">
        <w:t xml:space="preserve">Quantum noise can be reduced e.g. by increasing the </w:t>
      </w:r>
      <w:proofErr w:type="spellStart"/>
      <w:r w:rsidRPr="0008536F">
        <w:t>intracavity</w:t>
      </w:r>
      <w:proofErr w:type="spellEnd"/>
      <w:r w:rsidRPr="0008536F">
        <w:t xml:space="preserve"> power level, by minimizing optical losses and by increasing the resonator length.</w:t>
      </w:r>
    </w:p>
    <w:p w:rsidR="0008536F" w:rsidRPr="0008536F" w:rsidRDefault="0008536F" w:rsidP="006348BE">
      <w:pPr>
        <w:numPr>
          <w:ilvl w:val="0"/>
          <w:numId w:val="3"/>
        </w:numPr>
        <w:jc w:val="both"/>
      </w:pPr>
      <w:r w:rsidRPr="0008536F">
        <w:t>Technical noise influences can be reduced, e.g. by building a stable laser resonator, by temperature stabilization of the setup, or by using a low-noise pump source.</w:t>
      </w:r>
    </w:p>
    <w:p w:rsidR="0008536F" w:rsidRPr="0008536F" w:rsidRDefault="0008536F" w:rsidP="006348BE">
      <w:pPr>
        <w:numPr>
          <w:ilvl w:val="0"/>
          <w:numId w:val="3"/>
        </w:numPr>
        <w:jc w:val="both"/>
      </w:pPr>
      <w:r w:rsidRPr="0008536F">
        <w:t>Laser parameters can be optimized so that the laser reacts less strongly to certain noise influences.</w:t>
      </w:r>
    </w:p>
    <w:p w:rsidR="0008536F" w:rsidRPr="0008536F" w:rsidRDefault="00D411A6" w:rsidP="006348BE">
      <w:pPr>
        <w:numPr>
          <w:ilvl w:val="0"/>
          <w:numId w:val="3"/>
        </w:numPr>
        <w:jc w:val="both"/>
      </w:pPr>
      <w:hyperlink r:id="rId16" w:tooltip="the phenomenon that a laser exhibits sudden jumps of optical frequency, which are associated with transitions between different modes of its resonator" w:history="1">
        <w:r w:rsidR="0008536F" w:rsidRPr="0008536F">
          <w:rPr>
            <w:rStyle w:val="Hyperlink"/>
            <w:bCs/>
            <w:color w:val="auto"/>
            <w:u w:val="none"/>
          </w:rPr>
          <w:t>Mode hopping</w:t>
        </w:r>
      </w:hyperlink>
      <w:r w:rsidR="0008536F" w:rsidRPr="0008536F">
        <w:t> may be suppressed, e.g. with an </w:t>
      </w:r>
      <w:hyperlink r:id="rId17" w:tooltip="devices with a wavelength-dependent transmission or reflectance" w:history="1">
        <w:r w:rsidR="0008536F" w:rsidRPr="0008536F">
          <w:rPr>
            <w:rStyle w:val="Hyperlink"/>
            <w:bCs/>
            <w:color w:val="auto"/>
            <w:u w:val="none"/>
          </w:rPr>
          <w:t>optical filter</w:t>
        </w:r>
      </w:hyperlink>
      <w:r w:rsidR="0008536F" w:rsidRPr="0008536F">
        <w:t>.</w:t>
      </w:r>
    </w:p>
    <w:p w:rsidR="0008536F" w:rsidRPr="0008536F" w:rsidRDefault="0008536F" w:rsidP="006348BE">
      <w:pPr>
        <w:numPr>
          <w:ilvl w:val="0"/>
          <w:numId w:val="3"/>
        </w:numPr>
        <w:jc w:val="both"/>
      </w:pPr>
      <w:r w:rsidRPr="0008536F">
        <w:t>There are various active or passive techniques for the </w:t>
      </w:r>
      <w:hyperlink r:id="rId18" w:tooltip="measures applied to lasers in order to improve their stability in terms of output power, optical frequency, or other quantities" w:history="1">
        <w:r w:rsidRPr="0008536F">
          <w:rPr>
            <w:rStyle w:val="Hyperlink"/>
            <w:bCs/>
            <w:color w:val="auto"/>
            <w:u w:val="none"/>
          </w:rPr>
          <w:t>stabilization of lasers</w:t>
        </w:r>
      </w:hyperlink>
      <w:r w:rsidRPr="0008536F">
        <w:t>.</w:t>
      </w:r>
    </w:p>
    <w:p w:rsidR="0008536F" w:rsidRPr="0008536F" w:rsidRDefault="0008536F" w:rsidP="006348BE">
      <w:pPr>
        <w:jc w:val="both"/>
      </w:pPr>
      <w:r w:rsidRPr="0008536F">
        <w:t xml:space="preserve">A prerequisite for effective noise reduction is that the origin of the most disturbing noise is known, in addition to the parameters determining the laser's sensitivity to thus noise influences. Depending </w:t>
      </w:r>
      <w:r w:rsidRPr="0008536F">
        <w:lastRenderedPageBreak/>
        <w:t>on the case, it can be more effective to reduce either noise influences themselves or the laser's sensitivity.</w:t>
      </w:r>
    </w:p>
    <w:p w:rsidR="0008536F" w:rsidRPr="00BE6B66" w:rsidRDefault="0008536F" w:rsidP="006348BE">
      <w:pPr>
        <w:jc w:val="both"/>
        <w:rPr>
          <w:b/>
          <w:sz w:val="28"/>
          <w:szCs w:val="28"/>
        </w:rPr>
      </w:pPr>
      <w:r w:rsidRPr="00BE6B66">
        <w:rPr>
          <w:b/>
          <w:sz w:val="28"/>
          <w:szCs w:val="28"/>
        </w:rPr>
        <w:t>Phase noise</w:t>
      </w:r>
    </w:p>
    <w:p w:rsidR="0008536F" w:rsidRPr="00BE6B66" w:rsidRDefault="0008536F" w:rsidP="006348BE">
      <w:pPr>
        <w:jc w:val="both"/>
      </w:pPr>
      <w:r w:rsidRPr="00BE6B66">
        <w:t>In </w:t>
      </w:r>
      <w:hyperlink r:id="rId19" w:tooltip="Signal processing" w:history="1">
        <w:r w:rsidRPr="00BE6B66">
          <w:rPr>
            <w:rStyle w:val="Hyperlink"/>
            <w:color w:val="auto"/>
            <w:u w:val="none"/>
          </w:rPr>
          <w:t>signal processing</w:t>
        </w:r>
      </w:hyperlink>
      <w:r w:rsidRPr="00BE6B66">
        <w:t>, </w:t>
      </w:r>
      <w:r w:rsidRPr="00BE6B66">
        <w:rPr>
          <w:bCs/>
        </w:rPr>
        <w:t>phase noise</w:t>
      </w:r>
      <w:r w:rsidRPr="00BE6B66">
        <w:t> is the </w:t>
      </w:r>
      <w:hyperlink r:id="rId20" w:tooltip="Frequency-domain" w:history="1">
        <w:r w:rsidRPr="00BE6B66">
          <w:rPr>
            <w:rStyle w:val="Hyperlink"/>
            <w:color w:val="auto"/>
            <w:u w:val="none"/>
          </w:rPr>
          <w:t>frequency-domain</w:t>
        </w:r>
      </w:hyperlink>
      <w:r w:rsidRPr="00BE6B66">
        <w:t> representation of random fluctuations in the </w:t>
      </w:r>
      <w:hyperlink r:id="rId21" w:tooltip="Phase (waves)" w:history="1">
        <w:r w:rsidRPr="00BE6B66">
          <w:rPr>
            <w:rStyle w:val="Hyperlink"/>
            <w:color w:val="auto"/>
            <w:u w:val="none"/>
          </w:rPr>
          <w:t>phase</w:t>
        </w:r>
      </w:hyperlink>
      <w:r w:rsidRPr="00BE6B66">
        <w:t> of a </w:t>
      </w:r>
      <w:hyperlink r:id="rId22" w:tooltip="Waveform" w:history="1">
        <w:r w:rsidRPr="00BE6B66">
          <w:rPr>
            <w:rStyle w:val="Hyperlink"/>
            <w:color w:val="auto"/>
            <w:u w:val="none"/>
          </w:rPr>
          <w:t>waveform</w:t>
        </w:r>
      </w:hyperlink>
      <w:r w:rsidRPr="00BE6B66">
        <w:t>, corresponding to </w:t>
      </w:r>
      <w:hyperlink r:id="rId23" w:tooltip="Time-domain" w:history="1">
        <w:r w:rsidRPr="00BE6B66">
          <w:rPr>
            <w:rStyle w:val="Hyperlink"/>
            <w:color w:val="auto"/>
            <w:u w:val="none"/>
          </w:rPr>
          <w:t>time-domain</w:t>
        </w:r>
      </w:hyperlink>
      <w:r w:rsidRPr="00BE6B66">
        <w:t> deviations from perfect periodicity (</w:t>
      </w:r>
      <w:hyperlink r:id="rId24" w:tooltip="Jitter" w:history="1">
        <w:r w:rsidRPr="00BE6B66">
          <w:rPr>
            <w:rStyle w:val="Hyperlink"/>
            <w:color w:val="auto"/>
            <w:u w:val="none"/>
          </w:rPr>
          <w:t>jitter</w:t>
        </w:r>
      </w:hyperlink>
      <w:r w:rsidRPr="00BE6B66">
        <w:t>). Generally speaking, </w:t>
      </w:r>
      <w:hyperlink r:id="rId25" w:tooltip="Radio-frequency" w:history="1">
        <w:r w:rsidRPr="00BE6B66">
          <w:rPr>
            <w:rStyle w:val="Hyperlink"/>
            <w:color w:val="auto"/>
            <w:u w:val="none"/>
          </w:rPr>
          <w:t>radio-frequency</w:t>
        </w:r>
      </w:hyperlink>
      <w:r w:rsidRPr="00BE6B66">
        <w:t> engineers speak of the phase noise of an </w:t>
      </w:r>
      <w:hyperlink r:id="rId26" w:tooltip="Oscillator" w:history="1">
        <w:r w:rsidRPr="00BE6B66">
          <w:rPr>
            <w:rStyle w:val="Hyperlink"/>
            <w:color w:val="auto"/>
            <w:u w:val="none"/>
          </w:rPr>
          <w:t>oscillator</w:t>
        </w:r>
      </w:hyperlink>
      <w:r w:rsidRPr="00BE6B66">
        <w:t>, whereas </w:t>
      </w:r>
      <w:hyperlink r:id="rId27" w:tooltip="Digital-system" w:history="1">
        <w:r w:rsidRPr="00BE6B66">
          <w:rPr>
            <w:rStyle w:val="Hyperlink"/>
            <w:color w:val="auto"/>
            <w:u w:val="none"/>
          </w:rPr>
          <w:t>digital-system</w:t>
        </w:r>
      </w:hyperlink>
      <w:r w:rsidRPr="00BE6B66">
        <w:t> engineers work with the jitter of a clock.</w:t>
      </w:r>
    </w:p>
    <w:p w:rsidR="00C05D34" w:rsidRDefault="00BE6B66" w:rsidP="006348BE">
      <w:pPr>
        <w:jc w:val="both"/>
      </w:pPr>
      <w:r w:rsidRPr="00BE6B66">
        <w:t>Historically there have been two conflicting yet widely used definitions for phase noise. Some authors define phase noise to be the </w:t>
      </w:r>
      <w:hyperlink r:id="rId28" w:tooltip="Spectral density" w:history="1">
        <w:r w:rsidRPr="00BE6B66">
          <w:rPr>
            <w:rStyle w:val="Hyperlink"/>
            <w:color w:val="auto"/>
            <w:u w:val="none"/>
          </w:rPr>
          <w:t>spectral density</w:t>
        </w:r>
      </w:hyperlink>
      <w:r w:rsidRPr="00BE6B66">
        <w:t> of a signal's phase only, while the other definition refers to the phase spectrum (which </w:t>
      </w:r>
      <w:hyperlink r:id="rId29" w:anchor="Related_concepts" w:tooltip="Spectral density" w:history="1">
        <w:r w:rsidRPr="00BE6B66">
          <w:rPr>
            <w:rStyle w:val="Hyperlink"/>
            <w:color w:val="auto"/>
            <w:u w:val="none"/>
          </w:rPr>
          <w:t>pairs up with the amplitude spectrum</w:t>
        </w:r>
      </w:hyperlink>
      <w:r w:rsidRPr="00BE6B66">
        <w:t>) resulting from the </w:t>
      </w:r>
      <w:hyperlink r:id="rId30" w:tooltip="Spectral estimation" w:history="1">
        <w:r w:rsidRPr="00BE6B66">
          <w:rPr>
            <w:rStyle w:val="Hyperlink"/>
            <w:color w:val="auto"/>
            <w:u w:val="none"/>
          </w:rPr>
          <w:t>spectral estimation</w:t>
        </w:r>
      </w:hyperlink>
      <w:r w:rsidRPr="00BE6B66">
        <w:t> of the signal itself. Both definitions yield the same result at offset frequencies well removed from the carrier. At close-in offsets however, the two definitions differ.</w:t>
      </w:r>
    </w:p>
    <w:p w:rsidR="00C05D34" w:rsidRPr="00C05D34" w:rsidRDefault="00C05D34" w:rsidP="006348BE">
      <w:pPr>
        <w:tabs>
          <w:tab w:val="left" w:pos="2350"/>
          <w:tab w:val="left" w:pos="2351"/>
        </w:tabs>
        <w:jc w:val="both"/>
        <w:rPr>
          <w:rFonts w:cstheme="minorHAnsi"/>
          <w:b/>
          <w:sz w:val="28"/>
          <w:szCs w:val="28"/>
          <w:lang w:val="en-US"/>
        </w:rPr>
      </w:pPr>
      <w:r w:rsidRPr="00C05D34">
        <w:rPr>
          <w:rFonts w:cstheme="minorHAnsi"/>
          <w:b/>
          <w:sz w:val="28"/>
          <w:szCs w:val="28"/>
          <w:lang w:val="en-US"/>
        </w:rPr>
        <w:t>Effect of Noise on BER of BPSK, QPSK, DPSK, and QAM Modulation Techniques</w:t>
      </w:r>
    </w:p>
    <w:p w:rsidR="00C05D34" w:rsidRPr="00C05D34" w:rsidRDefault="00C05D34" w:rsidP="006348BE">
      <w:pPr>
        <w:tabs>
          <w:tab w:val="left" w:pos="2350"/>
          <w:tab w:val="left" w:pos="2351"/>
        </w:tabs>
        <w:jc w:val="both"/>
        <w:rPr>
          <w:rFonts w:cstheme="minorHAnsi"/>
        </w:rPr>
      </w:pPr>
      <w:r w:rsidRPr="00C05D34">
        <w:rPr>
          <w:rFonts w:cstheme="minorHAnsi"/>
        </w:rPr>
        <w:t>INTRODUCTION</w:t>
      </w:r>
    </w:p>
    <w:p w:rsidR="00C05D34" w:rsidRPr="00C05D34" w:rsidRDefault="00C05D34" w:rsidP="006348BE">
      <w:pPr>
        <w:pStyle w:val="BodyText"/>
        <w:spacing w:before="121"/>
        <w:ind w:left="142" w:right="38"/>
        <w:jc w:val="both"/>
        <w:rPr>
          <w:rFonts w:asciiTheme="minorHAnsi" w:hAnsiTheme="minorHAnsi" w:cstheme="minorHAnsi"/>
          <w:sz w:val="22"/>
          <w:szCs w:val="22"/>
        </w:rPr>
      </w:pPr>
      <w:r w:rsidRPr="00C05D34">
        <w:rPr>
          <w:rFonts w:asciiTheme="minorHAnsi" w:hAnsiTheme="minorHAnsi" w:cstheme="minorHAnsi"/>
          <w:sz w:val="22"/>
          <w:szCs w:val="22"/>
        </w:rPr>
        <w:t>In</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digital</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modulation,</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digital</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symbols</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are</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converted</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into</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waveforms that are compatible with the characteristics of the</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channel.</w:t>
      </w:r>
      <w:r w:rsidRPr="00C05D34">
        <w:rPr>
          <w:rFonts w:asciiTheme="minorHAnsi" w:hAnsiTheme="minorHAnsi" w:cstheme="minorHAnsi"/>
          <w:spacing w:val="1"/>
          <w:sz w:val="22"/>
          <w:szCs w:val="22"/>
        </w:rPr>
        <w:t xml:space="preserve"> </w:t>
      </w:r>
      <w:proofErr w:type="spellStart"/>
      <w:r w:rsidRPr="00C05D34">
        <w:rPr>
          <w:rFonts w:asciiTheme="minorHAnsi" w:hAnsiTheme="minorHAnsi" w:cstheme="minorHAnsi"/>
          <w:sz w:val="22"/>
          <w:szCs w:val="22"/>
        </w:rPr>
        <w:t>Bandpass</w:t>
      </w:r>
      <w:proofErr w:type="spellEnd"/>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modulation</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is</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a</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process</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by</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which</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the</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information signal is converted to sinusoidal waveform for</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digital</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modulation.</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Coherent</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and</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non-coherent</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modulation/demodulation</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is</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the</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basic</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types</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of</w:t>
      </w:r>
      <w:r w:rsidRPr="00C05D34">
        <w:rPr>
          <w:rFonts w:asciiTheme="minorHAnsi" w:hAnsiTheme="minorHAnsi" w:cstheme="minorHAnsi"/>
          <w:spacing w:val="1"/>
          <w:sz w:val="22"/>
          <w:szCs w:val="22"/>
        </w:rPr>
        <w:t xml:space="preserve"> </w:t>
      </w:r>
      <w:proofErr w:type="spellStart"/>
      <w:r w:rsidRPr="00C05D34">
        <w:rPr>
          <w:rFonts w:asciiTheme="minorHAnsi" w:hAnsiTheme="minorHAnsi" w:cstheme="minorHAnsi"/>
          <w:sz w:val="22"/>
          <w:szCs w:val="22"/>
        </w:rPr>
        <w:t>bandpass</w:t>
      </w:r>
      <w:proofErr w:type="spellEnd"/>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 xml:space="preserve">modulation. Binary Phase Shift Keying (BPSK), </w:t>
      </w:r>
      <w:proofErr w:type="spellStart"/>
      <w:r w:rsidRPr="00C05D34">
        <w:rPr>
          <w:rFonts w:asciiTheme="minorHAnsi" w:hAnsiTheme="minorHAnsi" w:cstheme="minorHAnsi"/>
          <w:sz w:val="22"/>
          <w:szCs w:val="22"/>
        </w:rPr>
        <w:t>Quadrature</w:t>
      </w:r>
      <w:proofErr w:type="spellEnd"/>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Phase</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Shift</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Keying</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(QPSK),</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and</w:t>
      </w:r>
      <w:r w:rsidRPr="00C05D34">
        <w:rPr>
          <w:rFonts w:asciiTheme="minorHAnsi" w:hAnsiTheme="minorHAnsi" w:cstheme="minorHAnsi"/>
          <w:spacing w:val="1"/>
          <w:sz w:val="22"/>
          <w:szCs w:val="22"/>
        </w:rPr>
        <w:t xml:space="preserve"> </w:t>
      </w:r>
      <w:proofErr w:type="spellStart"/>
      <w:r w:rsidRPr="00C05D34">
        <w:rPr>
          <w:rFonts w:asciiTheme="minorHAnsi" w:hAnsiTheme="minorHAnsi" w:cstheme="minorHAnsi"/>
          <w:sz w:val="22"/>
          <w:szCs w:val="22"/>
        </w:rPr>
        <w:t>Quadrature</w:t>
      </w:r>
      <w:proofErr w:type="spellEnd"/>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Amplitude</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Modulation</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(QAM)</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are</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specialized</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formats</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of</w:t>
      </w:r>
      <w:r w:rsidRPr="00C05D34">
        <w:rPr>
          <w:rFonts w:asciiTheme="minorHAnsi" w:hAnsiTheme="minorHAnsi" w:cstheme="minorHAnsi"/>
          <w:spacing w:val="51"/>
          <w:sz w:val="22"/>
          <w:szCs w:val="22"/>
        </w:rPr>
        <w:t xml:space="preserve"> </w:t>
      </w:r>
      <w:r w:rsidRPr="00C05D34">
        <w:rPr>
          <w:rFonts w:asciiTheme="minorHAnsi" w:hAnsiTheme="minorHAnsi" w:cstheme="minorHAnsi"/>
          <w:sz w:val="22"/>
          <w:szCs w:val="22"/>
        </w:rPr>
        <w:t>these</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techniques [3]. In an ideal channel the transmitted signal from</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 xml:space="preserve">the transmitter will pass through channel </w:t>
      </w:r>
      <w:proofErr w:type="spellStart"/>
      <w:r w:rsidRPr="00C05D34">
        <w:rPr>
          <w:rFonts w:asciiTheme="minorHAnsi" w:hAnsiTheme="minorHAnsi" w:cstheme="minorHAnsi"/>
          <w:sz w:val="22"/>
          <w:szCs w:val="22"/>
        </w:rPr>
        <w:t>upto</w:t>
      </w:r>
      <w:proofErr w:type="spellEnd"/>
      <w:r w:rsidRPr="00C05D34">
        <w:rPr>
          <w:rFonts w:asciiTheme="minorHAnsi" w:hAnsiTheme="minorHAnsi" w:cstheme="minorHAnsi"/>
          <w:sz w:val="22"/>
          <w:szCs w:val="22"/>
        </w:rPr>
        <w:t xml:space="preserve"> the receiver,</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where it is demodulated to get a perfect representation of the</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 xml:space="preserve">original signal. However in reality </w:t>
      </w:r>
      <w:proofErr w:type="spellStart"/>
      <w:r w:rsidRPr="00C05D34">
        <w:rPr>
          <w:rFonts w:asciiTheme="minorHAnsi" w:hAnsiTheme="minorHAnsi" w:cstheme="minorHAnsi"/>
          <w:sz w:val="22"/>
          <w:szCs w:val="22"/>
        </w:rPr>
        <w:t>the</w:t>
      </w:r>
      <w:proofErr w:type="spellEnd"/>
      <w:r w:rsidRPr="00C05D34">
        <w:rPr>
          <w:rFonts w:asciiTheme="minorHAnsi" w:hAnsiTheme="minorHAnsi" w:cstheme="minorHAnsi"/>
          <w:sz w:val="22"/>
          <w:szCs w:val="22"/>
        </w:rPr>
        <w:t xml:space="preserve"> received signal consists</w:t>
      </w:r>
      <w:r w:rsidRPr="00C05D34">
        <w:rPr>
          <w:rFonts w:asciiTheme="minorHAnsi" w:hAnsiTheme="minorHAnsi" w:cstheme="minorHAnsi"/>
          <w:spacing w:val="-47"/>
          <w:sz w:val="22"/>
          <w:szCs w:val="22"/>
        </w:rPr>
        <w:t xml:space="preserve"> </w:t>
      </w:r>
      <w:r w:rsidRPr="00C05D34">
        <w:rPr>
          <w:rFonts w:asciiTheme="minorHAnsi" w:hAnsiTheme="minorHAnsi" w:cstheme="minorHAnsi"/>
          <w:sz w:val="22"/>
          <w:szCs w:val="22"/>
        </w:rPr>
        <w:t>of</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mixture</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of</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attenuated</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and</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reflected</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version</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of</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the</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transmitted signal [2]. In addition to these, the channel adds</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various types of noise to the signal. This affects the Bit Error</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rate</w:t>
      </w:r>
      <w:r w:rsidRPr="00C05D34">
        <w:rPr>
          <w:rFonts w:asciiTheme="minorHAnsi" w:hAnsiTheme="minorHAnsi" w:cstheme="minorHAnsi"/>
          <w:spacing w:val="-1"/>
          <w:sz w:val="22"/>
          <w:szCs w:val="22"/>
        </w:rPr>
        <w:t xml:space="preserve"> </w:t>
      </w:r>
      <w:r w:rsidRPr="00C05D34">
        <w:rPr>
          <w:rFonts w:asciiTheme="minorHAnsi" w:hAnsiTheme="minorHAnsi" w:cstheme="minorHAnsi"/>
          <w:sz w:val="22"/>
          <w:szCs w:val="22"/>
        </w:rPr>
        <w:t>of</w:t>
      </w:r>
      <w:r w:rsidRPr="00C05D34">
        <w:rPr>
          <w:rFonts w:asciiTheme="minorHAnsi" w:hAnsiTheme="minorHAnsi" w:cstheme="minorHAnsi"/>
          <w:spacing w:val="-2"/>
          <w:sz w:val="22"/>
          <w:szCs w:val="22"/>
        </w:rPr>
        <w:t xml:space="preserve"> </w:t>
      </w:r>
      <w:r w:rsidRPr="00C05D34">
        <w:rPr>
          <w:rFonts w:asciiTheme="minorHAnsi" w:hAnsiTheme="minorHAnsi" w:cstheme="minorHAnsi"/>
          <w:sz w:val="22"/>
          <w:szCs w:val="22"/>
        </w:rPr>
        <w:t>the system.</w:t>
      </w:r>
    </w:p>
    <w:p w:rsidR="00C05D34" w:rsidRDefault="00C05D34" w:rsidP="006348BE">
      <w:pPr>
        <w:pStyle w:val="BodyText"/>
        <w:spacing w:before="5"/>
        <w:jc w:val="both"/>
        <w:rPr>
          <w:sz w:val="24"/>
        </w:rPr>
      </w:pPr>
    </w:p>
    <w:p w:rsidR="00C05D34" w:rsidRPr="00C05D34" w:rsidRDefault="00C05D34" w:rsidP="006348BE">
      <w:pPr>
        <w:tabs>
          <w:tab w:val="left" w:pos="2078"/>
        </w:tabs>
        <w:jc w:val="both"/>
        <w:rPr>
          <w:sz w:val="16"/>
        </w:rPr>
      </w:pPr>
      <w:r>
        <w:rPr>
          <w:sz w:val="20"/>
        </w:rPr>
        <w:t xml:space="preserve">2. </w:t>
      </w:r>
      <w:r w:rsidRPr="00C05D34">
        <w:rPr>
          <w:sz w:val="20"/>
        </w:rPr>
        <w:t>B</w:t>
      </w:r>
      <w:r w:rsidRPr="00C05D34">
        <w:rPr>
          <w:sz w:val="16"/>
        </w:rPr>
        <w:t>IT</w:t>
      </w:r>
      <w:r w:rsidRPr="00C05D34">
        <w:rPr>
          <w:spacing w:val="-4"/>
          <w:sz w:val="16"/>
        </w:rPr>
        <w:t xml:space="preserve"> </w:t>
      </w:r>
      <w:r w:rsidRPr="00C05D34">
        <w:rPr>
          <w:sz w:val="20"/>
        </w:rPr>
        <w:t>E</w:t>
      </w:r>
      <w:r w:rsidRPr="00C05D34">
        <w:rPr>
          <w:sz w:val="16"/>
        </w:rPr>
        <w:t>RROR</w:t>
      </w:r>
      <w:r w:rsidRPr="00C05D34">
        <w:rPr>
          <w:spacing w:val="-2"/>
          <w:sz w:val="16"/>
        </w:rPr>
        <w:t xml:space="preserve"> </w:t>
      </w:r>
      <w:r w:rsidRPr="00C05D34">
        <w:rPr>
          <w:sz w:val="20"/>
        </w:rPr>
        <w:t>R</w:t>
      </w:r>
      <w:r w:rsidRPr="00C05D34">
        <w:rPr>
          <w:sz w:val="16"/>
        </w:rPr>
        <w:t>ATE</w:t>
      </w:r>
    </w:p>
    <w:p w:rsidR="00C05D34" w:rsidRDefault="00C05D34" w:rsidP="006348BE">
      <w:pPr>
        <w:pStyle w:val="BodyText"/>
        <w:spacing w:before="82" w:line="228" w:lineRule="auto"/>
        <w:ind w:left="142" w:right="40"/>
        <w:jc w:val="both"/>
      </w:pPr>
      <w:r>
        <w:t>The quality of transmission is decided by parameter, Signal to</w:t>
      </w:r>
      <w:r>
        <w:rPr>
          <w:spacing w:val="1"/>
        </w:rPr>
        <w:t xml:space="preserve"> </w:t>
      </w:r>
      <w:r>
        <w:t>Noise ratio (SNR) in analog and by Bit Error Rate (BER) in</w:t>
      </w:r>
      <w:r>
        <w:rPr>
          <w:spacing w:val="1"/>
        </w:rPr>
        <w:t xml:space="preserve"> </w:t>
      </w:r>
      <w:r>
        <w:t>digital</w:t>
      </w:r>
      <w:r>
        <w:rPr>
          <w:spacing w:val="1"/>
        </w:rPr>
        <w:t xml:space="preserve"> </w:t>
      </w:r>
      <w:proofErr w:type="gramStart"/>
      <w:r>
        <w:t>In</w:t>
      </w:r>
      <w:proofErr w:type="gramEnd"/>
      <w:r>
        <w:rPr>
          <w:spacing w:val="1"/>
        </w:rPr>
        <w:t xml:space="preserve"> </w:t>
      </w:r>
      <w:r>
        <w:t>digital</w:t>
      </w:r>
      <w:r>
        <w:rPr>
          <w:spacing w:val="1"/>
        </w:rPr>
        <w:t xml:space="preserve"> </w:t>
      </w:r>
      <w:r>
        <w:t>communication,</w:t>
      </w:r>
      <w:r>
        <w:rPr>
          <w:spacing w:val="1"/>
        </w:rPr>
        <w:t xml:space="preserve"> </w:t>
      </w:r>
      <w:r>
        <w:t>the</w:t>
      </w:r>
      <w:r>
        <w:rPr>
          <w:spacing w:val="1"/>
        </w:rPr>
        <w:t xml:space="preserve"> </w:t>
      </w:r>
      <w:r>
        <w:t>ratio</w:t>
      </w:r>
      <w:r>
        <w:rPr>
          <w:spacing w:val="1"/>
        </w:rPr>
        <w:t xml:space="preserve"> </w:t>
      </w:r>
      <w:proofErr w:type="spellStart"/>
      <w:r>
        <w:t>Eb</w:t>
      </w:r>
      <w:proofErr w:type="spellEnd"/>
      <w:r>
        <w:t>/No,</w:t>
      </w:r>
      <w:r>
        <w:rPr>
          <w:spacing w:val="51"/>
        </w:rPr>
        <w:t xml:space="preserve"> </w:t>
      </w:r>
      <w:r>
        <w:t>a</w:t>
      </w:r>
      <w:r>
        <w:rPr>
          <w:spacing w:val="1"/>
        </w:rPr>
        <w:t xml:space="preserve"> </w:t>
      </w:r>
      <w:r>
        <w:t xml:space="preserve">normalized version of SNR as a figure of merit is used. </w:t>
      </w:r>
      <w:proofErr w:type="spellStart"/>
      <w:r>
        <w:t>Eb</w:t>
      </w:r>
      <w:proofErr w:type="spellEnd"/>
      <w:r>
        <w:t xml:space="preserve"> is</w:t>
      </w:r>
      <w:r>
        <w:rPr>
          <w:spacing w:val="1"/>
        </w:rPr>
        <w:t xml:space="preserve"> </w:t>
      </w:r>
      <w:r>
        <w:t>bit</w:t>
      </w:r>
      <w:r>
        <w:rPr>
          <w:spacing w:val="21"/>
        </w:rPr>
        <w:t xml:space="preserve"> </w:t>
      </w:r>
      <w:r>
        <w:t>energy</w:t>
      </w:r>
      <w:r>
        <w:rPr>
          <w:spacing w:val="18"/>
        </w:rPr>
        <w:t xml:space="preserve"> </w:t>
      </w:r>
      <w:r>
        <w:t>and</w:t>
      </w:r>
      <w:r>
        <w:rPr>
          <w:spacing w:val="23"/>
        </w:rPr>
        <w:t xml:space="preserve"> </w:t>
      </w:r>
      <w:r>
        <w:t>can</w:t>
      </w:r>
      <w:r>
        <w:rPr>
          <w:spacing w:val="23"/>
        </w:rPr>
        <w:t xml:space="preserve"> </w:t>
      </w:r>
      <w:r>
        <w:t>be</w:t>
      </w:r>
      <w:r>
        <w:rPr>
          <w:spacing w:val="22"/>
        </w:rPr>
        <w:t xml:space="preserve"> </w:t>
      </w:r>
      <w:r>
        <w:t>described</w:t>
      </w:r>
      <w:r>
        <w:rPr>
          <w:spacing w:val="23"/>
        </w:rPr>
        <w:t xml:space="preserve"> </w:t>
      </w:r>
      <w:r>
        <w:t>as</w:t>
      </w:r>
      <w:r>
        <w:rPr>
          <w:spacing w:val="21"/>
        </w:rPr>
        <w:t xml:space="preserve"> </w:t>
      </w:r>
      <w:r>
        <w:t>signal</w:t>
      </w:r>
      <w:r>
        <w:rPr>
          <w:spacing w:val="22"/>
        </w:rPr>
        <w:t xml:space="preserve"> </w:t>
      </w:r>
      <w:r>
        <w:t>power</w:t>
      </w:r>
      <w:r>
        <w:rPr>
          <w:spacing w:val="23"/>
        </w:rPr>
        <w:t xml:space="preserve"> </w:t>
      </w:r>
      <w:r>
        <w:t>S</w:t>
      </w:r>
      <w:r>
        <w:rPr>
          <w:spacing w:val="21"/>
        </w:rPr>
        <w:t xml:space="preserve"> </w:t>
      </w:r>
      <w:r>
        <w:t>times</w:t>
      </w:r>
      <w:r>
        <w:rPr>
          <w:spacing w:val="24"/>
        </w:rPr>
        <w:t xml:space="preserve"> </w:t>
      </w:r>
      <w:r>
        <w:t>the</w:t>
      </w:r>
      <w:r>
        <w:rPr>
          <w:spacing w:val="-47"/>
        </w:rPr>
        <w:t xml:space="preserve"> </w:t>
      </w:r>
      <w:r>
        <w:t>bit time Tb. N</w:t>
      </w:r>
      <w:r>
        <w:rPr>
          <w:vertAlign w:val="subscript"/>
        </w:rPr>
        <w:t>0</w:t>
      </w:r>
      <w:r>
        <w:t xml:space="preserve"> is noise power spectral density and can be</w:t>
      </w:r>
      <w:r>
        <w:rPr>
          <w:spacing w:val="1"/>
        </w:rPr>
        <w:t xml:space="preserve"> </w:t>
      </w:r>
      <w:r>
        <w:t>described as noise power (N) divide by bandwidth (W). Since</w:t>
      </w:r>
      <w:r>
        <w:rPr>
          <w:spacing w:val="1"/>
        </w:rPr>
        <w:t xml:space="preserve"> </w:t>
      </w:r>
      <w:r>
        <w:t xml:space="preserve">bit time and bit rate </w:t>
      </w:r>
      <w:proofErr w:type="spellStart"/>
      <w:r>
        <w:t>Rb</w:t>
      </w:r>
      <w:proofErr w:type="spellEnd"/>
      <w:r>
        <w:t xml:space="preserve"> are reciprocal, we can replace Tb with</w:t>
      </w:r>
      <w:r>
        <w:rPr>
          <w:spacing w:val="1"/>
        </w:rPr>
        <w:t xml:space="preserve"> </w:t>
      </w:r>
      <w:r>
        <w:t>1/</w:t>
      </w:r>
      <w:proofErr w:type="spellStart"/>
      <w:r>
        <w:t>Rb</w:t>
      </w:r>
      <w:proofErr w:type="spellEnd"/>
      <w:r>
        <w:t>.</w:t>
      </w:r>
      <w:r>
        <w:rPr>
          <w:spacing w:val="1"/>
        </w:rPr>
        <w:t xml:space="preserve"> </w:t>
      </w:r>
    </w:p>
    <w:p w:rsidR="00C05D34" w:rsidRDefault="00C05D34" w:rsidP="006348BE">
      <w:pPr>
        <w:pStyle w:val="BodyText"/>
        <w:spacing w:before="82" w:line="228" w:lineRule="auto"/>
        <w:ind w:left="142" w:right="40"/>
        <w:jc w:val="both"/>
      </w:pPr>
    </w:p>
    <w:p w:rsidR="00C05D34" w:rsidRDefault="00C05D34" w:rsidP="006348BE">
      <w:pPr>
        <w:pStyle w:val="BodyText"/>
        <w:spacing w:after="40"/>
        <w:jc w:val="both"/>
      </w:pPr>
      <w:r w:rsidRPr="00C05D34">
        <w:rPr>
          <w:noProof/>
          <w:lang w:val="en-IN" w:eastAsia="en-IN"/>
        </w:rPr>
        <w:drawing>
          <wp:inline distT="0" distB="0" distL="0" distR="0">
            <wp:extent cx="1067323" cy="314134"/>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1" cstate="print"/>
                    <a:stretch>
                      <a:fillRect/>
                    </a:stretch>
                  </pic:blipFill>
                  <pic:spPr>
                    <a:xfrm>
                      <a:off x="0" y="0"/>
                      <a:ext cx="1067323" cy="314134"/>
                    </a:xfrm>
                    <a:prstGeom prst="rect">
                      <a:avLst/>
                    </a:prstGeom>
                  </pic:spPr>
                </pic:pic>
              </a:graphicData>
            </a:graphic>
          </wp:inline>
        </w:drawing>
      </w:r>
    </w:p>
    <w:p w:rsidR="00C05D34" w:rsidRDefault="00C05D34" w:rsidP="006348BE">
      <w:pPr>
        <w:pStyle w:val="BodyText"/>
        <w:spacing w:before="118" w:line="228" w:lineRule="auto"/>
        <w:ind w:left="142" w:right="319" w:firstLine="288"/>
        <w:jc w:val="both"/>
      </w:pPr>
      <w:r>
        <w:t>In Digital communication the number of bit errors is the</w:t>
      </w:r>
      <w:r>
        <w:rPr>
          <w:spacing w:val="1"/>
        </w:rPr>
        <w:t xml:space="preserve"> </w:t>
      </w:r>
      <w:r>
        <w:t>number</w:t>
      </w:r>
      <w:r>
        <w:rPr>
          <w:spacing w:val="1"/>
        </w:rPr>
        <w:t xml:space="preserve"> </w:t>
      </w:r>
      <w:r>
        <w:t>of</w:t>
      </w:r>
      <w:r>
        <w:rPr>
          <w:spacing w:val="1"/>
        </w:rPr>
        <w:t xml:space="preserve"> </w:t>
      </w:r>
      <w:r>
        <w:t>received</w:t>
      </w:r>
      <w:r>
        <w:rPr>
          <w:spacing w:val="1"/>
        </w:rPr>
        <w:t xml:space="preserve"> </w:t>
      </w:r>
      <w:r>
        <w:t>bits</w:t>
      </w:r>
      <w:r>
        <w:rPr>
          <w:spacing w:val="1"/>
        </w:rPr>
        <w:t xml:space="preserve"> </w:t>
      </w:r>
      <w:r>
        <w:t>of</w:t>
      </w:r>
      <w:r>
        <w:rPr>
          <w:spacing w:val="1"/>
        </w:rPr>
        <w:t xml:space="preserve"> </w:t>
      </w:r>
      <w:r>
        <w:t>a</w:t>
      </w:r>
      <w:r>
        <w:rPr>
          <w:spacing w:val="1"/>
        </w:rPr>
        <w:t xml:space="preserve"> </w:t>
      </w:r>
      <w:r>
        <w:t>data</w:t>
      </w:r>
      <w:r>
        <w:rPr>
          <w:spacing w:val="1"/>
        </w:rPr>
        <w:t xml:space="preserve"> </w:t>
      </w:r>
      <w:r>
        <w:t>stream</w:t>
      </w:r>
      <w:r>
        <w:rPr>
          <w:spacing w:val="1"/>
        </w:rPr>
        <w:t xml:space="preserve"> </w:t>
      </w:r>
      <w:r>
        <w:t>over</w:t>
      </w:r>
      <w:r>
        <w:rPr>
          <w:spacing w:val="51"/>
        </w:rPr>
        <w:t xml:space="preserve"> </w:t>
      </w:r>
      <w:r>
        <w:t>a</w:t>
      </w:r>
      <w:r>
        <w:rPr>
          <w:spacing w:val="1"/>
        </w:rPr>
        <w:t xml:space="preserve"> </w:t>
      </w:r>
      <w:r>
        <w:t>communication channel that has been altered due to noise,</w:t>
      </w:r>
      <w:r>
        <w:rPr>
          <w:spacing w:val="1"/>
        </w:rPr>
        <w:t xml:space="preserve"> </w:t>
      </w:r>
      <w:r>
        <w:t>interference, distortion or bit synchronization errors. The bit</w:t>
      </w:r>
      <w:r>
        <w:rPr>
          <w:spacing w:val="1"/>
        </w:rPr>
        <w:t xml:space="preserve"> </w:t>
      </w:r>
      <w:r>
        <w:t>error rate or bit error ratio (BER) is the number of bits in error</w:t>
      </w:r>
      <w:r>
        <w:rPr>
          <w:spacing w:val="-47"/>
        </w:rPr>
        <w:t xml:space="preserve"> </w:t>
      </w:r>
      <w:r>
        <w:t>divided</w:t>
      </w:r>
      <w:r>
        <w:rPr>
          <w:spacing w:val="1"/>
        </w:rPr>
        <w:t xml:space="preserve"> </w:t>
      </w:r>
      <w:r>
        <w:t>by</w:t>
      </w:r>
      <w:r>
        <w:rPr>
          <w:spacing w:val="1"/>
        </w:rPr>
        <w:t xml:space="preserve"> </w:t>
      </w:r>
      <w:r>
        <w:t>the</w:t>
      </w:r>
      <w:r>
        <w:rPr>
          <w:spacing w:val="1"/>
        </w:rPr>
        <w:t xml:space="preserve"> </w:t>
      </w:r>
      <w:r>
        <w:t>total</w:t>
      </w:r>
      <w:r>
        <w:rPr>
          <w:spacing w:val="1"/>
        </w:rPr>
        <w:t xml:space="preserve"> </w:t>
      </w:r>
      <w:r>
        <w:t>number</w:t>
      </w:r>
      <w:r>
        <w:rPr>
          <w:spacing w:val="1"/>
        </w:rPr>
        <w:t xml:space="preserve"> </w:t>
      </w:r>
      <w:r>
        <w:t>of</w:t>
      </w:r>
      <w:r>
        <w:rPr>
          <w:spacing w:val="1"/>
        </w:rPr>
        <w:t xml:space="preserve"> </w:t>
      </w:r>
      <w:r>
        <w:t>transferred</w:t>
      </w:r>
      <w:r>
        <w:rPr>
          <w:spacing w:val="1"/>
        </w:rPr>
        <w:t xml:space="preserve"> </w:t>
      </w:r>
      <w:r>
        <w:t>bits</w:t>
      </w:r>
      <w:r>
        <w:rPr>
          <w:spacing w:val="50"/>
        </w:rPr>
        <w:t xml:space="preserve"> </w:t>
      </w:r>
      <w:r>
        <w:t>during</w:t>
      </w:r>
      <w:r>
        <w:rPr>
          <w:spacing w:val="50"/>
        </w:rPr>
        <w:t xml:space="preserve"> </w:t>
      </w:r>
      <w:r>
        <w:t>a</w:t>
      </w:r>
      <w:r>
        <w:rPr>
          <w:spacing w:val="1"/>
        </w:rPr>
        <w:t xml:space="preserve"> </w:t>
      </w:r>
      <w:r>
        <w:t>studied time interval. BER is a unit less performance measure;</w:t>
      </w:r>
      <w:r>
        <w:rPr>
          <w:spacing w:val="-47"/>
        </w:rPr>
        <w:t xml:space="preserve"> </w:t>
      </w:r>
      <w:r>
        <w:t>often</w:t>
      </w:r>
      <w:r>
        <w:rPr>
          <w:spacing w:val="1"/>
        </w:rPr>
        <w:t xml:space="preserve"> </w:t>
      </w:r>
      <w:r>
        <w:t>expressed</w:t>
      </w:r>
      <w:r>
        <w:rPr>
          <w:spacing w:val="1"/>
        </w:rPr>
        <w:t xml:space="preserve"> </w:t>
      </w:r>
      <w:r>
        <w:t>as a</w:t>
      </w:r>
      <w:r>
        <w:rPr>
          <w:spacing w:val="1"/>
        </w:rPr>
        <w:t xml:space="preserve"> </w:t>
      </w:r>
      <w:r>
        <w:t>percentage.</w:t>
      </w:r>
      <w:r>
        <w:rPr>
          <w:spacing w:val="1"/>
        </w:rPr>
        <w:t xml:space="preserve"> </w:t>
      </w:r>
      <w:r>
        <w:t>The performance of each</w:t>
      </w:r>
      <w:r>
        <w:rPr>
          <w:spacing w:val="1"/>
        </w:rPr>
        <w:t xml:space="preserve"> </w:t>
      </w:r>
      <w:r>
        <w:t>modulation technique is measured by calculating the BER in</w:t>
      </w:r>
      <w:r>
        <w:rPr>
          <w:spacing w:val="1"/>
        </w:rPr>
        <w:t xml:space="preserve"> </w:t>
      </w:r>
      <w:r>
        <w:t>presence</w:t>
      </w:r>
      <w:r>
        <w:rPr>
          <w:spacing w:val="-1"/>
        </w:rPr>
        <w:t xml:space="preserve"> </w:t>
      </w:r>
      <w:r>
        <w:t>of</w:t>
      </w:r>
      <w:r>
        <w:rPr>
          <w:spacing w:val="-2"/>
        </w:rPr>
        <w:t xml:space="preserve"> </w:t>
      </w:r>
      <w:r>
        <w:t>different</w:t>
      </w:r>
      <w:r>
        <w:rPr>
          <w:spacing w:val="-1"/>
        </w:rPr>
        <w:t xml:space="preserve"> </w:t>
      </w:r>
      <w:r>
        <w:t>types</w:t>
      </w:r>
      <w:r>
        <w:rPr>
          <w:spacing w:val="-1"/>
        </w:rPr>
        <w:t xml:space="preserve"> </w:t>
      </w:r>
      <w:r>
        <w:t>of noise.</w:t>
      </w:r>
    </w:p>
    <w:p w:rsidR="00C05D34" w:rsidRDefault="00C05D34" w:rsidP="006348BE">
      <w:pPr>
        <w:pStyle w:val="BodyText"/>
        <w:spacing w:before="2"/>
        <w:jc w:val="both"/>
        <w:rPr>
          <w:sz w:val="24"/>
        </w:rPr>
      </w:pPr>
    </w:p>
    <w:p w:rsidR="00C05D34" w:rsidRPr="00C05D34" w:rsidRDefault="00C05D34" w:rsidP="006348BE">
      <w:pPr>
        <w:tabs>
          <w:tab w:val="left" w:pos="1470"/>
        </w:tabs>
        <w:jc w:val="both"/>
        <w:rPr>
          <w:sz w:val="16"/>
        </w:rPr>
      </w:pPr>
      <w:r>
        <w:rPr>
          <w:sz w:val="20"/>
        </w:rPr>
        <w:t xml:space="preserve">3. </w:t>
      </w:r>
      <w:r w:rsidRPr="00C05D34">
        <w:rPr>
          <w:sz w:val="20"/>
        </w:rPr>
        <w:t>D</w:t>
      </w:r>
      <w:r w:rsidRPr="00C05D34">
        <w:rPr>
          <w:sz w:val="16"/>
        </w:rPr>
        <w:t>IGITAL</w:t>
      </w:r>
      <w:r w:rsidRPr="00C05D34">
        <w:rPr>
          <w:spacing w:val="-4"/>
          <w:sz w:val="16"/>
        </w:rPr>
        <w:t xml:space="preserve"> </w:t>
      </w:r>
      <w:r w:rsidRPr="00C05D34">
        <w:rPr>
          <w:sz w:val="16"/>
        </w:rPr>
        <w:t>MODULATION</w:t>
      </w:r>
      <w:r w:rsidRPr="00C05D34">
        <w:rPr>
          <w:spacing w:val="-2"/>
          <w:sz w:val="16"/>
        </w:rPr>
        <w:t xml:space="preserve"> </w:t>
      </w:r>
      <w:r w:rsidRPr="00C05D34">
        <w:rPr>
          <w:sz w:val="16"/>
        </w:rPr>
        <w:t>SCHEMES</w:t>
      </w:r>
    </w:p>
    <w:p w:rsidR="00C05D34" w:rsidRDefault="00C05D34" w:rsidP="006348BE">
      <w:pPr>
        <w:pStyle w:val="BodyText"/>
        <w:spacing w:before="123" w:line="228" w:lineRule="auto"/>
        <w:ind w:left="142" w:right="321" w:firstLine="288"/>
        <w:jc w:val="both"/>
      </w:pPr>
      <w:r>
        <w:t>A</w:t>
      </w:r>
      <w:r>
        <w:rPr>
          <w:spacing w:val="1"/>
        </w:rPr>
        <w:t xml:space="preserve"> </w:t>
      </w:r>
      <w:r>
        <w:t>digital</w:t>
      </w:r>
      <w:r>
        <w:rPr>
          <w:spacing w:val="1"/>
        </w:rPr>
        <w:t xml:space="preserve"> </w:t>
      </w:r>
      <w:r>
        <w:t>signal</w:t>
      </w:r>
      <w:r>
        <w:rPr>
          <w:spacing w:val="1"/>
        </w:rPr>
        <w:t xml:space="preserve"> </w:t>
      </w:r>
      <w:r>
        <w:t>can</w:t>
      </w:r>
      <w:r>
        <w:rPr>
          <w:spacing w:val="1"/>
        </w:rPr>
        <w:t xml:space="preserve"> </w:t>
      </w:r>
      <w:r>
        <w:t>modulate</w:t>
      </w:r>
      <w:r>
        <w:rPr>
          <w:spacing w:val="1"/>
        </w:rPr>
        <w:t xml:space="preserve"> </w:t>
      </w:r>
      <w:r>
        <w:t>amplitude,</w:t>
      </w:r>
      <w:r>
        <w:rPr>
          <w:spacing w:val="1"/>
        </w:rPr>
        <w:t xml:space="preserve"> </w:t>
      </w:r>
      <w:r>
        <w:t>frequency,</w:t>
      </w:r>
      <w:r>
        <w:rPr>
          <w:spacing w:val="1"/>
        </w:rPr>
        <w:t xml:space="preserve"> </w:t>
      </w:r>
      <w:r>
        <w:t>or</w:t>
      </w:r>
      <w:r>
        <w:rPr>
          <w:spacing w:val="-47"/>
        </w:rPr>
        <w:t xml:space="preserve"> </w:t>
      </w:r>
      <w:r>
        <w:t xml:space="preserve">phase of sinusoidal carrier wave. If the </w:t>
      </w:r>
      <w:r>
        <w:lastRenderedPageBreak/>
        <w:t>modulating waveform</w:t>
      </w:r>
      <w:r>
        <w:rPr>
          <w:spacing w:val="1"/>
        </w:rPr>
        <w:t xml:space="preserve"> </w:t>
      </w:r>
      <w:r>
        <w:t>consists</w:t>
      </w:r>
      <w:r>
        <w:rPr>
          <w:spacing w:val="1"/>
        </w:rPr>
        <w:t xml:space="preserve"> </w:t>
      </w:r>
      <w:r>
        <w:t>of</w:t>
      </w:r>
      <w:r>
        <w:rPr>
          <w:spacing w:val="1"/>
        </w:rPr>
        <w:t xml:space="preserve"> </w:t>
      </w:r>
      <w:r>
        <w:t>NRZ</w:t>
      </w:r>
      <w:r>
        <w:rPr>
          <w:spacing w:val="1"/>
        </w:rPr>
        <w:t xml:space="preserve"> </w:t>
      </w:r>
      <w:r>
        <w:t>rectangular</w:t>
      </w:r>
      <w:r>
        <w:rPr>
          <w:spacing w:val="1"/>
        </w:rPr>
        <w:t xml:space="preserve"> </w:t>
      </w:r>
      <w:r>
        <w:t>pulses,</w:t>
      </w:r>
      <w:r>
        <w:rPr>
          <w:spacing w:val="1"/>
        </w:rPr>
        <w:t xml:space="preserve"> </w:t>
      </w:r>
      <w:r>
        <w:t>then</w:t>
      </w:r>
      <w:r>
        <w:rPr>
          <w:spacing w:val="1"/>
        </w:rPr>
        <w:t xml:space="preserve"> </w:t>
      </w:r>
      <w:r>
        <w:t>the</w:t>
      </w:r>
      <w:r>
        <w:rPr>
          <w:spacing w:val="1"/>
        </w:rPr>
        <w:t xml:space="preserve"> </w:t>
      </w:r>
      <w:r>
        <w:t>modulated</w:t>
      </w:r>
      <w:r>
        <w:rPr>
          <w:spacing w:val="1"/>
        </w:rPr>
        <w:t xml:space="preserve"> </w:t>
      </w:r>
      <w:r>
        <w:t>parameter</w:t>
      </w:r>
      <w:r>
        <w:rPr>
          <w:spacing w:val="50"/>
        </w:rPr>
        <w:t xml:space="preserve"> </w:t>
      </w:r>
      <w:r>
        <w:t>will be switched or keyed from one discrete value</w:t>
      </w:r>
      <w:r>
        <w:rPr>
          <w:spacing w:val="1"/>
        </w:rPr>
        <w:t xml:space="preserve"> </w:t>
      </w:r>
      <w:r>
        <w:t>to</w:t>
      </w:r>
      <w:r>
        <w:rPr>
          <w:spacing w:val="1"/>
        </w:rPr>
        <w:t xml:space="preserve"> </w:t>
      </w:r>
      <w:r>
        <w:t>another.</w:t>
      </w:r>
      <w:r>
        <w:rPr>
          <w:spacing w:val="1"/>
        </w:rPr>
        <w:t xml:space="preserve"> </w:t>
      </w:r>
      <w:r>
        <w:t>This</w:t>
      </w:r>
      <w:r>
        <w:rPr>
          <w:spacing w:val="1"/>
        </w:rPr>
        <w:t xml:space="preserve"> </w:t>
      </w:r>
      <w:r>
        <w:t>results</w:t>
      </w:r>
      <w:r>
        <w:rPr>
          <w:spacing w:val="1"/>
        </w:rPr>
        <w:t xml:space="preserve"> </w:t>
      </w:r>
      <w:r>
        <w:t>into</w:t>
      </w:r>
      <w:r>
        <w:rPr>
          <w:spacing w:val="1"/>
        </w:rPr>
        <w:t xml:space="preserve"> </w:t>
      </w:r>
      <w:r>
        <w:t>three</w:t>
      </w:r>
      <w:r>
        <w:rPr>
          <w:spacing w:val="1"/>
        </w:rPr>
        <w:t xml:space="preserve"> </w:t>
      </w:r>
      <w:r>
        <w:t>basic</w:t>
      </w:r>
      <w:r>
        <w:rPr>
          <w:spacing w:val="1"/>
        </w:rPr>
        <w:t xml:space="preserve"> </w:t>
      </w:r>
      <w:r>
        <w:t>types</w:t>
      </w:r>
      <w:r>
        <w:rPr>
          <w:spacing w:val="1"/>
        </w:rPr>
        <w:t xml:space="preserve"> </w:t>
      </w:r>
      <w:r>
        <w:t>of</w:t>
      </w:r>
      <w:r>
        <w:rPr>
          <w:spacing w:val="1"/>
        </w:rPr>
        <w:t xml:space="preserve"> </w:t>
      </w:r>
      <w:r>
        <w:t>digital</w:t>
      </w:r>
      <w:r>
        <w:rPr>
          <w:spacing w:val="1"/>
        </w:rPr>
        <w:t xml:space="preserve"> </w:t>
      </w:r>
      <w:r>
        <w:t>modulation schemes namely Amplitude Shift Keying (ASK),</w:t>
      </w:r>
      <w:r>
        <w:rPr>
          <w:spacing w:val="1"/>
        </w:rPr>
        <w:t xml:space="preserve"> </w:t>
      </w:r>
      <w:r>
        <w:t>Frequency Shift Keying (FSK), and Phase Shift Keying (PSK)</w:t>
      </w:r>
      <w:r>
        <w:rPr>
          <w:spacing w:val="-47"/>
        </w:rPr>
        <w:t xml:space="preserve"> </w:t>
      </w:r>
      <w:r>
        <w:t>[4].</w:t>
      </w:r>
    </w:p>
    <w:p w:rsidR="00C05D34" w:rsidRDefault="00C05D34" w:rsidP="006348BE">
      <w:pPr>
        <w:pStyle w:val="BodyText"/>
        <w:spacing w:before="119" w:line="228" w:lineRule="auto"/>
        <w:ind w:left="142" w:right="321" w:firstLine="288"/>
        <w:jc w:val="both"/>
      </w:pPr>
      <w:r>
        <w:t>This paper deals with the types of PSK viz. BPSK, DPSK,</w:t>
      </w:r>
      <w:r>
        <w:rPr>
          <w:spacing w:val="1"/>
        </w:rPr>
        <w:t xml:space="preserve"> </w:t>
      </w:r>
      <w:r>
        <w:t>QPSK and QAM. This section will describe these methods in</w:t>
      </w:r>
      <w:r>
        <w:rPr>
          <w:spacing w:val="1"/>
        </w:rPr>
        <w:t xml:space="preserve"> </w:t>
      </w:r>
      <w:r>
        <w:t>detail.</w:t>
      </w:r>
    </w:p>
    <w:p w:rsidR="00C05D34" w:rsidRDefault="00C05D34" w:rsidP="006348BE">
      <w:pPr>
        <w:pStyle w:val="ListParagraph"/>
        <w:numPr>
          <w:ilvl w:val="0"/>
          <w:numId w:val="5"/>
        </w:numPr>
        <w:tabs>
          <w:tab w:val="left" w:pos="791"/>
        </w:tabs>
        <w:spacing w:before="118" w:line="230" w:lineRule="auto"/>
        <w:ind w:right="318"/>
        <w:rPr>
          <w:sz w:val="20"/>
        </w:rPr>
      </w:pPr>
      <w:r>
        <w:rPr>
          <w:i/>
          <w:w w:val="95"/>
          <w:sz w:val="20"/>
        </w:rPr>
        <w:t>BPSK:</w:t>
      </w:r>
      <w:r>
        <w:rPr>
          <w:i/>
          <w:spacing w:val="1"/>
          <w:w w:val="95"/>
          <w:sz w:val="20"/>
        </w:rPr>
        <w:t xml:space="preserve"> </w:t>
      </w:r>
      <w:r>
        <w:rPr>
          <w:w w:val="95"/>
          <w:sz w:val="20"/>
        </w:rPr>
        <w:t>In BPSK, the carrier gets 0 or 180</w:t>
      </w:r>
      <w:r>
        <w:rPr>
          <w:w w:val="95"/>
          <w:sz w:val="20"/>
          <w:vertAlign w:val="superscript"/>
        </w:rPr>
        <w:t>o</w:t>
      </w:r>
      <w:r>
        <w:rPr>
          <w:w w:val="95"/>
          <w:sz w:val="20"/>
        </w:rPr>
        <w:t xml:space="preserve"> phase shift</w:t>
      </w:r>
      <w:r>
        <w:rPr>
          <w:spacing w:val="1"/>
          <w:w w:val="95"/>
          <w:sz w:val="20"/>
        </w:rPr>
        <w:t xml:space="preserve"> </w:t>
      </w:r>
      <w:r>
        <w:rPr>
          <w:sz w:val="20"/>
        </w:rPr>
        <w:t>corresponding to two different voltage levels of binary</w:t>
      </w:r>
      <w:r>
        <w:rPr>
          <w:spacing w:val="-47"/>
          <w:sz w:val="20"/>
        </w:rPr>
        <w:t xml:space="preserve"> </w:t>
      </w:r>
      <w:r>
        <w:rPr>
          <w:sz w:val="20"/>
        </w:rPr>
        <w:t>modulating signal. If the sinusoid is of amplitude A, it</w:t>
      </w:r>
      <w:r>
        <w:rPr>
          <w:spacing w:val="-47"/>
          <w:sz w:val="20"/>
        </w:rPr>
        <w:t xml:space="preserve"> </w:t>
      </w:r>
      <w:r>
        <w:rPr>
          <w:sz w:val="20"/>
        </w:rPr>
        <w:t>has</w:t>
      </w:r>
      <w:r>
        <w:rPr>
          <w:spacing w:val="50"/>
          <w:sz w:val="20"/>
        </w:rPr>
        <w:t xml:space="preserve"> </w:t>
      </w:r>
      <w:r>
        <w:rPr>
          <w:sz w:val="20"/>
        </w:rPr>
        <w:t>a</w:t>
      </w:r>
      <w:r>
        <w:rPr>
          <w:spacing w:val="50"/>
          <w:sz w:val="20"/>
        </w:rPr>
        <w:t xml:space="preserve"> </w:t>
      </w:r>
      <w:r>
        <w:rPr>
          <w:sz w:val="20"/>
        </w:rPr>
        <w:t>power</w:t>
      </w:r>
      <w:r>
        <w:rPr>
          <w:spacing w:val="50"/>
          <w:sz w:val="20"/>
        </w:rPr>
        <w:t xml:space="preserve"> </w:t>
      </w:r>
      <w:r>
        <w:rPr>
          <w:noProof/>
          <w:spacing w:val="-18"/>
          <w:position w:val="-11"/>
          <w:sz w:val="20"/>
          <w:lang w:val="en-IN" w:eastAsia="en-IN"/>
        </w:rPr>
        <w:drawing>
          <wp:inline distT="0" distB="0" distL="0" distR="0">
            <wp:extent cx="533400" cy="2286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2" cstate="print"/>
                    <a:stretch>
                      <a:fillRect/>
                    </a:stretch>
                  </pic:blipFill>
                  <pic:spPr>
                    <a:xfrm>
                      <a:off x="0" y="0"/>
                      <a:ext cx="533400" cy="228600"/>
                    </a:xfrm>
                    <a:prstGeom prst="rect">
                      <a:avLst/>
                    </a:prstGeom>
                  </pic:spPr>
                </pic:pic>
              </a:graphicData>
            </a:graphic>
          </wp:inline>
        </w:drawing>
      </w:r>
      <w:r>
        <w:rPr>
          <w:spacing w:val="-18"/>
          <w:sz w:val="20"/>
        </w:rPr>
        <w:t xml:space="preserve">   </w:t>
      </w:r>
      <w:r>
        <w:rPr>
          <w:spacing w:val="4"/>
          <w:sz w:val="20"/>
        </w:rPr>
        <w:t xml:space="preserve"> </w:t>
      </w:r>
      <w:r>
        <w:rPr>
          <w:sz w:val="20"/>
        </w:rPr>
        <w:t>so</w:t>
      </w:r>
      <w:r>
        <w:rPr>
          <w:spacing w:val="50"/>
          <w:sz w:val="20"/>
        </w:rPr>
        <w:t xml:space="preserve"> </w:t>
      </w:r>
      <w:r>
        <w:rPr>
          <w:sz w:val="20"/>
        </w:rPr>
        <w:t xml:space="preserve">that     </w:t>
      </w:r>
      <w:r>
        <w:rPr>
          <w:noProof/>
          <w:spacing w:val="7"/>
          <w:position w:val="-5"/>
          <w:sz w:val="20"/>
          <w:lang w:val="en-IN" w:eastAsia="en-IN"/>
        </w:rPr>
        <w:drawing>
          <wp:inline distT="0" distB="0" distL="0" distR="0">
            <wp:extent cx="542290" cy="161924"/>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3" cstate="print"/>
                    <a:stretch>
                      <a:fillRect/>
                    </a:stretch>
                  </pic:blipFill>
                  <pic:spPr>
                    <a:xfrm>
                      <a:off x="0" y="0"/>
                      <a:ext cx="542290" cy="161924"/>
                    </a:xfrm>
                    <a:prstGeom prst="rect">
                      <a:avLst/>
                    </a:prstGeom>
                  </pic:spPr>
                </pic:pic>
              </a:graphicData>
            </a:graphic>
          </wp:inline>
        </w:drawing>
      </w:r>
      <w:r>
        <w:rPr>
          <w:spacing w:val="7"/>
          <w:sz w:val="20"/>
        </w:rPr>
        <w:t xml:space="preserve"> </w:t>
      </w:r>
      <w:r>
        <w:rPr>
          <w:spacing w:val="18"/>
          <w:sz w:val="20"/>
        </w:rPr>
        <w:t xml:space="preserve"> </w:t>
      </w:r>
      <w:r>
        <w:rPr>
          <w:spacing w:val="-2"/>
          <w:sz w:val="20"/>
        </w:rPr>
        <w:t>The</w:t>
      </w:r>
      <w:r>
        <w:rPr>
          <w:spacing w:val="-1"/>
          <w:sz w:val="20"/>
        </w:rPr>
        <w:t xml:space="preserve"> </w:t>
      </w:r>
      <w:r>
        <w:rPr>
          <w:sz w:val="20"/>
        </w:rPr>
        <w:t>transmitted signal is</w:t>
      </w:r>
      <w:r>
        <w:rPr>
          <w:spacing w:val="1"/>
          <w:sz w:val="20"/>
        </w:rPr>
        <w:t xml:space="preserve"> </w:t>
      </w:r>
      <w:r>
        <w:rPr>
          <w:sz w:val="20"/>
        </w:rPr>
        <w:t>given</w:t>
      </w:r>
      <w:r>
        <w:rPr>
          <w:spacing w:val="-2"/>
          <w:sz w:val="20"/>
        </w:rPr>
        <w:t xml:space="preserve"> </w:t>
      </w:r>
      <w:r>
        <w:rPr>
          <w:sz w:val="20"/>
        </w:rPr>
        <w:t>by</w:t>
      </w:r>
      <w:r w:rsidR="0067770F">
        <w:rPr>
          <w:sz w:val="20"/>
        </w:rPr>
        <w:t xml:space="preserve"> </w:t>
      </w:r>
    </w:p>
    <w:p w:rsidR="0067770F" w:rsidRDefault="0067770F" w:rsidP="006348BE">
      <w:pPr>
        <w:pStyle w:val="ListParagraph"/>
        <w:tabs>
          <w:tab w:val="left" w:pos="791"/>
        </w:tabs>
        <w:spacing w:before="118" w:line="230" w:lineRule="auto"/>
        <w:ind w:left="790" w:right="318" w:firstLine="0"/>
        <w:rPr>
          <w:sz w:val="20"/>
        </w:rPr>
      </w:pPr>
      <w:r>
        <w:rPr>
          <w:i/>
          <w:noProof/>
          <w:sz w:val="20"/>
          <w:lang w:val="en-IN" w:eastAsia="en-IN"/>
        </w:rPr>
        <w:drawing>
          <wp:anchor distT="0" distB="0" distL="0" distR="0" simplePos="0" relativeHeight="251654656" behindDoc="0" locked="0" layoutInCell="1" allowOverlap="1">
            <wp:simplePos x="0" y="0"/>
            <wp:positionH relativeFrom="page">
              <wp:posOffset>1463040</wp:posOffset>
            </wp:positionH>
            <wp:positionV relativeFrom="paragraph">
              <wp:posOffset>352425</wp:posOffset>
            </wp:positionV>
            <wp:extent cx="934720" cy="476885"/>
            <wp:effectExtent l="19050" t="0" r="0" b="0"/>
            <wp:wrapTopAndBottom/>
            <wp:docPr id="1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34" cstate="print"/>
                    <a:stretch>
                      <a:fillRect/>
                    </a:stretch>
                  </pic:blipFill>
                  <pic:spPr>
                    <a:xfrm>
                      <a:off x="0" y="0"/>
                      <a:ext cx="934720" cy="476885"/>
                    </a:xfrm>
                    <a:prstGeom prst="rect">
                      <a:avLst/>
                    </a:prstGeom>
                  </pic:spPr>
                </pic:pic>
              </a:graphicData>
            </a:graphic>
          </wp:anchor>
        </w:drawing>
      </w:r>
      <w:r w:rsidRPr="0067770F">
        <w:rPr>
          <w:i/>
          <w:noProof/>
          <w:w w:val="95"/>
          <w:sz w:val="20"/>
          <w:lang w:val="en-IN" w:eastAsia="en-IN"/>
        </w:rPr>
        <w:drawing>
          <wp:anchor distT="0" distB="0" distL="0" distR="0" simplePos="0" relativeHeight="251659776" behindDoc="0" locked="0" layoutInCell="1" allowOverlap="1">
            <wp:simplePos x="0" y="0"/>
            <wp:positionH relativeFrom="page">
              <wp:posOffset>1505585</wp:posOffset>
            </wp:positionH>
            <wp:positionV relativeFrom="paragraph">
              <wp:posOffset>42545</wp:posOffset>
            </wp:positionV>
            <wp:extent cx="1697990" cy="174625"/>
            <wp:effectExtent l="19050" t="0" r="0" b="0"/>
            <wp:wrapTopAndBottom/>
            <wp:docPr id="3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35" cstate="print"/>
                    <a:stretch>
                      <a:fillRect/>
                    </a:stretch>
                  </pic:blipFill>
                  <pic:spPr>
                    <a:xfrm>
                      <a:off x="0" y="0"/>
                      <a:ext cx="1697990" cy="174625"/>
                    </a:xfrm>
                    <a:prstGeom prst="rect">
                      <a:avLst/>
                    </a:prstGeom>
                  </pic:spPr>
                </pic:pic>
              </a:graphicData>
            </a:graphic>
          </wp:anchor>
        </w:drawing>
      </w:r>
    </w:p>
    <w:p w:rsidR="00C05D34" w:rsidRDefault="00C05D34" w:rsidP="006348BE">
      <w:pPr>
        <w:pStyle w:val="BodyText"/>
        <w:spacing w:after="40"/>
        <w:jc w:val="both"/>
      </w:pPr>
    </w:p>
    <w:p w:rsidR="0067770F" w:rsidRPr="0067770F" w:rsidRDefault="0067770F" w:rsidP="006348BE">
      <w:pPr>
        <w:pStyle w:val="BodyText"/>
        <w:spacing w:after="40"/>
        <w:jc w:val="both"/>
      </w:pPr>
      <w:r>
        <w:t xml:space="preserve">               </w:t>
      </w:r>
      <w:r w:rsidRPr="0067770F">
        <w:t xml:space="preserve">Where </w:t>
      </w:r>
      <w:proofErr w:type="gramStart"/>
      <w:r w:rsidRPr="0067770F">
        <w:t>b(</w:t>
      </w:r>
      <w:proofErr w:type="gramEnd"/>
      <w:r w:rsidRPr="0067770F">
        <w:t>t) is a stream of binary digits with voltage levels [6][7].</w:t>
      </w:r>
    </w:p>
    <w:p w:rsidR="0067770F" w:rsidRPr="0067770F" w:rsidRDefault="0067770F" w:rsidP="006348BE">
      <w:pPr>
        <w:pStyle w:val="BodyText"/>
        <w:numPr>
          <w:ilvl w:val="0"/>
          <w:numId w:val="5"/>
        </w:numPr>
        <w:spacing w:after="40"/>
        <w:jc w:val="both"/>
      </w:pPr>
      <w:r w:rsidRPr="0067770F">
        <w:rPr>
          <w:i/>
        </w:rPr>
        <w:t xml:space="preserve">DPSK: </w:t>
      </w:r>
      <w:r w:rsidRPr="0067770F">
        <w:t>DPSK is a modification of BPSK which eliminates the ambiguity about whether the demodulated data is or is not inverted. It is a type of non-coherent detection. The term differential</w:t>
      </w:r>
    </w:p>
    <w:p w:rsidR="0067770F" w:rsidRPr="0067770F" w:rsidRDefault="00D411A6" w:rsidP="006348BE">
      <w:pPr>
        <w:pStyle w:val="BodyText"/>
        <w:spacing w:after="40"/>
        <w:jc w:val="both"/>
      </w:pPr>
      <w:r w:rsidRPr="00D411A6">
        <w:pict>
          <v:shape id="_x0000_s1031" style="position:absolute;left:0;text-align:left;margin-left:181.55pt;margin-top:217.3pt;width:227.4pt;height:231.3pt;z-index:-251655680;mso-position-horizontal-relative:page" coordorigin="3631,4346" coordsize="4548,4626" o:spt="100" adj="0,,0" path="m6008,8129r-3,-7l6002,8115r-5,-7l5991,8102r-6,-5l5978,8091r-9,-6l5959,8078r-13,-7l5880,8035,5627,7908,5379,7783r-38,-17l5306,7750r-35,-14l5239,7722r-32,-11l5176,7701r-29,-8l5146,7693r-29,-6l5088,7683r-27,-3l5034,7678r-26,1l4983,7682r-25,5l4934,7693r14,-40l4960,7613r10,-41l4976,7532r4,-41l4980,7451r-3,-41l4971,7369r-10,-40l4948,7289r-17,-40l4910,7208r-25,-39l4856,7129r-8,-10l4823,7089r-37,-39l4754,7020r,486l4754,7540r-4,34l4741,7608r-12,35l4712,7678r-22,34l4664,7747r-32,34l4466,7947,4206,7687,3935,7416r144,-143l4103,7249r23,-21l4146,7209r19,-15l4182,7181r17,-11l4216,7159r17,-8l4285,7130r52,-10l4387,7119r50,10l4485,7148r48,27l4581,7210r47,42l4654,7281r25,30l4700,7342r19,31l4733,7406r11,33l4751,7472r3,34l4754,7020r-9,-9l4703,6976r-42,-30l4618,6919r-44,-22l4530,6880r-45,-12l4440,6858r-46,-5l4349,6854r-45,4l4258,6867r-46,14l4167,6899r-45,23l4076,6949r-15,11l4012,6999r-19,17l3973,7034r-21,21l3928,7078r-273,273l3645,7363r-7,14l3633,7394r-2,18l3634,7432r8,22l3657,7476r20,23l5141,8963r7,6l5156,8970r8,2l5172,8972r9,-4l5192,8964r11,-6l5216,8949r10,-7l5236,8933r11,-10l5259,8911r12,-12l5282,8887r9,-10l5299,8867r8,-13l5313,8843r3,-10l5319,8824r2,-8l5317,8800r-5,-7l5306,8787,4635,8116r114,-114l4778,7975r31,-22l4819,7947r20,-11l4870,7923r32,-8l4934,7910r34,-2l5002,7910r35,5l5073,7923r36,11l5147,7948r38,16l5224,7982r40,19l5306,8022r489,253l5808,8282r11,6l5830,8290r9,3l5848,8293r11,-3l5871,8288r11,-7l5894,8271r10,-8l5914,8254r12,-10l5938,8232r14,-14l5964,8205r11,-12l5984,8182r7,-9l5997,8164r4,-9l6004,8147r3,-11l6008,8129xm6734,7224r-4,-59l6720,7105r-17,-59l6681,6986r-31,-59l6613,6869r-45,-57l6516,6756r-47,-43l6422,6675r-47,-32l6328,6618r-46,-19l6235,6584r-47,-11l6142,6565r-45,-3l6052,6563r-46,3l5961,6572r-44,8l5873,6589r-44,10l5786,6610r-43,12l5701,6634r-42,12l5618,6657r-42,9l5536,6674r-40,6l5457,6683r-38,l5381,6681r-37,-6l5307,6665r-36,-14l5236,6632r-34,-25l5169,6577r-21,-23l5128,6530r-16,-25l5097,6479r-12,-27l5076,6425r-6,-27l5066,6371r,-28l5069,6315r6,-28l5084,6258r13,-28l5115,6202r20,-27l5160,6148r30,-28l5220,6097r30,-20l5281,6061r32,-13l5343,6037r29,-9l5400,6020r27,-5l5452,6010r23,-5l5496,6002r18,-3l5528,5995r12,-5l5547,5985r5,-5l5553,5974r1,-8l5553,5960r-2,-8l5544,5941r-4,-7l5535,5926r-7,-9l5521,5908r-8,-9l5504,5889r-10,-10l5483,5868r-11,-11l5462,5847r-9,-8l5445,5832r-11,-9l5424,5815r-8,-6l5409,5804r-8,-4l5394,5797r-5,-2l5364,5790r-12,1l5336,5793r-19,3l5294,5800r-24,6l5245,5814r-26,9l5192,5833r-26,12l5139,5859r-26,15l5087,5890r-26,18l5037,5927r-23,20l4992,5968r-39,42l4918,6054r-29,47l4864,6149r-19,50l4831,6250r-8,51l4821,6353r3,53l4833,6459r14,52l4868,6564r28,53l4929,6669r40,51l5015,6770r48,45l5111,6853r48,31l5205,6908r47,20l5299,6944r46,12l5391,6963r46,4l5482,6968r45,-3l5572,6960r45,-7l5660,6944r43,-11l5746,6922r43,-12l5873,6887r41,-11l5955,6867r40,-8l6034,6853r38,-3l6110,6849r38,3l6185,6858r37,10l6257,6882r35,20l6327,6927r34,31l6390,6989r25,32l6436,7053r18,33l6467,7120r10,33l6483,7186r2,32l6483,7252r-5,33l6470,7318r-12,32l6442,7382r-19,31l6400,7442r-26,28l6337,7505r-37,29l6262,7558r-39,19l6186,7594r-37,14l6115,7619r-33,9l6051,7635r-28,6l5996,7645r-23,3l5952,7651r-18,4l5921,7660r-9,7l5907,7672r-4,6l5902,7684r,8l5903,7700r5,10l5912,7718r5,8l5923,7735r7,9l5939,7754r10,12l5960,7778r13,13l5991,7809r17,14l6024,7835r15,10l6052,7853r14,6l6080,7863r13,3l6107,7867r18,-1l6145,7864r24,-4l6194,7855r28,-7l6251,7839r31,-11l6313,7815r33,-15l6379,7783r34,-20l6446,7740r34,-25l6513,7688r32,-31l6588,7610r39,-49l6660,7509r27,-55l6708,7399r15,-57l6732,7284r2,-60xm7356,6781r-4,-16l7347,6758r-6,-6l5829,5240r-6,-6l5816,5229r-8,-2l5800,5225r-8,1l5782,5229r-10,5l5762,5239r-13,9l5739,5255r-10,9l5717,5275r-12,12l5694,5298r-9,10l5676,5318r-7,10l5660,5341r-6,11l5649,5362r-3,10l5644,5381r2,8l5648,5397r4,8l5658,5411,7170,6923r6,6l7183,6934r16,4l7206,6937r10,-4l7226,6929r12,-6l7251,6914r10,-7l7271,6898r12,-11l7294,6876r12,-12l7317,6852r9,-10l7333,6832r9,-13l7347,6808r4,-10l7355,6788r1,-7xm8179,5780r-5,-59l8164,5661r-17,-59l8125,5542r-31,-59l8057,5425r-45,-57l7960,5312r-46,-44l7867,5231r-48,-32l7772,5174r-46,-19l7679,5140r-46,-12l7587,5121r-46,-3l7496,5119r-46,3l7405,5127r-44,8l7317,5145r-44,10l7230,5166r-43,12l7145,5190r-42,12l7062,5212r-41,10l6980,5230r-40,6l6902,5239r-39,l6825,5237r-37,-6l6751,5221r-36,-14l6681,5188r-35,-25l6613,5133r-21,-23l6572,5086r-16,-25l6541,5035r-12,-27l6520,4981r-6,-27l6510,4927r,-28l6513,4871r6,-28l6528,4814r14,-28l6559,4758r21,-27l6604,4704r30,-28l6664,4653r30,-20l6725,4617r32,-13l6787,4593r29,-9l6844,4576r27,-5l6896,4566r23,-5l6940,4558r18,-4l6973,4551r11,-5l6991,4541r5,-5l6997,4530r1,-8l6997,4515r-2,-7l6989,4497r-5,-7l6979,4482r-6,-9l6966,4464r-9,-9l6948,4445r-10,-10l6928,4424r-12,-11l6906,4403r-9,-8l6889,4387r-11,-8l6869,4371r-9,-6l6853,4360r-8,-4l6838,4353r-5,-2l6823,4349r-15,-3l6796,4347r-16,1l6761,4351r-23,5l6714,4362r-25,8l6663,4379r-26,10l6610,4401r-26,14l6557,4430r-26,16l6505,4463r-24,19l6458,4502r-22,22l6397,4566r-35,44l6333,4657r-25,48l6289,4755r-14,51l6267,4857r-2,52l6268,4962r9,52l6291,5067r22,52l6340,5173r34,52l6413,5276r46,50l6508,5370r47,38l6603,5440r46,24l6696,5484r47,16l6789,5511r46,8l6881,5523r45,1l6971,5521r45,-5l7061,5509r43,-9l7148,5489r43,-11l7233,5466r43,-11l7317,5443r41,-11l7400,5422r40,-7l7478,5409r38,-4l7554,5405r38,3l7629,5414r37,10l7702,5438r35,20l7771,5483r34,31l7834,5545r25,32l7880,5609r18,33l7912,5675r9,34l7927,5741r2,33l7927,5808r-5,33l7914,5874r-12,32l7886,5938r-19,30l7844,5998r-26,28l7781,6060r-37,30l7706,6114r-39,19l7630,6150r-37,14l7559,6175r-33,9l7495,6191r-28,6l7440,6201r-23,3l7396,6207r-18,4l7365,6216r-9,7l7351,6228r-3,6l7346,6240r,8l7348,6256r4,10l7356,6274r5,8l7367,6291r7,9l7383,6310r10,11l7404,6334r13,13l7436,6364r17,15l7468,6391r15,10l7497,6409r13,6l7524,6419r13,2l7551,6423r18,-1l7590,6420r23,-4l7638,6411r28,-7l7695,6395r31,-11l7758,6371r32,-15l7823,6338r34,-19l7890,6296r34,-25l7957,6244r32,-31l8033,6166r38,-50l8104,6065r27,-55l8152,5954r15,-56l8176,5839r3,-59xe" fillcolor="silver" stroked="f">
            <v:fill opacity="32896f"/>
            <v:stroke joinstyle="round"/>
            <v:formulas/>
            <v:path arrowok="t" o:connecttype="segments"/>
            <w10:wrap anchorx="page"/>
          </v:shape>
        </w:pict>
      </w:r>
      <w:proofErr w:type="gramStart"/>
      <w:r w:rsidR="0067770F" w:rsidRPr="0067770F">
        <w:t>encoding</w:t>
      </w:r>
      <w:proofErr w:type="gramEnd"/>
      <w:r w:rsidR="0067770F" w:rsidRPr="0067770F">
        <w:t xml:space="preserve"> refers to the procedure of encoding the data differentially i.e. the presence of binary 1 or 0 is manifested by the symbol’s similarity or difference when compared with the preceding symbol.</w:t>
      </w:r>
    </w:p>
    <w:p w:rsidR="0067770F" w:rsidRPr="0067770F" w:rsidRDefault="0067770F" w:rsidP="006348BE">
      <w:pPr>
        <w:pStyle w:val="BodyText"/>
        <w:spacing w:after="40"/>
        <w:jc w:val="both"/>
      </w:pPr>
      <w:r w:rsidRPr="0067770F">
        <w:rPr>
          <w:noProof/>
          <w:lang w:val="en-IN" w:eastAsia="en-IN"/>
        </w:rPr>
        <w:drawing>
          <wp:anchor distT="0" distB="0" distL="0" distR="0" simplePos="0" relativeHeight="251655680" behindDoc="0" locked="0" layoutInCell="1" allowOverlap="1">
            <wp:simplePos x="0" y="0"/>
            <wp:positionH relativeFrom="page">
              <wp:posOffset>1805939</wp:posOffset>
            </wp:positionH>
            <wp:positionV relativeFrom="paragraph">
              <wp:posOffset>98394</wp:posOffset>
            </wp:positionV>
            <wp:extent cx="909368" cy="317468"/>
            <wp:effectExtent l="0" t="0" r="0" b="0"/>
            <wp:wrapTopAndBottom/>
            <wp:docPr id="2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6" cstate="print"/>
                    <a:stretch>
                      <a:fillRect/>
                    </a:stretch>
                  </pic:blipFill>
                  <pic:spPr>
                    <a:xfrm>
                      <a:off x="0" y="0"/>
                      <a:ext cx="909368" cy="317468"/>
                    </a:xfrm>
                    <a:prstGeom prst="rect">
                      <a:avLst/>
                    </a:prstGeom>
                  </pic:spPr>
                </pic:pic>
              </a:graphicData>
            </a:graphic>
          </wp:anchor>
        </w:drawing>
      </w:r>
    </w:p>
    <w:p w:rsidR="0067770F" w:rsidRPr="0067770F" w:rsidRDefault="0067770F" w:rsidP="006348BE">
      <w:pPr>
        <w:pStyle w:val="BodyText"/>
        <w:numPr>
          <w:ilvl w:val="0"/>
          <w:numId w:val="5"/>
        </w:numPr>
        <w:spacing w:after="40"/>
        <w:jc w:val="both"/>
      </w:pPr>
      <w:r w:rsidRPr="0067770F">
        <w:rPr>
          <w:i/>
        </w:rPr>
        <w:t xml:space="preserve">QPSK: </w:t>
      </w:r>
      <w:r w:rsidRPr="0067770F">
        <w:t xml:space="preserve">When a data is transmitted using BPSK technique the channel bandwidth required is </w:t>
      </w:r>
      <w:r w:rsidRPr="0067770F">
        <w:rPr>
          <w:i/>
        </w:rPr>
        <w:t>2f</w:t>
      </w:r>
      <w:r w:rsidRPr="0067770F">
        <w:rPr>
          <w:i/>
          <w:vertAlign w:val="subscript"/>
        </w:rPr>
        <w:t>b</w:t>
      </w:r>
      <w:r w:rsidRPr="0067770F">
        <w:t xml:space="preserve">. The QPSK technique reduces that bandwidth to </w:t>
      </w:r>
      <w:proofErr w:type="spellStart"/>
      <w:r w:rsidRPr="0067770F">
        <w:rPr>
          <w:i/>
        </w:rPr>
        <w:t>f</w:t>
      </w:r>
      <w:r w:rsidRPr="0067770F">
        <w:rPr>
          <w:i/>
          <w:vertAlign w:val="subscript"/>
        </w:rPr>
        <w:t>b</w:t>
      </w:r>
      <w:proofErr w:type="spellEnd"/>
      <w:r w:rsidRPr="0067770F">
        <w:rPr>
          <w:i/>
          <w:vertAlign w:val="subscript"/>
        </w:rPr>
        <w:t>.</w:t>
      </w:r>
      <w:r w:rsidRPr="0067770F">
        <w:rPr>
          <w:i/>
        </w:rPr>
        <w:t xml:space="preserve"> </w:t>
      </w:r>
      <w:r w:rsidRPr="0067770F">
        <w:t xml:space="preserve">It is a multilevel phase modulation. In this two successive bits in a bit stream are combined together to form a message and each message is represented by distinct value of phase shift of a carrier. The QPSK signal is represented as. Since there are 4 phases it is called as 4-PSK or </w:t>
      </w:r>
      <w:proofErr w:type="spellStart"/>
      <w:r w:rsidRPr="0067770F">
        <w:t>Quadrature</w:t>
      </w:r>
      <w:proofErr w:type="spellEnd"/>
      <w:r w:rsidRPr="0067770F">
        <w:t xml:space="preserve"> PSK systems [6</w:t>
      </w:r>
      <w:proofErr w:type="gramStart"/>
      <w:r w:rsidRPr="0067770F">
        <w:t>][</w:t>
      </w:r>
      <w:proofErr w:type="gramEnd"/>
      <w:r w:rsidRPr="0067770F">
        <w:t>7].</w:t>
      </w:r>
    </w:p>
    <w:p w:rsidR="0067770F" w:rsidRPr="0067770F" w:rsidRDefault="0067770F" w:rsidP="006348BE">
      <w:pPr>
        <w:pStyle w:val="BodyText"/>
        <w:spacing w:after="40"/>
        <w:jc w:val="both"/>
      </w:pPr>
      <w:r w:rsidRPr="0067770F">
        <w:rPr>
          <w:noProof/>
          <w:lang w:val="en-IN" w:eastAsia="en-IN"/>
        </w:rPr>
        <w:drawing>
          <wp:anchor distT="0" distB="0" distL="0" distR="0" simplePos="0" relativeHeight="251656704" behindDoc="0" locked="0" layoutInCell="1" allowOverlap="1">
            <wp:simplePos x="0" y="0"/>
            <wp:positionH relativeFrom="page">
              <wp:posOffset>984250</wp:posOffset>
            </wp:positionH>
            <wp:positionV relativeFrom="paragraph">
              <wp:posOffset>234374</wp:posOffset>
            </wp:positionV>
            <wp:extent cx="2792739" cy="216026"/>
            <wp:effectExtent l="0" t="0" r="0" b="0"/>
            <wp:wrapTopAndBottom/>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7" cstate="print"/>
                    <a:stretch>
                      <a:fillRect/>
                    </a:stretch>
                  </pic:blipFill>
                  <pic:spPr>
                    <a:xfrm>
                      <a:off x="0" y="0"/>
                      <a:ext cx="2792739" cy="216026"/>
                    </a:xfrm>
                    <a:prstGeom prst="rect">
                      <a:avLst/>
                    </a:prstGeom>
                  </pic:spPr>
                </pic:pic>
              </a:graphicData>
            </a:graphic>
          </wp:anchor>
        </w:drawing>
      </w:r>
      <w:r w:rsidRPr="0067770F">
        <w:rPr>
          <w:noProof/>
          <w:lang w:val="en-IN" w:eastAsia="en-IN"/>
        </w:rPr>
        <w:drawing>
          <wp:anchor distT="0" distB="0" distL="0" distR="0" simplePos="0" relativeHeight="251657728" behindDoc="0" locked="0" layoutInCell="1" allowOverlap="1">
            <wp:simplePos x="0" y="0"/>
            <wp:positionH relativeFrom="page">
              <wp:posOffset>1967229</wp:posOffset>
            </wp:positionH>
            <wp:positionV relativeFrom="paragraph">
              <wp:posOffset>570410</wp:posOffset>
            </wp:positionV>
            <wp:extent cx="807554" cy="476250"/>
            <wp:effectExtent l="0" t="0" r="0" b="0"/>
            <wp:wrapTopAndBottom/>
            <wp:docPr id="3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8" cstate="print"/>
                    <a:stretch>
                      <a:fillRect/>
                    </a:stretch>
                  </pic:blipFill>
                  <pic:spPr>
                    <a:xfrm>
                      <a:off x="0" y="0"/>
                      <a:ext cx="807554" cy="476250"/>
                    </a:xfrm>
                    <a:prstGeom prst="rect">
                      <a:avLst/>
                    </a:prstGeom>
                  </pic:spPr>
                </pic:pic>
              </a:graphicData>
            </a:graphic>
          </wp:anchor>
        </w:drawing>
      </w:r>
    </w:p>
    <w:p w:rsidR="0067770F" w:rsidRPr="0067770F" w:rsidRDefault="0067770F" w:rsidP="006348BE">
      <w:pPr>
        <w:pStyle w:val="BodyText"/>
        <w:spacing w:after="40"/>
        <w:jc w:val="both"/>
      </w:pPr>
    </w:p>
    <w:p w:rsidR="0067770F" w:rsidRPr="0067770F" w:rsidRDefault="0067770F" w:rsidP="006348BE">
      <w:pPr>
        <w:pStyle w:val="BodyText"/>
        <w:numPr>
          <w:ilvl w:val="0"/>
          <w:numId w:val="5"/>
        </w:numPr>
        <w:spacing w:after="40"/>
        <w:jc w:val="both"/>
      </w:pPr>
      <w:r w:rsidRPr="0067770F">
        <w:rPr>
          <w:i/>
        </w:rPr>
        <w:t xml:space="preserve">QAM: </w:t>
      </w:r>
      <w:r w:rsidRPr="0067770F">
        <w:t>QAM improves the noise immunity of the system by allowing the signal vectors to differ, not only in their phase but also in amplitudes. It utilizes carrier phase shifting and synchronous detection to permit two DSB signals to occupy the same frequency band. The two DSB signals are orthogonal to each other.</w:t>
      </w:r>
    </w:p>
    <w:p w:rsidR="0067770F" w:rsidRPr="0067770F" w:rsidRDefault="0067770F" w:rsidP="006348BE">
      <w:pPr>
        <w:pStyle w:val="BodyText"/>
        <w:spacing w:after="40"/>
        <w:jc w:val="both"/>
      </w:pPr>
    </w:p>
    <w:p w:rsidR="0067770F" w:rsidRPr="0067770F" w:rsidRDefault="0067770F" w:rsidP="006348BE">
      <w:pPr>
        <w:pStyle w:val="BodyText"/>
        <w:spacing w:after="40"/>
        <w:jc w:val="both"/>
      </w:pPr>
    </w:p>
    <w:p w:rsidR="0067770F" w:rsidRPr="0067770F" w:rsidRDefault="0067770F" w:rsidP="006348BE">
      <w:pPr>
        <w:pStyle w:val="BodyText"/>
        <w:spacing w:after="40"/>
        <w:jc w:val="both"/>
      </w:pPr>
    </w:p>
    <w:p w:rsidR="0067770F" w:rsidRPr="0067770F" w:rsidRDefault="0067770F" w:rsidP="006348BE">
      <w:pPr>
        <w:pStyle w:val="BodyText"/>
        <w:spacing w:after="40"/>
        <w:jc w:val="both"/>
      </w:pPr>
    </w:p>
    <w:p w:rsidR="0067770F" w:rsidRPr="0067770F" w:rsidRDefault="0067770F" w:rsidP="006348BE">
      <w:pPr>
        <w:pStyle w:val="BodyText"/>
        <w:numPr>
          <w:ilvl w:val="0"/>
          <w:numId w:val="4"/>
        </w:numPr>
        <w:spacing w:after="40"/>
        <w:jc w:val="both"/>
      </w:pPr>
      <w:r w:rsidRPr="0067770F">
        <w:rPr>
          <w:noProof/>
          <w:lang w:val="en-IN" w:eastAsia="en-IN"/>
        </w:rPr>
        <w:drawing>
          <wp:anchor distT="0" distB="0" distL="0" distR="0" simplePos="0" relativeHeight="251658752" behindDoc="0" locked="0" layoutInCell="1" allowOverlap="1">
            <wp:simplePos x="0" y="0"/>
            <wp:positionH relativeFrom="page">
              <wp:posOffset>984250</wp:posOffset>
            </wp:positionH>
            <wp:positionV relativeFrom="paragraph">
              <wp:posOffset>-671630</wp:posOffset>
            </wp:positionV>
            <wp:extent cx="1553210" cy="496570"/>
            <wp:effectExtent l="0" t="0" r="0" b="0"/>
            <wp:wrapNone/>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9" cstate="print"/>
                    <a:stretch>
                      <a:fillRect/>
                    </a:stretch>
                  </pic:blipFill>
                  <pic:spPr>
                    <a:xfrm>
                      <a:off x="0" y="0"/>
                      <a:ext cx="1553210" cy="496570"/>
                    </a:xfrm>
                    <a:prstGeom prst="rect">
                      <a:avLst/>
                    </a:prstGeom>
                  </pic:spPr>
                </pic:pic>
              </a:graphicData>
            </a:graphic>
          </wp:anchor>
        </w:drawing>
      </w:r>
      <w:r w:rsidRPr="0067770F">
        <w:t>NOISE AND CHANNELS IN COMMUNICATION SYSTEMS</w:t>
      </w:r>
    </w:p>
    <w:p w:rsidR="0067770F" w:rsidRPr="0067770F" w:rsidRDefault="0067770F" w:rsidP="006348BE">
      <w:pPr>
        <w:pStyle w:val="BodyText"/>
        <w:spacing w:after="40"/>
        <w:jc w:val="both"/>
      </w:pPr>
    </w:p>
    <w:p w:rsidR="0067770F" w:rsidRPr="0067770F" w:rsidRDefault="0067770F" w:rsidP="006348BE">
      <w:pPr>
        <w:pStyle w:val="BodyText"/>
        <w:numPr>
          <w:ilvl w:val="1"/>
          <w:numId w:val="4"/>
        </w:numPr>
        <w:spacing w:after="40"/>
        <w:jc w:val="both"/>
        <w:rPr>
          <w:i/>
        </w:rPr>
      </w:pPr>
      <w:r w:rsidRPr="0067770F">
        <w:rPr>
          <w:i/>
        </w:rPr>
        <w:t>Noise in Communication Systems</w:t>
      </w:r>
    </w:p>
    <w:p w:rsidR="0067770F" w:rsidRPr="0067770F" w:rsidRDefault="0067770F" w:rsidP="006348BE">
      <w:pPr>
        <w:pStyle w:val="BodyText"/>
        <w:spacing w:after="40"/>
        <w:jc w:val="both"/>
      </w:pPr>
      <w:r w:rsidRPr="0067770F">
        <w:t>The term noise refers to unwanted electrical signals that are always present in electrical systems. The presence of noise superimposed on a signal tends to obscure or mask the signal; limits the receiver’s ability to mask correct symbol decisions, and thereby limits the rate of information transmission [2].</w:t>
      </w:r>
    </w:p>
    <w:p w:rsidR="0067770F" w:rsidRPr="0067770F" w:rsidRDefault="0067770F" w:rsidP="006348BE">
      <w:pPr>
        <w:pStyle w:val="BodyText"/>
        <w:spacing w:after="40"/>
        <w:jc w:val="both"/>
      </w:pPr>
      <w:r w:rsidRPr="0067770F">
        <w:t xml:space="preserve">Contaminating noise in signal transmission usually has an additive effect in the sense that noise often adds to the information-bearing signal at various points between the source and the destination. For the purpose of analysis, all the noise will be lumped into one source added to the signal in the AWGN channel. So, in this paper, effect </w:t>
      </w:r>
      <w:r w:rsidRPr="0067770F">
        <w:lastRenderedPageBreak/>
        <w:t xml:space="preserve">of various </w:t>
      </w:r>
      <w:proofErr w:type="gramStart"/>
      <w:r w:rsidRPr="0067770F">
        <w:t>noise</w:t>
      </w:r>
      <w:proofErr w:type="gramEnd"/>
      <w:r w:rsidRPr="0067770F">
        <w:t xml:space="preserve"> on BER of different modulation schemes have been studied. The various sources of noise used for this system are mentioned below:</w:t>
      </w:r>
    </w:p>
    <w:p w:rsidR="0067770F" w:rsidRPr="0067770F" w:rsidRDefault="0067770F" w:rsidP="006348BE">
      <w:pPr>
        <w:pStyle w:val="BodyText"/>
        <w:numPr>
          <w:ilvl w:val="0"/>
          <w:numId w:val="6"/>
        </w:numPr>
        <w:spacing w:after="40"/>
        <w:jc w:val="both"/>
      </w:pPr>
      <w:r w:rsidRPr="0067770F">
        <w:rPr>
          <w:i/>
        </w:rPr>
        <w:t>Gaussian Noise</w:t>
      </w:r>
      <w:r w:rsidRPr="0067770F">
        <w:t xml:space="preserve">: Various types of noise sources are </w:t>
      </w:r>
      <w:proofErr w:type="spellStart"/>
      <w:r w:rsidRPr="0067770F">
        <w:t>gaussian</w:t>
      </w:r>
      <w:proofErr w:type="spellEnd"/>
      <w:r w:rsidRPr="0067770F">
        <w:t xml:space="preserve"> and have a flat spectral density over a wide frequency range. Such a spectrum has all frequency components in equal proportion and is therefore</w:t>
      </w:r>
      <w:r>
        <w:t xml:space="preserve"> </w:t>
      </w:r>
      <w:r w:rsidRPr="0067770F">
        <w:t xml:space="preserve">called white </w:t>
      </w:r>
      <w:proofErr w:type="spellStart"/>
      <w:r w:rsidRPr="0067770F">
        <w:t>gaussian</w:t>
      </w:r>
      <w:proofErr w:type="spellEnd"/>
      <w:r w:rsidRPr="0067770F">
        <w:t xml:space="preserve"> noise otherwise it is non-white </w:t>
      </w:r>
      <w:proofErr w:type="spellStart"/>
      <w:r w:rsidRPr="0067770F">
        <w:t>gaussian</w:t>
      </w:r>
      <w:proofErr w:type="spellEnd"/>
      <w:r w:rsidRPr="0067770F">
        <w:t xml:space="preserve"> noise. The </w:t>
      </w:r>
      <w:proofErr w:type="spellStart"/>
      <w:r w:rsidRPr="0067770F">
        <w:t>gaussian</w:t>
      </w:r>
      <w:proofErr w:type="spellEnd"/>
      <w:r w:rsidRPr="0067770F">
        <w:t xml:space="preserve"> noise generator block used, generates discrete time white </w:t>
      </w:r>
      <w:proofErr w:type="spellStart"/>
      <w:r w:rsidRPr="0067770F">
        <w:t>gaussian</w:t>
      </w:r>
      <w:proofErr w:type="spellEnd"/>
      <w:r w:rsidRPr="0067770F">
        <w:t xml:space="preserve"> noise.</w:t>
      </w:r>
    </w:p>
    <w:p w:rsidR="0067770F" w:rsidRPr="0067770F" w:rsidRDefault="0067770F" w:rsidP="006348BE">
      <w:pPr>
        <w:pStyle w:val="BodyText"/>
        <w:numPr>
          <w:ilvl w:val="0"/>
          <w:numId w:val="6"/>
        </w:numPr>
        <w:spacing w:after="40"/>
        <w:jc w:val="both"/>
      </w:pPr>
      <w:r w:rsidRPr="0067770F">
        <w:rPr>
          <w:i/>
        </w:rPr>
        <w:t xml:space="preserve">Rayleigh Noise: </w:t>
      </w:r>
      <w:r w:rsidRPr="0067770F">
        <w:t xml:space="preserve">In digital communication, we are interested in the two dimensional noise distributed around each state in the phase plane. The noise can be characterized in two ways. A three dimensional picture is given by the product of two orthogonal </w:t>
      </w:r>
      <w:proofErr w:type="spellStart"/>
      <w:r w:rsidRPr="0067770F">
        <w:t>gaussian</w:t>
      </w:r>
      <w:proofErr w:type="spellEnd"/>
      <w:r w:rsidRPr="0067770F">
        <w:t xml:space="preserve"> distributions with the same standard deviation. Alternately, with the polar coordinates centered on the </w:t>
      </w:r>
      <w:proofErr w:type="spellStart"/>
      <w:r w:rsidRPr="0067770F">
        <w:t>undeviated</w:t>
      </w:r>
      <w:proofErr w:type="spellEnd"/>
      <w:r w:rsidRPr="0067770F">
        <w:t xml:space="preserve"> position of the state, the radial distribution of the noise is described by the Rayleigh distribution. The Rayleigh noise generator block used, generates Rayleigh distributed noise.</w:t>
      </w:r>
    </w:p>
    <w:p w:rsidR="0067770F" w:rsidRPr="0067770F" w:rsidRDefault="0067770F" w:rsidP="006348BE">
      <w:pPr>
        <w:pStyle w:val="BodyText"/>
        <w:numPr>
          <w:ilvl w:val="0"/>
          <w:numId w:val="6"/>
        </w:numPr>
        <w:spacing w:after="40"/>
        <w:jc w:val="both"/>
      </w:pPr>
      <w:proofErr w:type="spellStart"/>
      <w:r w:rsidRPr="0067770F">
        <w:rPr>
          <w:i/>
        </w:rPr>
        <w:t>Rician</w:t>
      </w:r>
      <w:proofErr w:type="spellEnd"/>
      <w:r w:rsidRPr="0067770F">
        <w:rPr>
          <w:i/>
        </w:rPr>
        <w:t xml:space="preserve"> Noise</w:t>
      </w:r>
      <w:r w:rsidRPr="0067770F">
        <w:t xml:space="preserve">: Unlike additive Gaussian noise, </w:t>
      </w:r>
      <w:proofErr w:type="spellStart"/>
      <w:r w:rsidRPr="0067770F">
        <w:t>Rician</w:t>
      </w:r>
      <w:proofErr w:type="spellEnd"/>
      <w:r w:rsidRPr="0067770F">
        <w:t xml:space="preserve"> noise is signal-dependent and consequently separating signal from noise is a difficult task. </w:t>
      </w:r>
      <w:proofErr w:type="spellStart"/>
      <w:r w:rsidRPr="0067770F">
        <w:t>Rician</w:t>
      </w:r>
      <w:proofErr w:type="spellEnd"/>
      <w:r w:rsidRPr="0067770F">
        <w:t xml:space="preserve"> noise is problematic for low signal-to-noise ratio.</w:t>
      </w:r>
    </w:p>
    <w:p w:rsidR="00C05D34" w:rsidRDefault="00C05D34" w:rsidP="006348BE">
      <w:pPr>
        <w:pStyle w:val="BodyText"/>
        <w:spacing w:after="40"/>
        <w:jc w:val="both"/>
      </w:pPr>
    </w:p>
    <w:p w:rsidR="00E15060" w:rsidRPr="00E15060" w:rsidRDefault="00E15060" w:rsidP="006348BE">
      <w:pPr>
        <w:pStyle w:val="Heading1"/>
        <w:shd w:val="clear" w:color="auto" w:fill="FFFFFF"/>
        <w:spacing w:before="0" w:beforeAutospacing="0" w:after="0" w:afterAutospacing="0" w:line="327" w:lineRule="atLeast"/>
        <w:jc w:val="both"/>
        <w:rPr>
          <w:rFonts w:asciiTheme="minorHAnsi" w:hAnsiTheme="minorHAnsi" w:cstheme="minorHAnsi"/>
          <w:b w:val="0"/>
          <w:bCs w:val="0"/>
          <w:sz w:val="22"/>
          <w:szCs w:val="22"/>
        </w:rPr>
      </w:pPr>
      <w:r w:rsidRPr="00E15060">
        <w:rPr>
          <w:rFonts w:asciiTheme="minorHAnsi" w:hAnsiTheme="minorHAnsi" w:cstheme="minorHAnsi"/>
          <w:b w:val="0"/>
          <w:bCs w:val="0"/>
          <w:sz w:val="22"/>
          <w:szCs w:val="22"/>
        </w:rPr>
        <w:t>Comparing BPSK, QPSK, 4PAM, 16QAM, 16PSK, 64QAM and 32PSK</w:t>
      </w:r>
    </w:p>
    <w:p w:rsidR="00E15060" w:rsidRPr="00E15060" w:rsidRDefault="00E15060" w:rsidP="006348BE">
      <w:pPr>
        <w:pStyle w:val="NormalWeb"/>
        <w:shd w:val="clear" w:color="auto" w:fill="FFFFFF"/>
        <w:spacing w:before="0" w:beforeAutospacing="0" w:after="0" w:afterAutospacing="0" w:line="377" w:lineRule="atLeast"/>
        <w:jc w:val="both"/>
        <w:rPr>
          <w:rFonts w:asciiTheme="minorHAnsi" w:hAnsiTheme="minorHAnsi" w:cstheme="minorHAnsi"/>
          <w:sz w:val="22"/>
          <w:szCs w:val="22"/>
        </w:rPr>
      </w:pPr>
      <w:r w:rsidRPr="00E15060">
        <w:rPr>
          <w:rFonts w:asciiTheme="minorHAnsi" w:hAnsiTheme="minorHAnsi" w:cstheme="minorHAnsi"/>
          <w:sz w:val="22"/>
          <w:szCs w:val="22"/>
        </w:rPr>
        <w:t>I have written another article in </w:t>
      </w:r>
      <w:hyperlink r:id="rId40" w:tgtFrame="_self" w:tooltip="Modulation roundup: error rates, noise, and capacity" w:history="1">
        <w:r w:rsidRPr="00E15060">
          <w:rPr>
            <w:rStyle w:val="Hyperlink"/>
            <w:rFonts w:asciiTheme="minorHAnsi" w:hAnsiTheme="minorHAnsi" w:cstheme="minorHAnsi"/>
            <w:color w:val="auto"/>
            <w:sz w:val="22"/>
            <w:szCs w:val="22"/>
            <w:u w:val="none"/>
          </w:rPr>
          <w:t>DSPDesginLine.com</w:t>
        </w:r>
      </w:hyperlink>
      <w:r w:rsidRPr="00E15060">
        <w:rPr>
          <w:rFonts w:asciiTheme="minorHAnsi" w:hAnsiTheme="minorHAnsi" w:cstheme="minorHAnsi"/>
          <w:sz w:val="22"/>
          <w:szCs w:val="22"/>
        </w:rPr>
        <w:t>. This article can be treated as the third post in the series aimed at understanding Shannon’s capacity equation.</w:t>
      </w:r>
    </w:p>
    <w:p w:rsidR="00E15060" w:rsidRPr="00E15060" w:rsidRDefault="00E15060" w:rsidP="006348BE">
      <w:pPr>
        <w:pStyle w:val="NormalWeb"/>
        <w:shd w:val="clear" w:color="auto" w:fill="FFFFFF"/>
        <w:spacing w:before="0" w:beforeAutospacing="0" w:after="377" w:afterAutospacing="0" w:line="377" w:lineRule="atLeast"/>
        <w:jc w:val="both"/>
        <w:rPr>
          <w:rFonts w:asciiTheme="minorHAnsi" w:hAnsiTheme="minorHAnsi" w:cstheme="minorHAnsi"/>
          <w:sz w:val="22"/>
          <w:szCs w:val="22"/>
        </w:rPr>
      </w:pPr>
      <w:r w:rsidRPr="00E15060">
        <w:rPr>
          <w:rFonts w:asciiTheme="minorHAnsi" w:hAnsiTheme="minorHAnsi" w:cstheme="minorHAnsi"/>
          <w:sz w:val="22"/>
          <w:szCs w:val="22"/>
        </w:rPr>
        <w:t>For the first two posts in the series are:</w:t>
      </w:r>
    </w:p>
    <w:p w:rsidR="00E15060" w:rsidRPr="00E15060" w:rsidRDefault="00E15060" w:rsidP="006348BE">
      <w:pPr>
        <w:pStyle w:val="NormalWeb"/>
        <w:shd w:val="clear" w:color="auto" w:fill="FFFFFF"/>
        <w:spacing w:before="0" w:beforeAutospacing="0" w:after="0" w:afterAutospacing="0" w:line="377" w:lineRule="atLeast"/>
        <w:jc w:val="both"/>
        <w:rPr>
          <w:rFonts w:asciiTheme="minorHAnsi" w:hAnsiTheme="minorHAnsi" w:cstheme="minorHAnsi"/>
          <w:sz w:val="22"/>
          <w:szCs w:val="22"/>
        </w:rPr>
      </w:pPr>
      <w:r w:rsidRPr="00E15060">
        <w:rPr>
          <w:rFonts w:asciiTheme="minorHAnsi" w:hAnsiTheme="minorHAnsi" w:cstheme="minorHAnsi"/>
          <w:sz w:val="22"/>
          <w:szCs w:val="22"/>
        </w:rPr>
        <w:t>1. </w:t>
      </w:r>
      <w:hyperlink r:id="rId41" w:tooltip="Understanding Shannon's capacity equation" w:history="1">
        <w:r w:rsidRPr="00E15060">
          <w:rPr>
            <w:rStyle w:val="Hyperlink"/>
            <w:rFonts w:asciiTheme="minorHAnsi" w:hAnsiTheme="minorHAnsi" w:cstheme="minorHAnsi"/>
            <w:color w:val="auto"/>
            <w:sz w:val="22"/>
            <w:szCs w:val="22"/>
            <w:u w:val="none"/>
          </w:rPr>
          <w:t>Understanding Shannon’s capacity equation</w:t>
        </w:r>
      </w:hyperlink>
    </w:p>
    <w:p w:rsidR="00E15060" w:rsidRPr="00E15060" w:rsidRDefault="00E15060" w:rsidP="006348BE">
      <w:pPr>
        <w:pStyle w:val="NormalWeb"/>
        <w:shd w:val="clear" w:color="auto" w:fill="FFFFFF"/>
        <w:spacing w:before="0" w:beforeAutospacing="0" w:after="0" w:afterAutospacing="0" w:line="377" w:lineRule="atLeast"/>
        <w:jc w:val="both"/>
        <w:rPr>
          <w:rFonts w:asciiTheme="minorHAnsi" w:hAnsiTheme="minorHAnsi" w:cstheme="minorHAnsi"/>
          <w:sz w:val="22"/>
          <w:szCs w:val="22"/>
        </w:rPr>
      </w:pPr>
      <w:r w:rsidRPr="00E15060">
        <w:rPr>
          <w:rFonts w:asciiTheme="minorHAnsi" w:hAnsiTheme="minorHAnsi" w:cstheme="minorHAnsi"/>
          <w:sz w:val="22"/>
          <w:szCs w:val="22"/>
        </w:rPr>
        <w:t>2. </w:t>
      </w:r>
      <w:hyperlink r:id="rId42" w:tooltip="Bounds on Communication based on Shannon’s capacity" w:history="1">
        <w:r w:rsidRPr="00E15060">
          <w:rPr>
            <w:rStyle w:val="Hyperlink"/>
            <w:rFonts w:asciiTheme="minorHAnsi" w:hAnsiTheme="minorHAnsi" w:cstheme="minorHAnsi"/>
            <w:color w:val="auto"/>
            <w:sz w:val="22"/>
            <w:szCs w:val="22"/>
            <w:u w:val="none"/>
          </w:rPr>
          <w:t>Bounds on Communication based on Shannon’s capacity</w:t>
        </w:r>
      </w:hyperlink>
    </w:p>
    <w:p w:rsidR="00E15060" w:rsidRPr="00E15060" w:rsidRDefault="00E15060" w:rsidP="006348BE">
      <w:pPr>
        <w:pStyle w:val="NormalWeb"/>
        <w:shd w:val="clear" w:color="auto" w:fill="FFFFFF"/>
        <w:spacing w:before="0" w:beforeAutospacing="0" w:after="0" w:afterAutospacing="0" w:line="377" w:lineRule="atLeast"/>
        <w:jc w:val="both"/>
        <w:rPr>
          <w:rFonts w:asciiTheme="minorHAnsi" w:hAnsiTheme="minorHAnsi" w:cstheme="minorHAnsi"/>
          <w:sz w:val="22"/>
          <w:szCs w:val="22"/>
        </w:rPr>
      </w:pPr>
      <w:r w:rsidRPr="00E15060">
        <w:rPr>
          <w:rFonts w:asciiTheme="minorHAnsi" w:hAnsiTheme="minorHAnsi" w:cstheme="minorHAnsi"/>
          <w:sz w:val="22"/>
          <w:szCs w:val="22"/>
        </w:rPr>
        <w:t>The article summarizes the </w:t>
      </w:r>
      <w:r w:rsidRPr="00E15060">
        <w:rPr>
          <w:rStyle w:val="Strong"/>
          <w:rFonts w:asciiTheme="minorHAnsi" w:hAnsiTheme="minorHAnsi" w:cstheme="minorHAnsi"/>
          <w:b w:val="0"/>
          <w:sz w:val="22"/>
          <w:szCs w:val="22"/>
        </w:rPr>
        <w:t>symbol error rate derivations</w:t>
      </w:r>
      <w:r w:rsidRPr="00E15060">
        <w:rPr>
          <w:rFonts w:asciiTheme="minorHAnsi" w:hAnsiTheme="minorHAnsi" w:cstheme="minorHAnsi"/>
          <w:sz w:val="22"/>
          <w:szCs w:val="22"/>
        </w:rPr>
        <w:t> in </w:t>
      </w:r>
      <w:r w:rsidRPr="00E15060">
        <w:rPr>
          <w:rStyle w:val="Strong"/>
          <w:rFonts w:asciiTheme="minorHAnsi" w:hAnsiTheme="minorHAnsi" w:cstheme="minorHAnsi"/>
          <w:b w:val="0"/>
          <w:sz w:val="22"/>
          <w:szCs w:val="22"/>
        </w:rPr>
        <w:t>AWGN</w:t>
      </w:r>
      <w:r w:rsidRPr="00E15060">
        <w:rPr>
          <w:rFonts w:asciiTheme="minorHAnsi" w:hAnsiTheme="minorHAnsi" w:cstheme="minorHAnsi"/>
          <w:sz w:val="22"/>
          <w:szCs w:val="22"/>
        </w:rPr>
        <w:t> for modulation schemes like </w:t>
      </w:r>
      <w:r w:rsidRPr="00E15060">
        <w:rPr>
          <w:rStyle w:val="Strong"/>
          <w:rFonts w:asciiTheme="minorHAnsi" w:hAnsiTheme="minorHAnsi" w:cstheme="minorHAnsi"/>
          <w:b w:val="0"/>
          <w:sz w:val="22"/>
          <w:szCs w:val="22"/>
        </w:rPr>
        <w:t>BPSK</w:t>
      </w:r>
      <w:r w:rsidRPr="00E15060">
        <w:rPr>
          <w:rFonts w:asciiTheme="minorHAnsi" w:hAnsiTheme="minorHAnsi" w:cstheme="minorHAnsi"/>
          <w:sz w:val="22"/>
          <w:szCs w:val="22"/>
        </w:rPr>
        <w:t>, </w:t>
      </w:r>
      <w:r w:rsidRPr="00E15060">
        <w:rPr>
          <w:rStyle w:val="Strong"/>
          <w:rFonts w:asciiTheme="minorHAnsi" w:hAnsiTheme="minorHAnsi" w:cstheme="minorHAnsi"/>
          <w:b w:val="0"/>
          <w:sz w:val="22"/>
          <w:szCs w:val="22"/>
        </w:rPr>
        <w:t>QPSK</w:t>
      </w:r>
      <w:r w:rsidRPr="00E15060">
        <w:rPr>
          <w:rFonts w:asciiTheme="minorHAnsi" w:hAnsiTheme="minorHAnsi" w:cstheme="minorHAnsi"/>
          <w:sz w:val="22"/>
          <w:szCs w:val="22"/>
        </w:rPr>
        <w:t>, </w:t>
      </w:r>
      <w:r w:rsidRPr="00E15060">
        <w:rPr>
          <w:rStyle w:val="Strong"/>
          <w:rFonts w:asciiTheme="minorHAnsi" w:hAnsiTheme="minorHAnsi" w:cstheme="minorHAnsi"/>
          <w:b w:val="0"/>
          <w:sz w:val="22"/>
          <w:szCs w:val="22"/>
        </w:rPr>
        <w:t>4PAM</w:t>
      </w:r>
      <w:r w:rsidRPr="00E15060">
        <w:rPr>
          <w:rFonts w:asciiTheme="minorHAnsi" w:hAnsiTheme="minorHAnsi" w:cstheme="minorHAnsi"/>
          <w:sz w:val="22"/>
          <w:szCs w:val="22"/>
        </w:rPr>
        <w:t>, </w:t>
      </w:r>
      <w:r w:rsidRPr="00E15060">
        <w:rPr>
          <w:rStyle w:val="Strong"/>
          <w:rFonts w:asciiTheme="minorHAnsi" w:hAnsiTheme="minorHAnsi" w:cstheme="minorHAnsi"/>
          <w:b w:val="0"/>
          <w:sz w:val="22"/>
          <w:szCs w:val="22"/>
        </w:rPr>
        <w:t>16QAM</w:t>
      </w:r>
      <w:r w:rsidRPr="00E15060">
        <w:rPr>
          <w:rFonts w:asciiTheme="minorHAnsi" w:hAnsiTheme="minorHAnsi" w:cstheme="minorHAnsi"/>
          <w:sz w:val="22"/>
          <w:szCs w:val="22"/>
        </w:rPr>
        <w:t>, </w:t>
      </w:r>
      <w:r w:rsidRPr="00E15060">
        <w:rPr>
          <w:rStyle w:val="Strong"/>
          <w:rFonts w:asciiTheme="minorHAnsi" w:hAnsiTheme="minorHAnsi" w:cstheme="minorHAnsi"/>
          <w:b w:val="0"/>
          <w:sz w:val="22"/>
          <w:szCs w:val="22"/>
        </w:rPr>
        <w:t>16PSK</w:t>
      </w:r>
      <w:r w:rsidRPr="00E15060">
        <w:rPr>
          <w:rFonts w:asciiTheme="minorHAnsi" w:hAnsiTheme="minorHAnsi" w:cstheme="minorHAnsi"/>
          <w:sz w:val="22"/>
          <w:szCs w:val="22"/>
        </w:rPr>
        <w:t>, </w:t>
      </w:r>
      <w:r w:rsidRPr="00E15060">
        <w:rPr>
          <w:rStyle w:val="Strong"/>
          <w:rFonts w:asciiTheme="minorHAnsi" w:hAnsiTheme="minorHAnsi" w:cstheme="minorHAnsi"/>
          <w:b w:val="0"/>
          <w:sz w:val="22"/>
          <w:szCs w:val="22"/>
        </w:rPr>
        <w:t>64QAM</w:t>
      </w:r>
      <w:r w:rsidRPr="00E15060">
        <w:rPr>
          <w:rFonts w:asciiTheme="minorHAnsi" w:hAnsiTheme="minorHAnsi" w:cstheme="minorHAnsi"/>
          <w:sz w:val="22"/>
          <w:szCs w:val="22"/>
        </w:rPr>
        <w:t> and </w:t>
      </w:r>
      <w:r w:rsidRPr="00E15060">
        <w:rPr>
          <w:rStyle w:val="Strong"/>
          <w:rFonts w:asciiTheme="minorHAnsi" w:hAnsiTheme="minorHAnsi" w:cstheme="minorHAnsi"/>
          <w:b w:val="0"/>
          <w:sz w:val="22"/>
          <w:szCs w:val="22"/>
        </w:rPr>
        <w:t>32PSK</w:t>
      </w:r>
      <w:r w:rsidRPr="00E15060">
        <w:rPr>
          <w:rFonts w:asciiTheme="minorHAnsi" w:hAnsiTheme="minorHAnsi" w:cstheme="minorHAnsi"/>
          <w:sz w:val="22"/>
          <w:szCs w:val="22"/>
        </w:rPr>
        <w:t>.</w:t>
      </w:r>
    </w:p>
    <w:p w:rsidR="00E15060" w:rsidRPr="00E15060" w:rsidRDefault="00E15060" w:rsidP="006348BE">
      <w:pPr>
        <w:pStyle w:val="NormalWeb"/>
        <w:shd w:val="clear" w:color="auto" w:fill="FFFFFF"/>
        <w:spacing w:before="0" w:beforeAutospacing="0" w:after="0" w:afterAutospacing="0" w:line="377" w:lineRule="atLeast"/>
        <w:jc w:val="both"/>
        <w:rPr>
          <w:rFonts w:asciiTheme="minorHAnsi" w:hAnsiTheme="minorHAnsi" w:cstheme="minorHAnsi"/>
          <w:sz w:val="22"/>
          <w:szCs w:val="22"/>
        </w:rPr>
      </w:pPr>
      <w:r w:rsidRPr="00E15060">
        <w:rPr>
          <w:rFonts w:asciiTheme="minorHAnsi" w:hAnsiTheme="minorHAnsi" w:cstheme="minorHAnsi"/>
          <w:sz w:val="22"/>
          <w:szCs w:val="22"/>
        </w:rPr>
        <w:t>The article in </w:t>
      </w:r>
      <w:hyperlink r:id="rId43" w:tooltip="Modulation roundup: error rates, noise, and capacity" w:history="1">
        <w:r w:rsidRPr="00E15060">
          <w:rPr>
            <w:rStyle w:val="Hyperlink"/>
            <w:rFonts w:asciiTheme="minorHAnsi" w:hAnsiTheme="minorHAnsi" w:cstheme="minorHAnsi"/>
            <w:color w:val="auto"/>
            <w:sz w:val="22"/>
            <w:szCs w:val="22"/>
            <w:u w:val="none"/>
          </w:rPr>
          <w:t>DSPDesignline.com</w:t>
        </w:r>
      </w:hyperlink>
      <w:r w:rsidRPr="00E15060">
        <w:rPr>
          <w:rFonts w:asciiTheme="minorHAnsi" w:hAnsiTheme="minorHAnsi" w:cstheme="minorHAnsi"/>
          <w:sz w:val="22"/>
          <w:szCs w:val="22"/>
        </w:rPr>
        <w:t> details the following:</w:t>
      </w:r>
    </w:p>
    <w:p w:rsidR="00E15060" w:rsidRPr="00E15060" w:rsidRDefault="00E15060" w:rsidP="006348BE">
      <w:pPr>
        <w:numPr>
          <w:ilvl w:val="0"/>
          <w:numId w:val="7"/>
        </w:numPr>
        <w:shd w:val="clear" w:color="auto" w:fill="FFFFFF"/>
        <w:spacing w:after="0" w:line="377" w:lineRule="atLeast"/>
        <w:ind w:left="377"/>
        <w:jc w:val="both"/>
        <w:rPr>
          <w:rFonts w:cstheme="minorHAnsi"/>
          <w:color w:val="111111"/>
        </w:rPr>
      </w:pPr>
      <w:r w:rsidRPr="00E15060">
        <w:rPr>
          <w:rFonts w:cstheme="minorHAnsi"/>
          <w:color w:val="111111"/>
        </w:rPr>
        <w:t>Based on the knowledge of </w:t>
      </w:r>
      <w:r w:rsidRPr="00E15060">
        <w:rPr>
          <w:rStyle w:val="Strong"/>
          <w:rFonts w:cstheme="minorHAnsi"/>
          <w:b w:val="0"/>
          <w:color w:val="111111"/>
        </w:rPr>
        <w:t>bandwidth requirements</w:t>
      </w:r>
      <w:r w:rsidRPr="00E15060">
        <w:rPr>
          <w:rFonts w:cstheme="minorHAnsi"/>
          <w:color w:val="111111"/>
        </w:rPr>
        <w:t> for each type of modulation scheme, the </w:t>
      </w:r>
      <w:r w:rsidRPr="00E15060">
        <w:rPr>
          <w:rStyle w:val="Strong"/>
          <w:rFonts w:cstheme="minorHAnsi"/>
          <w:b w:val="0"/>
          <w:color w:val="111111"/>
        </w:rPr>
        <w:t>capacity</w:t>
      </w:r>
      <w:r w:rsidRPr="00E15060">
        <w:rPr>
          <w:rFonts w:cstheme="minorHAnsi"/>
          <w:color w:val="111111"/>
        </w:rPr>
        <w:t> in bits/seconds/Hz is listed.</w:t>
      </w:r>
    </w:p>
    <w:p w:rsidR="00E15060" w:rsidRPr="00E15060" w:rsidRDefault="00E15060" w:rsidP="006348BE">
      <w:pPr>
        <w:numPr>
          <w:ilvl w:val="0"/>
          <w:numId w:val="8"/>
        </w:numPr>
        <w:shd w:val="clear" w:color="auto" w:fill="FFFFFF"/>
        <w:spacing w:after="0" w:line="377" w:lineRule="atLeast"/>
        <w:ind w:left="377"/>
        <w:jc w:val="both"/>
        <w:rPr>
          <w:rFonts w:cstheme="minorHAnsi"/>
          <w:color w:val="111111"/>
        </w:rPr>
      </w:pPr>
      <w:r w:rsidRPr="00E15060">
        <w:rPr>
          <w:rFonts w:cstheme="minorHAnsi"/>
          <w:color w:val="111111"/>
        </w:rPr>
        <w:t>Using the knowledge that the symbol to noise ratio </w:t>
      </w:r>
      <w:r w:rsidRPr="00E15060">
        <w:rPr>
          <w:rFonts w:cstheme="minorHAnsi"/>
          <w:noProof/>
          <w:color w:val="111111"/>
          <w:lang w:eastAsia="en-IN"/>
        </w:rPr>
        <w:drawing>
          <wp:inline distT="0" distB="0" distL="0" distR="0">
            <wp:extent cx="230505" cy="318135"/>
            <wp:effectExtent l="19050" t="0" r="0" b="0"/>
            <wp:docPr id="101" name="Picture 101" descr="http://www.dsplog.com/cgi-bin/mimetex.cgi?%5Cfrac%7BE_s%7D%7BN_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dsplog.com/cgi-bin/mimetex.cgi?%5Cfrac%7BE_s%7D%7BN_0%7D"/>
                    <pic:cNvPicPr>
                      <a:picLocks noChangeAspect="1" noChangeArrowheads="1"/>
                    </pic:cNvPicPr>
                  </pic:nvPicPr>
                  <pic:blipFill>
                    <a:blip r:embed="rId44"/>
                    <a:srcRect/>
                    <a:stretch>
                      <a:fillRect/>
                    </a:stretch>
                  </pic:blipFill>
                  <pic:spPr bwMode="auto">
                    <a:xfrm>
                      <a:off x="0" y="0"/>
                      <a:ext cx="230505" cy="318135"/>
                    </a:xfrm>
                    <a:prstGeom prst="rect">
                      <a:avLst/>
                    </a:prstGeom>
                    <a:noFill/>
                    <a:ln w="9525">
                      <a:noFill/>
                      <a:miter lim="800000"/>
                      <a:headEnd/>
                      <a:tailEnd/>
                    </a:ln>
                  </pic:spPr>
                </pic:pic>
              </a:graphicData>
            </a:graphic>
          </wp:inline>
        </w:drawing>
      </w:r>
      <w:r w:rsidRPr="00E15060">
        <w:rPr>
          <w:rFonts w:cstheme="minorHAnsi"/>
          <w:color w:val="111111"/>
        </w:rPr>
        <w:t> is </w:t>
      </w:r>
      <w:r w:rsidRPr="00E15060">
        <w:rPr>
          <w:rFonts w:cstheme="minorHAnsi"/>
          <w:noProof/>
          <w:color w:val="111111"/>
          <w:lang w:eastAsia="en-IN"/>
        </w:rPr>
        <w:drawing>
          <wp:inline distT="0" distB="0" distL="0" distR="0">
            <wp:extent cx="993775" cy="222885"/>
            <wp:effectExtent l="19050" t="0" r="0" b="0"/>
            <wp:docPr id="102" name="Picture 102" descr="http://www.dsplog.com/cgi-bin/mimetex.cgi?k=%5Clog_2%28M%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dsplog.com/cgi-bin/mimetex.cgi?k=%5Clog_2%28M%29"/>
                    <pic:cNvPicPr>
                      <a:picLocks noChangeAspect="1" noChangeArrowheads="1"/>
                    </pic:cNvPicPr>
                  </pic:nvPicPr>
                  <pic:blipFill>
                    <a:blip r:embed="rId45"/>
                    <a:srcRect/>
                    <a:stretch>
                      <a:fillRect/>
                    </a:stretch>
                  </pic:blipFill>
                  <pic:spPr bwMode="auto">
                    <a:xfrm>
                      <a:off x="0" y="0"/>
                      <a:ext cx="993775" cy="222885"/>
                    </a:xfrm>
                    <a:prstGeom prst="rect">
                      <a:avLst/>
                    </a:prstGeom>
                    <a:noFill/>
                    <a:ln w="9525">
                      <a:noFill/>
                      <a:miter lim="800000"/>
                      <a:headEnd/>
                      <a:tailEnd/>
                    </a:ln>
                  </pic:spPr>
                </pic:pic>
              </a:graphicData>
            </a:graphic>
          </wp:inline>
        </w:drawing>
      </w:r>
      <w:r w:rsidRPr="00E15060">
        <w:rPr>
          <w:rFonts w:cstheme="minorHAnsi"/>
          <w:color w:val="111111"/>
        </w:rPr>
        <w:t xml:space="preserve"> times the bit to noise </w:t>
      </w:r>
      <w:proofErr w:type="gramStart"/>
      <w:r w:rsidRPr="00E15060">
        <w:rPr>
          <w:rFonts w:cstheme="minorHAnsi"/>
          <w:color w:val="111111"/>
        </w:rPr>
        <w:t>ratio </w:t>
      </w:r>
      <w:proofErr w:type="gramEnd"/>
      <w:r w:rsidRPr="00E15060">
        <w:rPr>
          <w:rFonts w:cstheme="minorHAnsi"/>
          <w:noProof/>
          <w:color w:val="111111"/>
          <w:lang w:eastAsia="en-IN"/>
        </w:rPr>
        <w:drawing>
          <wp:inline distT="0" distB="0" distL="0" distR="0">
            <wp:extent cx="230505" cy="318135"/>
            <wp:effectExtent l="19050" t="0" r="0" b="0"/>
            <wp:docPr id="103" name="Picture 103" descr="http://www.dsplog.com/cgi-bin/mimetex.cgi?%5Cfrac%7BE_b%7D%7BN_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dsplog.com/cgi-bin/mimetex.cgi?%5Cfrac%7BE_b%7D%7BN_0%7D"/>
                    <pic:cNvPicPr>
                      <a:picLocks noChangeAspect="1" noChangeArrowheads="1"/>
                    </pic:cNvPicPr>
                  </pic:nvPicPr>
                  <pic:blipFill>
                    <a:blip r:embed="rId46"/>
                    <a:srcRect/>
                    <a:stretch>
                      <a:fillRect/>
                    </a:stretch>
                  </pic:blipFill>
                  <pic:spPr bwMode="auto">
                    <a:xfrm>
                      <a:off x="0" y="0"/>
                      <a:ext cx="230505" cy="318135"/>
                    </a:xfrm>
                    <a:prstGeom prst="rect">
                      <a:avLst/>
                    </a:prstGeom>
                    <a:noFill/>
                    <a:ln w="9525">
                      <a:noFill/>
                      <a:miter lim="800000"/>
                      <a:headEnd/>
                      <a:tailEnd/>
                    </a:ln>
                  </pic:spPr>
                </pic:pic>
              </a:graphicData>
            </a:graphic>
          </wp:inline>
        </w:drawing>
      </w:r>
      <w:r w:rsidRPr="00E15060">
        <w:rPr>
          <w:rFonts w:cstheme="minorHAnsi"/>
          <w:color w:val="111111"/>
        </w:rPr>
        <w:t xml:space="preserve">, the symbol error rate </w:t>
      </w:r>
      <w:proofErr w:type="spellStart"/>
      <w:r w:rsidRPr="00E15060">
        <w:rPr>
          <w:rFonts w:cstheme="minorHAnsi"/>
          <w:color w:val="111111"/>
        </w:rPr>
        <w:t>vs</w:t>
      </w:r>
      <w:proofErr w:type="spellEnd"/>
      <w:r w:rsidRPr="00E15060">
        <w:rPr>
          <w:rFonts w:cstheme="minorHAnsi"/>
          <w:color w:val="111111"/>
        </w:rPr>
        <w:t> </w:t>
      </w:r>
      <w:r w:rsidRPr="00E15060">
        <w:rPr>
          <w:rFonts w:cstheme="minorHAnsi"/>
          <w:noProof/>
          <w:color w:val="111111"/>
          <w:lang w:eastAsia="en-IN"/>
        </w:rPr>
        <w:drawing>
          <wp:inline distT="0" distB="0" distL="0" distR="0">
            <wp:extent cx="230505" cy="318135"/>
            <wp:effectExtent l="19050" t="0" r="0" b="0"/>
            <wp:docPr id="104" name="Picture 104" descr="http://www.dsplog.com/cgi-bin/mimetex.cgi?%5Cfrac%7BE_b%7D%7BN_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dsplog.com/cgi-bin/mimetex.cgi?%5Cfrac%7BE_b%7D%7BN_0%7D"/>
                    <pic:cNvPicPr>
                      <a:picLocks noChangeAspect="1" noChangeArrowheads="1"/>
                    </pic:cNvPicPr>
                  </pic:nvPicPr>
                  <pic:blipFill>
                    <a:blip r:embed="rId46"/>
                    <a:srcRect/>
                    <a:stretch>
                      <a:fillRect/>
                    </a:stretch>
                  </pic:blipFill>
                  <pic:spPr bwMode="auto">
                    <a:xfrm>
                      <a:off x="0" y="0"/>
                      <a:ext cx="230505" cy="318135"/>
                    </a:xfrm>
                    <a:prstGeom prst="rect">
                      <a:avLst/>
                    </a:prstGeom>
                    <a:noFill/>
                    <a:ln w="9525">
                      <a:noFill/>
                      <a:miter lim="800000"/>
                      <a:headEnd/>
                      <a:tailEnd/>
                    </a:ln>
                  </pic:spPr>
                </pic:pic>
              </a:graphicData>
            </a:graphic>
          </wp:inline>
        </w:drawing>
      </w:r>
      <w:r w:rsidRPr="00E15060">
        <w:rPr>
          <w:rFonts w:cstheme="minorHAnsi"/>
          <w:color w:val="111111"/>
        </w:rPr>
        <w:t> curves are plotted.</w:t>
      </w:r>
    </w:p>
    <w:p w:rsidR="00E15060" w:rsidRPr="00E15060" w:rsidRDefault="00E15060" w:rsidP="006348BE">
      <w:pPr>
        <w:numPr>
          <w:ilvl w:val="0"/>
          <w:numId w:val="8"/>
        </w:numPr>
        <w:shd w:val="clear" w:color="auto" w:fill="FFFFFF"/>
        <w:spacing w:after="0" w:line="377" w:lineRule="atLeast"/>
        <w:ind w:left="377"/>
        <w:jc w:val="both"/>
        <w:rPr>
          <w:rFonts w:cstheme="minorHAnsi"/>
          <w:color w:val="111111"/>
        </w:rPr>
      </w:pPr>
      <w:r w:rsidRPr="00E15060">
        <w:rPr>
          <w:rFonts w:cstheme="minorHAnsi"/>
          <w:color w:val="111111"/>
        </w:rPr>
        <w:t>Using symbol error rate versus </w:t>
      </w:r>
      <w:r w:rsidRPr="00E15060">
        <w:rPr>
          <w:rFonts w:cstheme="minorHAnsi"/>
          <w:noProof/>
          <w:color w:val="111111"/>
          <w:lang w:eastAsia="en-IN"/>
        </w:rPr>
        <w:drawing>
          <wp:inline distT="0" distB="0" distL="0" distR="0">
            <wp:extent cx="230505" cy="318135"/>
            <wp:effectExtent l="19050" t="0" r="0" b="0"/>
            <wp:docPr id="105" name="Picture 105" descr="http://www.dsplog.com/cgi-bin/mimetex.cgi?%5Cfrac%7BE_b%7D%7BN_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dsplog.com/cgi-bin/mimetex.cgi?%5Cfrac%7BE_b%7D%7BN_0%7D"/>
                    <pic:cNvPicPr>
                      <a:picLocks noChangeAspect="1" noChangeArrowheads="1"/>
                    </pic:cNvPicPr>
                  </pic:nvPicPr>
                  <pic:blipFill>
                    <a:blip r:embed="rId46"/>
                    <a:srcRect/>
                    <a:stretch>
                      <a:fillRect/>
                    </a:stretch>
                  </pic:blipFill>
                  <pic:spPr bwMode="auto">
                    <a:xfrm>
                      <a:off x="0" y="0"/>
                      <a:ext cx="230505" cy="318135"/>
                    </a:xfrm>
                    <a:prstGeom prst="rect">
                      <a:avLst/>
                    </a:prstGeom>
                    <a:noFill/>
                    <a:ln w="9525">
                      <a:noFill/>
                      <a:miter lim="800000"/>
                      <a:headEnd/>
                      <a:tailEnd/>
                    </a:ln>
                  </pic:spPr>
                </pic:pic>
              </a:graphicData>
            </a:graphic>
          </wp:inline>
        </w:drawing>
      </w:r>
      <w:r w:rsidRPr="00E15060">
        <w:rPr>
          <w:rFonts w:cstheme="minorHAnsi"/>
          <w:color w:val="111111"/>
        </w:rPr>
        <w:t> plots, the </w:t>
      </w:r>
      <w:r w:rsidRPr="00E15060">
        <w:rPr>
          <w:rFonts w:cstheme="minorHAnsi"/>
          <w:noProof/>
          <w:color w:val="111111"/>
          <w:lang w:eastAsia="en-IN"/>
        </w:rPr>
        <w:drawing>
          <wp:inline distT="0" distB="0" distL="0" distR="0">
            <wp:extent cx="230505" cy="318135"/>
            <wp:effectExtent l="19050" t="0" r="0" b="0"/>
            <wp:docPr id="106" name="Picture 106" descr="http://www.dsplog.com/cgi-bin/mimetex.cgi?%5Cfrac%7BE_b%7D%7BN_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dsplog.com/cgi-bin/mimetex.cgi?%5Cfrac%7BE_b%7D%7BN_0%7D"/>
                    <pic:cNvPicPr>
                      <a:picLocks noChangeAspect="1" noChangeArrowheads="1"/>
                    </pic:cNvPicPr>
                  </pic:nvPicPr>
                  <pic:blipFill>
                    <a:blip r:embed="rId46"/>
                    <a:srcRect/>
                    <a:stretch>
                      <a:fillRect/>
                    </a:stretch>
                  </pic:blipFill>
                  <pic:spPr bwMode="auto">
                    <a:xfrm>
                      <a:off x="0" y="0"/>
                      <a:ext cx="230505" cy="318135"/>
                    </a:xfrm>
                    <a:prstGeom prst="rect">
                      <a:avLst/>
                    </a:prstGeom>
                    <a:noFill/>
                    <a:ln w="9525">
                      <a:noFill/>
                      <a:miter lim="800000"/>
                      <a:headEnd/>
                      <a:tailEnd/>
                    </a:ln>
                  </pic:spPr>
                </pic:pic>
              </a:graphicData>
            </a:graphic>
          </wp:inline>
        </w:drawing>
      </w:r>
      <w:r w:rsidRPr="00E15060">
        <w:rPr>
          <w:rFonts w:cstheme="minorHAnsi"/>
          <w:color w:val="111111"/>
        </w:rPr>
        <w:t> required for achieving symbol error rate of </w:t>
      </w:r>
      <w:r w:rsidRPr="00E15060">
        <w:rPr>
          <w:rFonts w:cstheme="minorHAnsi"/>
          <w:noProof/>
          <w:color w:val="111111"/>
          <w:lang w:eastAsia="en-IN"/>
        </w:rPr>
        <w:drawing>
          <wp:inline distT="0" distB="0" distL="0" distR="0">
            <wp:extent cx="381635" cy="151130"/>
            <wp:effectExtent l="19050" t="0" r="0" b="0"/>
            <wp:docPr id="107" name="Picture 107" descr="http://www.dsplog.com/cgi-bin/mimetex.cgi?10%5e%7b-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dsplog.com/cgi-bin/mimetex.cgi?10%5e%7b-5%7d"/>
                    <pic:cNvPicPr>
                      <a:picLocks noChangeAspect="1" noChangeArrowheads="1"/>
                    </pic:cNvPicPr>
                  </pic:nvPicPr>
                  <pic:blipFill>
                    <a:blip r:embed="rId47"/>
                    <a:srcRect/>
                    <a:stretch>
                      <a:fillRect/>
                    </a:stretch>
                  </pic:blipFill>
                  <pic:spPr bwMode="auto">
                    <a:xfrm>
                      <a:off x="0" y="0"/>
                      <a:ext cx="381635" cy="151130"/>
                    </a:xfrm>
                    <a:prstGeom prst="rect">
                      <a:avLst/>
                    </a:prstGeom>
                    <a:noFill/>
                    <a:ln w="9525">
                      <a:noFill/>
                      <a:miter lim="800000"/>
                      <a:headEnd/>
                      <a:tailEnd/>
                    </a:ln>
                  </pic:spPr>
                </pic:pic>
              </a:graphicData>
            </a:graphic>
          </wp:inline>
        </w:drawing>
      </w:r>
      <w:r w:rsidRPr="00E15060">
        <w:rPr>
          <w:rFonts w:cstheme="minorHAnsi"/>
          <w:color w:val="111111"/>
        </w:rPr>
        <w:t>is identified.</w:t>
      </w:r>
    </w:p>
    <w:p w:rsidR="00E15060" w:rsidRPr="00E15060" w:rsidRDefault="00E15060" w:rsidP="006348BE">
      <w:pPr>
        <w:numPr>
          <w:ilvl w:val="0"/>
          <w:numId w:val="8"/>
        </w:numPr>
        <w:shd w:val="clear" w:color="auto" w:fill="FFFFFF"/>
        <w:spacing w:after="0" w:line="377" w:lineRule="atLeast"/>
        <w:ind w:left="377"/>
        <w:jc w:val="both"/>
        <w:rPr>
          <w:rFonts w:cstheme="minorHAnsi"/>
        </w:rPr>
      </w:pPr>
      <w:r w:rsidRPr="00E15060">
        <w:rPr>
          <w:rFonts w:cstheme="minorHAnsi"/>
        </w:rPr>
        <w:t>Upon having the capacity and </w:t>
      </w:r>
      <w:r w:rsidRPr="00E15060">
        <w:rPr>
          <w:rFonts w:cstheme="minorHAnsi"/>
          <w:noProof/>
          <w:lang w:eastAsia="en-IN"/>
        </w:rPr>
        <w:drawing>
          <wp:inline distT="0" distB="0" distL="0" distR="0">
            <wp:extent cx="230505" cy="318135"/>
            <wp:effectExtent l="19050" t="0" r="0" b="0"/>
            <wp:docPr id="108" name="Picture 108" descr="http://www.dsplog.com/cgi-bin/mimetex.cgi?%5Cfrac%7BE_b%7D%7BN_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dsplog.com/cgi-bin/mimetex.cgi?%5Cfrac%7BE_b%7D%7BN_0%7D"/>
                    <pic:cNvPicPr>
                      <a:picLocks noChangeAspect="1" noChangeArrowheads="1"/>
                    </pic:cNvPicPr>
                  </pic:nvPicPr>
                  <pic:blipFill>
                    <a:blip r:embed="rId46"/>
                    <a:srcRect/>
                    <a:stretch>
                      <a:fillRect/>
                    </a:stretch>
                  </pic:blipFill>
                  <pic:spPr bwMode="auto">
                    <a:xfrm>
                      <a:off x="0" y="0"/>
                      <a:ext cx="230505" cy="318135"/>
                    </a:xfrm>
                    <a:prstGeom prst="rect">
                      <a:avLst/>
                    </a:prstGeom>
                    <a:noFill/>
                    <a:ln w="9525">
                      <a:noFill/>
                      <a:miter lim="800000"/>
                      <a:headEnd/>
                      <a:tailEnd/>
                    </a:ln>
                  </pic:spPr>
                </pic:pic>
              </a:graphicData>
            </a:graphic>
          </wp:inline>
        </w:drawing>
      </w:r>
      <w:r w:rsidRPr="00E15060">
        <w:rPr>
          <w:rFonts w:cstheme="minorHAnsi"/>
        </w:rPr>
        <w:t> requirement, the requirements for </w:t>
      </w:r>
      <w:r w:rsidRPr="00E15060">
        <w:rPr>
          <w:rStyle w:val="Strong"/>
          <w:rFonts w:cstheme="minorHAnsi"/>
          <w:b w:val="0"/>
        </w:rPr>
        <w:t>BPSK</w:t>
      </w:r>
      <w:r w:rsidRPr="00E15060">
        <w:rPr>
          <w:rFonts w:cstheme="minorHAnsi"/>
        </w:rPr>
        <w:t>, </w:t>
      </w:r>
      <w:r w:rsidRPr="00E15060">
        <w:rPr>
          <w:rStyle w:val="Strong"/>
          <w:rFonts w:cstheme="minorHAnsi"/>
          <w:b w:val="0"/>
        </w:rPr>
        <w:t>QPSK</w:t>
      </w:r>
      <w:r w:rsidRPr="00E15060">
        <w:rPr>
          <w:rFonts w:cstheme="minorHAnsi"/>
        </w:rPr>
        <w:t>, </w:t>
      </w:r>
      <w:r w:rsidRPr="00E15060">
        <w:rPr>
          <w:rStyle w:val="Strong"/>
          <w:rFonts w:cstheme="minorHAnsi"/>
          <w:b w:val="0"/>
        </w:rPr>
        <w:t>4PAM</w:t>
      </w:r>
      <w:r w:rsidRPr="00E15060">
        <w:rPr>
          <w:rFonts w:cstheme="minorHAnsi"/>
        </w:rPr>
        <w:t>, </w:t>
      </w:r>
      <w:r w:rsidRPr="00E15060">
        <w:rPr>
          <w:rStyle w:val="Strong"/>
          <w:rFonts w:cstheme="minorHAnsi"/>
          <w:b w:val="0"/>
        </w:rPr>
        <w:t>16QAM</w:t>
      </w:r>
      <w:r w:rsidRPr="00E15060">
        <w:rPr>
          <w:rFonts w:cstheme="minorHAnsi"/>
        </w:rPr>
        <w:t>, </w:t>
      </w:r>
      <w:r w:rsidRPr="00E15060">
        <w:rPr>
          <w:rStyle w:val="Strong"/>
          <w:rFonts w:cstheme="minorHAnsi"/>
          <w:b w:val="0"/>
        </w:rPr>
        <w:t>16PSK</w:t>
      </w:r>
      <w:r w:rsidRPr="00E15060">
        <w:rPr>
          <w:rFonts w:cstheme="minorHAnsi"/>
        </w:rPr>
        <w:t>, </w:t>
      </w:r>
      <w:r w:rsidRPr="00E15060">
        <w:rPr>
          <w:rStyle w:val="Strong"/>
          <w:rFonts w:cstheme="minorHAnsi"/>
          <w:b w:val="0"/>
        </w:rPr>
        <w:t>64QAM</w:t>
      </w:r>
      <w:r w:rsidRPr="00E15060">
        <w:rPr>
          <w:rFonts w:cstheme="minorHAnsi"/>
        </w:rPr>
        <w:t> and </w:t>
      </w:r>
      <w:r w:rsidRPr="00E15060">
        <w:rPr>
          <w:rStyle w:val="Strong"/>
          <w:rFonts w:cstheme="minorHAnsi"/>
          <w:b w:val="0"/>
        </w:rPr>
        <w:t>32PSK</w:t>
      </w:r>
      <w:r w:rsidRPr="00E15060">
        <w:rPr>
          <w:rFonts w:cstheme="minorHAnsi"/>
        </w:rPr>
        <w:t> are </w:t>
      </w:r>
      <w:hyperlink r:id="rId48" w:history="1">
        <w:r w:rsidRPr="00E15060">
          <w:rPr>
            <w:rStyle w:val="Hyperlink"/>
            <w:rFonts w:cstheme="minorHAnsi"/>
            <w:color w:val="auto"/>
            <w:u w:val="none"/>
          </w:rPr>
          <w:t xml:space="preserve">mapped on to the Shannon’s capacity </w:t>
        </w:r>
        <w:proofErr w:type="spellStart"/>
        <w:r w:rsidRPr="00E15060">
          <w:rPr>
            <w:rStyle w:val="Hyperlink"/>
            <w:rFonts w:cstheme="minorHAnsi"/>
            <w:color w:val="auto"/>
            <w:u w:val="none"/>
          </w:rPr>
          <w:t>vs</w:t>
        </w:r>
        <w:proofErr w:type="spellEnd"/>
        <w:r w:rsidRPr="00E15060">
          <w:rPr>
            <w:rStyle w:val="Hyperlink"/>
            <w:rFonts w:cstheme="minorHAnsi"/>
            <w:color w:val="auto"/>
            <w:u w:val="none"/>
          </w:rPr>
          <w:t xml:space="preserve"> </w:t>
        </w:r>
        <w:proofErr w:type="spellStart"/>
        <w:r w:rsidRPr="00E15060">
          <w:rPr>
            <w:rStyle w:val="Hyperlink"/>
            <w:rFonts w:cstheme="minorHAnsi"/>
            <w:color w:val="auto"/>
            <w:u w:val="none"/>
          </w:rPr>
          <w:t>Eb</w:t>
        </w:r>
        <w:proofErr w:type="spellEnd"/>
        <w:r w:rsidRPr="00E15060">
          <w:rPr>
            <w:rStyle w:val="Hyperlink"/>
            <w:rFonts w:cstheme="minorHAnsi"/>
            <w:color w:val="auto"/>
            <w:u w:val="none"/>
          </w:rPr>
          <w:t>/No curve</w:t>
        </w:r>
      </w:hyperlink>
      <w:r w:rsidRPr="00E15060">
        <w:rPr>
          <w:rFonts w:cstheme="minorHAnsi"/>
        </w:rPr>
        <w:t>.</w:t>
      </w:r>
    </w:p>
    <w:p w:rsidR="00E15060" w:rsidRPr="00E15060" w:rsidRDefault="00E15060" w:rsidP="006348BE">
      <w:pPr>
        <w:numPr>
          <w:ilvl w:val="0"/>
          <w:numId w:val="8"/>
        </w:numPr>
        <w:shd w:val="clear" w:color="auto" w:fill="FFFFFF"/>
        <w:spacing w:after="0" w:line="377" w:lineRule="atLeast"/>
        <w:ind w:left="377"/>
        <w:jc w:val="both"/>
        <w:rPr>
          <w:rFonts w:cstheme="minorHAnsi"/>
        </w:rPr>
      </w:pPr>
      <w:r w:rsidRPr="00E15060">
        <w:rPr>
          <w:rFonts w:cstheme="minorHAnsi"/>
        </w:rPr>
        <w:t>Assuming </w:t>
      </w:r>
      <w:r w:rsidRPr="00E15060">
        <w:rPr>
          <w:rStyle w:val="Strong"/>
          <w:rFonts w:cstheme="minorHAnsi"/>
          <w:b w:val="0"/>
        </w:rPr>
        <w:t>Gray coded modulation mapping</w:t>
      </w:r>
      <w:r w:rsidRPr="00E15060">
        <w:rPr>
          <w:rFonts w:cstheme="minorHAnsi"/>
        </w:rPr>
        <w:t>, each symbol error causes one bit out of </w:t>
      </w:r>
      <w:r w:rsidRPr="00E15060">
        <w:rPr>
          <w:rFonts w:cstheme="minorHAnsi"/>
          <w:noProof/>
          <w:lang w:eastAsia="en-IN"/>
        </w:rPr>
        <w:drawing>
          <wp:inline distT="0" distB="0" distL="0" distR="0">
            <wp:extent cx="993775" cy="222885"/>
            <wp:effectExtent l="19050" t="0" r="0" b="0"/>
            <wp:docPr id="109" name="Picture 109" descr="http://www.dsplog.com/cgi-bin/mimetex.cgi?k=%5Clog_2%28M%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dsplog.com/cgi-bin/mimetex.cgi?k=%5Clog_2%28M%29"/>
                    <pic:cNvPicPr>
                      <a:picLocks noChangeAspect="1" noChangeArrowheads="1"/>
                    </pic:cNvPicPr>
                  </pic:nvPicPr>
                  <pic:blipFill>
                    <a:blip r:embed="rId45"/>
                    <a:srcRect/>
                    <a:stretch>
                      <a:fillRect/>
                    </a:stretch>
                  </pic:blipFill>
                  <pic:spPr bwMode="auto">
                    <a:xfrm>
                      <a:off x="0" y="0"/>
                      <a:ext cx="993775" cy="222885"/>
                    </a:xfrm>
                    <a:prstGeom prst="rect">
                      <a:avLst/>
                    </a:prstGeom>
                    <a:noFill/>
                    <a:ln w="9525">
                      <a:noFill/>
                      <a:miter lim="800000"/>
                      <a:headEnd/>
                      <a:tailEnd/>
                    </a:ln>
                  </pic:spPr>
                </pic:pic>
              </a:graphicData>
            </a:graphic>
          </wp:inline>
        </w:drawing>
      </w:r>
      <w:r w:rsidRPr="00E15060">
        <w:rPr>
          <w:rFonts w:cstheme="minorHAnsi"/>
        </w:rPr>
        <w:t xml:space="preserve"> bits to be in error. So, the relation between symbol error and bit error </w:t>
      </w:r>
      <w:proofErr w:type="gramStart"/>
      <w:r w:rsidRPr="00E15060">
        <w:rPr>
          <w:rFonts w:cstheme="minorHAnsi"/>
        </w:rPr>
        <w:t>is,</w:t>
      </w:r>
      <w:r w:rsidRPr="00E15060">
        <w:rPr>
          <w:rFonts w:cstheme="minorHAnsi"/>
          <w:noProof/>
          <w:lang w:eastAsia="en-IN"/>
        </w:rPr>
        <w:drawing>
          <wp:inline distT="0" distB="0" distL="0" distR="0">
            <wp:extent cx="612140" cy="254635"/>
            <wp:effectExtent l="19050" t="0" r="0" b="0"/>
            <wp:docPr id="110" name="Picture 110" descr="http://www.dsplog.com/cgi-bin/mimetex.cgi?P_b%20%5Capprox%20%5Cfrac%7BPs%7D%7Bk%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dsplog.com/cgi-bin/mimetex.cgi?P_b%20%5Capprox%20%5Cfrac%7BPs%7D%7Bk%7D"/>
                    <pic:cNvPicPr>
                      <a:picLocks noChangeAspect="1" noChangeArrowheads="1"/>
                    </pic:cNvPicPr>
                  </pic:nvPicPr>
                  <pic:blipFill>
                    <a:blip r:embed="rId49"/>
                    <a:srcRect/>
                    <a:stretch>
                      <a:fillRect/>
                    </a:stretch>
                  </pic:blipFill>
                  <pic:spPr bwMode="auto">
                    <a:xfrm>
                      <a:off x="0" y="0"/>
                      <a:ext cx="612140" cy="254635"/>
                    </a:xfrm>
                    <a:prstGeom prst="rect">
                      <a:avLst/>
                    </a:prstGeom>
                    <a:noFill/>
                    <a:ln w="9525">
                      <a:noFill/>
                      <a:miter lim="800000"/>
                      <a:headEnd/>
                      <a:tailEnd/>
                    </a:ln>
                  </pic:spPr>
                </pic:pic>
              </a:graphicData>
            </a:graphic>
          </wp:inline>
        </w:drawing>
      </w:r>
      <w:r w:rsidRPr="00E15060">
        <w:rPr>
          <w:rFonts w:cstheme="minorHAnsi"/>
        </w:rPr>
        <w:t>.</w:t>
      </w:r>
      <w:proofErr w:type="gramEnd"/>
    </w:p>
    <w:p w:rsidR="00E15060" w:rsidRPr="00E15060" w:rsidRDefault="00E15060" w:rsidP="006348BE">
      <w:pPr>
        <w:numPr>
          <w:ilvl w:val="0"/>
          <w:numId w:val="8"/>
        </w:numPr>
        <w:shd w:val="clear" w:color="auto" w:fill="FFFFFF"/>
        <w:spacing w:after="0" w:line="377" w:lineRule="atLeast"/>
        <w:ind w:left="377"/>
        <w:jc w:val="both"/>
        <w:rPr>
          <w:rFonts w:cstheme="minorHAnsi"/>
        </w:rPr>
      </w:pPr>
      <w:r w:rsidRPr="00E15060">
        <w:rPr>
          <w:rFonts w:cstheme="minorHAnsi"/>
        </w:rPr>
        <w:t>Using this assumption, the </w:t>
      </w:r>
      <w:r w:rsidRPr="00E15060">
        <w:rPr>
          <w:rStyle w:val="Strong"/>
          <w:rFonts w:cstheme="minorHAnsi"/>
          <w:b w:val="0"/>
        </w:rPr>
        <w:t>Bit Error Rate (BER)</w:t>
      </w:r>
      <w:r w:rsidRPr="00E15060">
        <w:rPr>
          <w:rFonts w:cstheme="minorHAnsi"/>
        </w:rPr>
        <w:t> for </w:t>
      </w:r>
      <w:r w:rsidRPr="00E15060">
        <w:rPr>
          <w:rStyle w:val="Strong"/>
          <w:rFonts w:cstheme="minorHAnsi"/>
          <w:b w:val="0"/>
        </w:rPr>
        <w:t>BPSK</w:t>
      </w:r>
      <w:r w:rsidRPr="00E15060">
        <w:rPr>
          <w:rFonts w:cstheme="minorHAnsi"/>
        </w:rPr>
        <w:t>, </w:t>
      </w:r>
      <w:r w:rsidRPr="00E15060">
        <w:rPr>
          <w:rStyle w:val="Strong"/>
          <w:rFonts w:cstheme="minorHAnsi"/>
          <w:b w:val="0"/>
        </w:rPr>
        <w:t>QPSK</w:t>
      </w:r>
      <w:r w:rsidRPr="00E15060">
        <w:rPr>
          <w:rFonts w:cstheme="minorHAnsi"/>
        </w:rPr>
        <w:t>, </w:t>
      </w:r>
      <w:r w:rsidRPr="00E15060">
        <w:rPr>
          <w:rStyle w:val="Strong"/>
          <w:rFonts w:cstheme="minorHAnsi"/>
          <w:b w:val="0"/>
        </w:rPr>
        <w:t>4PAM</w:t>
      </w:r>
      <w:r w:rsidRPr="00E15060">
        <w:rPr>
          <w:rFonts w:cstheme="minorHAnsi"/>
        </w:rPr>
        <w:t>, </w:t>
      </w:r>
      <w:r w:rsidRPr="00E15060">
        <w:rPr>
          <w:rStyle w:val="Strong"/>
          <w:rFonts w:cstheme="minorHAnsi"/>
          <w:b w:val="0"/>
        </w:rPr>
        <w:t>16QAM, 16PSK</w:t>
      </w:r>
      <w:r w:rsidRPr="00E15060">
        <w:rPr>
          <w:rFonts w:cstheme="minorHAnsi"/>
        </w:rPr>
        <w:t>, </w:t>
      </w:r>
      <w:r w:rsidRPr="00E15060">
        <w:rPr>
          <w:rStyle w:val="Strong"/>
          <w:rFonts w:cstheme="minorHAnsi"/>
          <w:b w:val="0"/>
        </w:rPr>
        <w:t>64QAM</w:t>
      </w:r>
      <w:r w:rsidRPr="00E15060">
        <w:rPr>
          <w:rFonts w:cstheme="minorHAnsi"/>
        </w:rPr>
        <w:t> and </w:t>
      </w:r>
      <w:r w:rsidRPr="00E15060">
        <w:rPr>
          <w:rStyle w:val="Strong"/>
          <w:rFonts w:cstheme="minorHAnsi"/>
          <w:b w:val="0"/>
        </w:rPr>
        <w:t>32PSK</w:t>
      </w:r>
      <w:r w:rsidRPr="00E15060">
        <w:rPr>
          <w:rFonts w:cstheme="minorHAnsi"/>
        </w:rPr>
        <w:t> are listed and the </w:t>
      </w:r>
      <w:r w:rsidRPr="00E15060">
        <w:rPr>
          <w:rStyle w:val="Strong"/>
          <w:rFonts w:cstheme="minorHAnsi"/>
          <w:b w:val="0"/>
        </w:rPr>
        <w:t xml:space="preserve">BER </w:t>
      </w:r>
      <w:proofErr w:type="spellStart"/>
      <w:r w:rsidRPr="00E15060">
        <w:rPr>
          <w:rStyle w:val="Strong"/>
          <w:rFonts w:cstheme="minorHAnsi"/>
          <w:b w:val="0"/>
        </w:rPr>
        <w:t>vs</w:t>
      </w:r>
      <w:proofErr w:type="spellEnd"/>
      <w:r w:rsidRPr="00E15060">
        <w:rPr>
          <w:rStyle w:val="Strong"/>
          <w:rFonts w:cstheme="minorHAnsi"/>
          <w:b w:val="0"/>
        </w:rPr>
        <w:t xml:space="preserve"> </w:t>
      </w:r>
      <w:proofErr w:type="spellStart"/>
      <w:r w:rsidRPr="00E15060">
        <w:rPr>
          <w:rStyle w:val="Strong"/>
          <w:rFonts w:cstheme="minorHAnsi"/>
          <w:b w:val="0"/>
        </w:rPr>
        <w:t>Eb</w:t>
      </w:r>
      <w:proofErr w:type="spellEnd"/>
      <w:r w:rsidRPr="00E15060">
        <w:rPr>
          <w:rStyle w:val="Strong"/>
          <w:rFonts w:cstheme="minorHAnsi"/>
          <w:b w:val="0"/>
        </w:rPr>
        <w:t>/No curve</w:t>
      </w:r>
      <w:r w:rsidRPr="00E15060">
        <w:rPr>
          <w:rFonts w:cstheme="minorHAnsi"/>
        </w:rPr>
        <w:t> plotted.</w:t>
      </w:r>
    </w:p>
    <w:p w:rsidR="00E15060" w:rsidRDefault="00E15060" w:rsidP="006348BE">
      <w:pPr>
        <w:pStyle w:val="BodyText"/>
        <w:spacing w:after="40"/>
        <w:jc w:val="both"/>
        <w:rPr>
          <w:rFonts w:asciiTheme="minorHAnsi" w:hAnsiTheme="minorHAnsi" w:cstheme="minorHAnsi"/>
          <w:sz w:val="22"/>
          <w:szCs w:val="22"/>
        </w:rPr>
      </w:pPr>
      <w:r w:rsidRPr="00E15060">
        <w:rPr>
          <w:rFonts w:asciiTheme="minorHAnsi" w:hAnsiTheme="minorHAnsi" w:cstheme="minorHAnsi"/>
          <w:sz w:val="22"/>
          <w:szCs w:val="22"/>
        </w:rPr>
        <w:lastRenderedPageBreak/>
        <w:t xml:space="preserve"> </w:t>
      </w:r>
    </w:p>
    <w:p w:rsidR="00E15060" w:rsidRPr="00E15060" w:rsidRDefault="00E15060" w:rsidP="006348BE">
      <w:pPr>
        <w:pStyle w:val="BodyText"/>
        <w:spacing w:after="40"/>
        <w:jc w:val="both"/>
        <w:rPr>
          <w:b/>
          <w:bCs/>
          <w:lang w:val="en-IN"/>
        </w:rPr>
      </w:pPr>
      <w:r w:rsidRPr="00E15060">
        <w:rPr>
          <w:b/>
          <w:bCs/>
          <w:lang w:val="en-IN"/>
        </w:rPr>
        <w:t>Digital Phase Modulation: BPSK, QPSK, DQPSK</w:t>
      </w:r>
    </w:p>
    <w:p w:rsidR="00E15060" w:rsidRPr="00E15060" w:rsidRDefault="00E15060" w:rsidP="006348BE">
      <w:pPr>
        <w:pStyle w:val="BodyText"/>
        <w:spacing w:after="40"/>
        <w:jc w:val="both"/>
        <w:rPr>
          <w:b/>
          <w:bCs/>
          <w:lang w:val="en-IN"/>
        </w:rPr>
      </w:pPr>
    </w:p>
    <w:p w:rsidR="00E15060" w:rsidRPr="00E15060" w:rsidRDefault="00E15060" w:rsidP="006348BE">
      <w:pPr>
        <w:pStyle w:val="BodyText"/>
        <w:spacing w:after="40"/>
        <w:jc w:val="both"/>
        <w:rPr>
          <w:lang w:val="en-IN"/>
        </w:rPr>
      </w:pPr>
      <w:r w:rsidRPr="00E15060">
        <w:rPr>
          <w:lang w:val="en-IN"/>
        </w:rPr>
        <w:t>Digital phase modulation is a versatile and widely used method of wirelessly transferring digital data.</w:t>
      </w:r>
    </w:p>
    <w:p w:rsidR="00E15060" w:rsidRPr="00E15060" w:rsidRDefault="00E15060" w:rsidP="006348BE">
      <w:pPr>
        <w:pStyle w:val="BodyText"/>
        <w:spacing w:after="40"/>
        <w:jc w:val="both"/>
        <w:rPr>
          <w:lang w:val="en-IN"/>
        </w:rPr>
      </w:pPr>
      <w:r w:rsidRPr="00E15060">
        <w:rPr>
          <w:lang w:val="en-IN"/>
        </w:rPr>
        <w:t>In the previous page, we saw that we can use discrete variations in a carrier’s amplitude or frequency as a way of representing ones and zeros. It should come as no surprise that we can also represent digital data using phase; this technique is called phase shift keying (PSK).</w:t>
      </w:r>
    </w:p>
    <w:p w:rsidR="00E15060" w:rsidRPr="00E15060" w:rsidRDefault="00E15060" w:rsidP="006348BE">
      <w:pPr>
        <w:pStyle w:val="BodyText"/>
        <w:spacing w:after="40"/>
        <w:jc w:val="both"/>
        <w:rPr>
          <w:lang w:val="en-IN"/>
        </w:rPr>
      </w:pPr>
      <w:r w:rsidRPr="00E15060">
        <w:rPr>
          <w:lang w:val="en-IN"/>
        </w:rPr>
        <w:t> </w:t>
      </w:r>
    </w:p>
    <w:p w:rsidR="00E15060" w:rsidRPr="00E15060" w:rsidRDefault="00E15060" w:rsidP="006348BE">
      <w:pPr>
        <w:pStyle w:val="BodyText"/>
        <w:spacing w:after="40"/>
        <w:jc w:val="both"/>
        <w:rPr>
          <w:b/>
          <w:bCs/>
          <w:lang w:val="en-IN"/>
        </w:rPr>
      </w:pPr>
      <w:r w:rsidRPr="00E15060">
        <w:rPr>
          <w:b/>
          <w:bCs/>
          <w:lang w:val="en-IN"/>
        </w:rPr>
        <w:t>Binary Phase Shift Keying</w:t>
      </w:r>
      <w:r w:rsidR="00B26A87">
        <w:rPr>
          <w:b/>
          <w:bCs/>
          <w:lang w:val="en-IN"/>
        </w:rPr>
        <w:t xml:space="preserve"> (BPSK)</w:t>
      </w:r>
    </w:p>
    <w:p w:rsidR="00E15060" w:rsidRPr="00E15060" w:rsidRDefault="00E15060" w:rsidP="006348BE">
      <w:pPr>
        <w:pStyle w:val="BodyText"/>
        <w:spacing w:after="40"/>
        <w:jc w:val="both"/>
        <w:rPr>
          <w:lang w:val="en-IN"/>
        </w:rPr>
      </w:pPr>
      <w:r w:rsidRPr="00E15060">
        <w:rPr>
          <w:lang w:val="en-IN"/>
        </w:rPr>
        <w:t>The most straightforward type of PSK is called binary phase shift keying (BPSK), where “binary” refers to the use of two phase offsets (one for logic high, one for logic low).</w:t>
      </w:r>
    </w:p>
    <w:p w:rsidR="00E15060" w:rsidRPr="00E15060" w:rsidRDefault="00E15060" w:rsidP="006348BE">
      <w:pPr>
        <w:pStyle w:val="BodyText"/>
        <w:spacing w:after="40"/>
        <w:jc w:val="both"/>
        <w:rPr>
          <w:lang w:val="en-IN"/>
        </w:rPr>
      </w:pPr>
      <w:r w:rsidRPr="00E15060">
        <w:rPr>
          <w:lang w:val="en-IN"/>
        </w:rPr>
        <w:t xml:space="preserve">We can intuitively recognize that the system will be more robust if there is greater separation between these two phases—of course it would be difficult for a receiver to distinguish between a symbol with a phase offset of 90° and a symbol with a phase offset of 91°. We only have 360° of phase to work with, so the maximum difference between the logic-high and logic-low phases is 180°. But we know that shifting a sinusoid by 180° is the same as inverting it; thus, we can think of BPSK as simply inverting the carrier in response to </w:t>
      </w:r>
      <w:proofErr w:type="gramStart"/>
      <w:r w:rsidRPr="00E15060">
        <w:rPr>
          <w:lang w:val="en-IN"/>
        </w:rPr>
        <w:t>one logic</w:t>
      </w:r>
      <w:proofErr w:type="gramEnd"/>
      <w:r w:rsidRPr="00E15060">
        <w:rPr>
          <w:lang w:val="en-IN"/>
        </w:rPr>
        <w:t xml:space="preserve"> state and leaving it alone in response to the other logic state.</w:t>
      </w:r>
    </w:p>
    <w:p w:rsidR="00E15060" w:rsidRPr="00E15060" w:rsidRDefault="00E15060" w:rsidP="006348BE">
      <w:pPr>
        <w:pStyle w:val="BodyText"/>
        <w:spacing w:after="40"/>
        <w:jc w:val="both"/>
        <w:rPr>
          <w:lang w:val="en-IN"/>
        </w:rPr>
      </w:pPr>
      <w:r w:rsidRPr="00E15060">
        <w:rPr>
          <w:lang w:val="en-IN"/>
        </w:rPr>
        <w:t>To take this a step further, we know that multiplying a sinusoid by negative one is the same as inverting it. This leads to the possibility of implementing BPSK using the following basic hardware configuration:</w:t>
      </w:r>
    </w:p>
    <w:p w:rsidR="00E15060" w:rsidRPr="00E15060" w:rsidRDefault="00E15060" w:rsidP="006348BE">
      <w:pPr>
        <w:pStyle w:val="BodyText"/>
        <w:spacing w:after="40"/>
        <w:jc w:val="both"/>
        <w:rPr>
          <w:lang w:val="en-IN"/>
        </w:rPr>
      </w:pPr>
      <w:r w:rsidRPr="00E15060">
        <w:rPr>
          <w:lang w:val="en-IN"/>
        </w:rPr>
        <w:t> </w:t>
      </w:r>
    </w:p>
    <w:p w:rsidR="00E15060" w:rsidRPr="00E15060" w:rsidRDefault="00E15060" w:rsidP="006348BE">
      <w:pPr>
        <w:pStyle w:val="BodyText"/>
        <w:spacing w:after="40"/>
        <w:jc w:val="both"/>
        <w:rPr>
          <w:lang w:val="en-IN"/>
        </w:rPr>
      </w:pPr>
      <w:r w:rsidRPr="00E15060">
        <w:rPr>
          <w:lang w:val="en-IN"/>
        </w:rPr>
        <w:drawing>
          <wp:inline distT="0" distB="0" distL="0" distR="0">
            <wp:extent cx="4905320" cy="1947775"/>
            <wp:effectExtent l="19050" t="0" r="0" b="0"/>
            <wp:docPr id="146" name="Picture 146" descr="BPSK basic hardwar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BPSK basic hardware configuration"/>
                    <pic:cNvPicPr>
                      <a:picLocks noChangeAspect="1" noChangeArrowheads="1"/>
                    </pic:cNvPicPr>
                  </pic:nvPicPr>
                  <pic:blipFill>
                    <a:blip r:embed="rId50"/>
                    <a:srcRect/>
                    <a:stretch>
                      <a:fillRect/>
                    </a:stretch>
                  </pic:blipFill>
                  <pic:spPr bwMode="auto">
                    <a:xfrm>
                      <a:off x="0" y="0"/>
                      <a:ext cx="4905846" cy="1947984"/>
                    </a:xfrm>
                    <a:prstGeom prst="rect">
                      <a:avLst/>
                    </a:prstGeom>
                    <a:noFill/>
                    <a:ln w="9525">
                      <a:noFill/>
                      <a:miter lim="800000"/>
                      <a:headEnd/>
                      <a:tailEnd/>
                    </a:ln>
                  </pic:spPr>
                </pic:pic>
              </a:graphicData>
            </a:graphic>
          </wp:inline>
        </w:drawing>
      </w:r>
    </w:p>
    <w:p w:rsidR="00E15060" w:rsidRPr="00E15060" w:rsidRDefault="00E15060" w:rsidP="006348BE">
      <w:pPr>
        <w:pStyle w:val="BodyText"/>
        <w:spacing w:after="40"/>
        <w:jc w:val="both"/>
        <w:rPr>
          <w:lang w:val="en-IN"/>
        </w:rPr>
      </w:pPr>
      <w:r w:rsidRPr="00E15060">
        <w:rPr>
          <w:lang w:val="en-IN"/>
        </w:rPr>
        <w:t> </w:t>
      </w:r>
    </w:p>
    <w:p w:rsidR="00E15060" w:rsidRPr="00E15060" w:rsidRDefault="00E15060" w:rsidP="006348BE">
      <w:pPr>
        <w:pStyle w:val="BodyText"/>
        <w:spacing w:after="40"/>
        <w:jc w:val="both"/>
        <w:rPr>
          <w:lang w:val="en-IN"/>
        </w:rPr>
      </w:pPr>
      <w:r w:rsidRPr="00E15060">
        <w:rPr>
          <w:lang w:val="en-IN"/>
        </w:rPr>
        <w:t>However, this scheme could easily result in high-slope transitions in the carrier waveform: if the transition between logic states occurs when the carrier is at its maximum value, the carrier voltage has to rapidly move to the minimum voltage.</w:t>
      </w:r>
    </w:p>
    <w:p w:rsidR="00E15060" w:rsidRPr="00E15060" w:rsidRDefault="00E15060" w:rsidP="006348BE">
      <w:pPr>
        <w:pStyle w:val="BodyText"/>
        <w:spacing w:after="40"/>
        <w:jc w:val="both"/>
        <w:rPr>
          <w:lang w:val="en-IN"/>
        </w:rPr>
      </w:pPr>
      <w:r w:rsidRPr="00E15060">
        <w:rPr>
          <w:lang w:val="en-IN"/>
        </w:rPr>
        <w:t> </w:t>
      </w:r>
    </w:p>
    <w:p w:rsidR="00E15060" w:rsidRPr="00E15060" w:rsidRDefault="00E15060" w:rsidP="006348BE">
      <w:pPr>
        <w:pStyle w:val="BodyText"/>
        <w:spacing w:after="40"/>
        <w:jc w:val="both"/>
        <w:rPr>
          <w:lang w:val="en-IN"/>
        </w:rPr>
      </w:pPr>
      <w:r w:rsidRPr="00E15060">
        <w:rPr>
          <w:lang w:val="en-IN"/>
        </w:rPr>
        <w:drawing>
          <wp:inline distT="0" distB="0" distL="0" distR="0">
            <wp:extent cx="4719927" cy="2090254"/>
            <wp:effectExtent l="19050" t="0" r="4473" b="0"/>
            <wp:docPr id="147" name="Picture 147" descr="https://www.allaboutcircuits.com/uploads/articles/RFT_ch4_pg6_180phasej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www.allaboutcircuits.com/uploads/articles/RFT_ch4_pg6_180phasejump.jpg"/>
                    <pic:cNvPicPr>
                      <a:picLocks noChangeAspect="1" noChangeArrowheads="1"/>
                    </pic:cNvPicPr>
                  </pic:nvPicPr>
                  <pic:blipFill>
                    <a:blip r:embed="rId51"/>
                    <a:srcRect/>
                    <a:stretch>
                      <a:fillRect/>
                    </a:stretch>
                  </pic:blipFill>
                  <pic:spPr bwMode="auto">
                    <a:xfrm>
                      <a:off x="0" y="0"/>
                      <a:ext cx="4719574" cy="2090098"/>
                    </a:xfrm>
                    <a:prstGeom prst="rect">
                      <a:avLst/>
                    </a:prstGeom>
                    <a:noFill/>
                    <a:ln w="9525">
                      <a:noFill/>
                      <a:miter lim="800000"/>
                      <a:headEnd/>
                      <a:tailEnd/>
                    </a:ln>
                  </pic:spPr>
                </pic:pic>
              </a:graphicData>
            </a:graphic>
          </wp:inline>
        </w:drawing>
      </w:r>
    </w:p>
    <w:p w:rsidR="00E15060" w:rsidRPr="00E15060" w:rsidRDefault="00E15060" w:rsidP="006348BE">
      <w:pPr>
        <w:pStyle w:val="BodyText"/>
        <w:spacing w:after="40"/>
        <w:jc w:val="both"/>
        <w:rPr>
          <w:lang w:val="en-IN"/>
        </w:rPr>
      </w:pPr>
      <w:r w:rsidRPr="00E15060">
        <w:rPr>
          <w:lang w:val="en-IN"/>
        </w:rPr>
        <w:t> </w:t>
      </w:r>
    </w:p>
    <w:p w:rsidR="00E15060" w:rsidRPr="00E15060" w:rsidRDefault="00E15060" w:rsidP="006348BE">
      <w:pPr>
        <w:pStyle w:val="BodyText"/>
        <w:spacing w:after="40"/>
        <w:jc w:val="both"/>
        <w:rPr>
          <w:lang w:val="en-IN"/>
        </w:rPr>
      </w:pPr>
      <w:r w:rsidRPr="00E15060">
        <w:rPr>
          <w:lang w:val="en-IN"/>
        </w:rPr>
        <w:t>High-slope events such as these are undesirable because they generate higher-frequency energy that could interfere with other RF signals. Also, amplifiers have limited ability to produce high-slope changes in output voltage.</w:t>
      </w:r>
    </w:p>
    <w:p w:rsidR="00E15060" w:rsidRPr="00E15060" w:rsidRDefault="00E15060" w:rsidP="006348BE">
      <w:pPr>
        <w:pStyle w:val="BodyText"/>
        <w:spacing w:after="40"/>
        <w:jc w:val="both"/>
        <w:rPr>
          <w:lang w:val="en-IN"/>
        </w:rPr>
      </w:pPr>
      <w:r w:rsidRPr="00E15060">
        <w:rPr>
          <w:lang w:val="en-IN"/>
        </w:rPr>
        <w:lastRenderedPageBreak/>
        <w:t>If we refine the above implementation with two additional features, we can ensure smooth transitions between symbols. First, we need to ensure that the digital bit period is equal to one or more complete carrier cycles. Second, we need to synchronize the digital transitions with the carrier waveform. With these improvements, we could design the system such that the 180° phase change occurs when the carrier signal is at (or very near) the zero-crossing.</w:t>
      </w:r>
    </w:p>
    <w:p w:rsidR="00E15060" w:rsidRPr="00E15060" w:rsidRDefault="00E15060" w:rsidP="006348BE">
      <w:pPr>
        <w:pStyle w:val="BodyText"/>
        <w:spacing w:after="40"/>
        <w:jc w:val="both"/>
        <w:rPr>
          <w:lang w:val="en-IN"/>
        </w:rPr>
      </w:pPr>
      <w:r w:rsidRPr="00E15060">
        <w:rPr>
          <w:lang w:val="en-IN"/>
        </w:rPr>
        <w:t> </w:t>
      </w:r>
    </w:p>
    <w:p w:rsidR="00E15060" w:rsidRPr="00E15060" w:rsidRDefault="00E15060" w:rsidP="006348BE">
      <w:pPr>
        <w:pStyle w:val="BodyText"/>
        <w:spacing w:after="40"/>
        <w:jc w:val="both"/>
        <w:rPr>
          <w:lang w:val="en-IN"/>
        </w:rPr>
      </w:pPr>
      <w:r w:rsidRPr="00E15060">
        <w:rPr>
          <w:lang w:val="en-IN"/>
        </w:rPr>
        <w:drawing>
          <wp:inline distT="0" distB="0" distL="0" distR="0">
            <wp:extent cx="4843440" cy="2144952"/>
            <wp:effectExtent l="19050" t="0" r="0" b="0"/>
            <wp:docPr id="148" name="Picture 148" descr="https://www.allaboutcircuits.com/uploads/articles/RFT_ch4_pg6_nophasej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www.allaboutcircuits.com/uploads/articles/RFT_ch4_pg6_nophasejump.jpg"/>
                    <pic:cNvPicPr>
                      <a:picLocks noChangeAspect="1" noChangeArrowheads="1"/>
                    </pic:cNvPicPr>
                  </pic:nvPicPr>
                  <pic:blipFill>
                    <a:blip r:embed="rId52"/>
                    <a:srcRect/>
                    <a:stretch>
                      <a:fillRect/>
                    </a:stretch>
                  </pic:blipFill>
                  <pic:spPr bwMode="auto">
                    <a:xfrm>
                      <a:off x="0" y="0"/>
                      <a:ext cx="4848064" cy="2147000"/>
                    </a:xfrm>
                    <a:prstGeom prst="rect">
                      <a:avLst/>
                    </a:prstGeom>
                    <a:noFill/>
                    <a:ln w="9525">
                      <a:noFill/>
                      <a:miter lim="800000"/>
                      <a:headEnd/>
                      <a:tailEnd/>
                    </a:ln>
                  </pic:spPr>
                </pic:pic>
              </a:graphicData>
            </a:graphic>
          </wp:inline>
        </w:drawing>
      </w:r>
    </w:p>
    <w:p w:rsidR="00E15060" w:rsidRPr="00E15060" w:rsidRDefault="00E15060" w:rsidP="006348BE">
      <w:pPr>
        <w:pStyle w:val="BodyText"/>
        <w:spacing w:after="40"/>
        <w:jc w:val="both"/>
        <w:rPr>
          <w:b/>
          <w:bCs/>
          <w:lang w:val="en-IN"/>
        </w:rPr>
      </w:pPr>
      <w:r w:rsidRPr="00E15060">
        <w:rPr>
          <w:b/>
          <w:bCs/>
          <w:lang w:val="en-IN"/>
        </w:rPr>
        <w:t>QPSK</w:t>
      </w:r>
    </w:p>
    <w:p w:rsidR="00E15060" w:rsidRPr="00E15060" w:rsidRDefault="00E15060" w:rsidP="006348BE">
      <w:pPr>
        <w:pStyle w:val="BodyText"/>
        <w:spacing w:after="40"/>
        <w:jc w:val="both"/>
        <w:rPr>
          <w:lang w:val="en-IN"/>
        </w:rPr>
      </w:pPr>
      <w:r w:rsidRPr="00E15060">
        <w:rPr>
          <w:lang w:val="en-IN"/>
        </w:rPr>
        <w:t>BPSK transfers one bit per symbol, which is what we’re accustomed to so far. Everything we’ve discussed with regard to digital modulation has assumed that the carrier signal is modified according to whether a digital voltage is logic low or logic high, and the receiver constructs digital data by interpreting each symbol as either a 0 or a 1.</w:t>
      </w:r>
    </w:p>
    <w:p w:rsidR="00E15060" w:rsidRPr="00E15060" w:rsidRDefault="00E15060" w:rsidP="006348BE">
      <w:pPr>
        <w:pStyle w:val="BodyText"/>
        <w:spacing w:after="40"/>
        <w:jc w:val="both"/>
        <w:rPr>
          <w:lang w:val="en-IN"/>
        </w:rPr>
      </w:pPr>
      <w:r w:rsidRPr="00E15060">
        <w:rPr>
          <w:lang w:val="en-IN"/>
        </w:rPr>
        <w:t xml:space="preserve">Before we discuss </w:t>
      </w:r>
      <w:proofErr w:type="spellStart"/>
      <w:r w:rsidRPr="00E15060">
        <w:rPr>
          <w:lang w:val="en-IN"/>
        </w:rPr>
        <w:t>quadrature</w:t>
      </w:r>
      <w:proofErr w:type="spellEnd"/>
      <w:r w:rsidRPr="00E15060">
        <w:rPr>
          <w:lang w:val="en-IN"/>
        </w:rPr>
        <w:t xml:space="preserve"> phase shift keying (QPSK), we need to introduce the following important concept: There is no reason why one symbol can transfer only one bit. It’s true that the world of digital electronics is built around circuitry in which the voltage is at one extreme or the other, such that the voltage always represents one digital bit. But RF is not digital; rather, we’re using </w:t>
      </w:r>
      <w:proofErr w:type="spellStart"/>
      <w:r w:rsidRPr="00E15060">
        <w:rPr>
          <w:i/>
          <w:iCs/>
          <w:lang w:val="en-IN"/>
        </w:rPr>
        <w:t>analog</w:t>
      </w:r>
      <w:proofErr w:type="spellEnd"/>
      <w:r w:rsidRPr="00E15060">
        <w:rPr>
          <w:lang w:val="en-IN"/>
        </w:rPr>
        <w:t> waveforms to transfer </w:t>
      </w:r>
      <w:r w:rsidRPr="00E15060">
        <w:rPr>
          <w:i/>
          <w:iCs/>
          <w:lang w:val="en-IN"/>
        </w:rPr>
        <w:t>digital</w:t>
      </w:r>
      <w:r w:rsidRPr="00E15060">
        <w:rPr>
          <w:lang w:val="en-IN"/>
        </w:rPr>
        <w:t xml:space="preserve"> data, and it is perfectly acceptable to design a system in which the </w:t>
      </w:r>
      <w:proofErr w:type="spellStart"/>
      <w:r w:rsidRPr="00E15060">
        <w:rPr>
          <w:lang w:val="en-IN"/>
        </w:rPr>
        <w:t>analog</w:t>
      </w:r>
      <w:proofErr w:type="spellEnd"/>
      <w:r w:rsidRPr="00E15060">
        <w:rPr>
          <w:lang w:val="en-IN"/>
        </w:rPr>
        <w:t xml:space="preserve"> waveforms are encoded and interpreted in a way that allows one symbol to represent two (or more) bits.</w:t>
      </w:r>
    </w:p>
    <w:p w:rsidR="00E15060" w:rsidRPr="00E15060" w:rsidRDefault="00E15060" w:rsidP="006348BE">
      <w:pPr>
        <w:pStyle w:val="BodyText"/>
        <w:spacing w:after="40"/>
        <w:jc w:val="both"/>
        <w:rPr>
          <w:lang w:val="en-IN"/>
        </w:rPr>
      </w:pPr>
      <w:r w:rsidRPr="00E15060">
        <w:rPr>
          <w:lang w:val="en-IN"/>
        </w:rPr>
        <w:t>QPSK is a modulation scheme that allows one symbol to transfer two bits of data. There are four possible two-bit numbers (00, 01, 10, 11), and consequently we need four phase offsets. Again, we want maximum separation between the phase options, which in this case is 90°.</w:t>
      </w:r>
    </w:p>
    <w:p w:rsidR="00E15060" w:rsidRPr="00E15060" w:rsidRDefault="00E15060" w:rsidP="006348BE">
      <w:pPr>
        <w:pStyle w:val="BodyText"/>
        <w:spacing w:after="40"/>
        <w:jc w:val="both"/>
        <w:rPr>
          <w:lang w:val="en-IN"/>
        </w:rPr>
      </w:pPr>
      <w:r w:rsidRPr="00E15060">
        <w:rPr>
          <w:lang w:val="en-IN"/>
        </w:rPr>
        <w:t> </w:t>
      </w:r>
    </w:p>
    <w:p w:rsidR="00E15060" w:rsidRPr="00E15060" w:rsidRDefault="00E15060" w:rsidP="006348BE">
      <w:pPr>
        <w:pStyle w:val="BodyText"/>
        <w:spacing w:after="40"/>
        <w:jc w:val="both"/>
        <w:rPr>
          <w:lang w:val="en-IN"/>
        </w:rPr>
      </w:pPr>
      <w:r w:rsidRPr="00E15060">
        <w:rPr>
          <w:lang w:val="en-IN"/>
        </w:rPr>
        <w:drawing>
          <wp:inline distT="0" distB="0" distL="0" distR="0">
            <wp:extent cx="4923239" cy="2215457"/>
            <wp:effectExtent l="19050" t="0" r="0" b="0"/>
            <wp:docPr id="149" name="Picture 149" descr="https://www.allaboutcircuits.com/uploads/articles/RFT_ch4_pg6_QPSK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www.allaboutcircuits.com/uploads/articles/RFT_ch4_pg6_QPSK_3.jpg"/>
                    <pic:cNvPicPr>
                      <a:picLocks noChangeAspect="1" noChangeArrowheads="1"/>
                    </pic:cNvPicPr>
                  </pic:nvPicPr>
                  <pic:blipFill>
                    <a:blip r:embed="rId53"/>
                    <a:srcRect/>
                    <a:stretch>
                      <a:fillRect/>
                    </a:stretch>
                  </pic:blipFill>
                  <pic:spPr bwMode="auto">
                    <a:xfrm>
                      <a:off x="0" y="0"/>
                      <a:ext cx="4927728" cy="2217477"/>
                    </a:xfrm>
                    <a:prstGeom prst="rect">
                      <a:avLst/>
                    </a:prstGeom>
                    <a:noFill/>
                    <a:ln w="9525">
                      <a:noFill/>
                      <a:miter lim="800000"/>
                      <a:headEnd/>
                      <a:tailEnd/>
                    </a:ln>
                  </pic:spPr>
                </pic:pic>
              </a:graphicData>
            </a:graphic>
          </wp:inline>
        </w:drawing>
      </w:r>
    </w:p>
    <w:p w:rsidR="00E15060" w:rsidRPr="00E15060" w:rsidRDefault="00E15060" w:rsidP="006348BE">
      <w:pPr>
        <w:pStyle w:val="BodyText"/>
        <w:spacing w:after="40"/>
        <w:jc w:val="both"/>
        <w:rPr>
          <w:lang w:val="en-IN"/>
        </w:rPr>
      </w:pPr>
      <w:r w:rsidRPr="00E15060">
        <w:rPr>
          <w:lang w:val="en-IN"/>
        </w:rPr>
        <w:t> </w:t>
      </w:r>
    </w:p>
    <w:p w:rsidR="00E15060" w:rsidRPr="00E15060" w:rsidRDefault="00E15060" w:rsidP="006348BE">
      <w:pPr>
        <w:pStyle w:val="BodyText"/>
        <w:spacing w:after="40"/>
        <w:jc w:val="both"/>
        <w:rPr>
          <w:lang w:val="en-IN"/>
        </w:rPr>
      </w:pPr>
      <w:r w:rsidRPr="00E15060">
        <w:rPr>
          <w:lang w:val="en-IN"/>
        </w:rPr>
        <w:t>The advantage is higher data rate: if we maintain the same symbol period, we can double the rate at which data is moved from transmitter to receiver. The downside is system complexity. (You might think that QPSK is also significantly more susceptible to bit errors than BPSK, since there is less separation between the possible phase values. This is a reasonable assumption, but if you go through the math it turns out that the error probabilities are actually very similar.)</w:t>
      </w:r>
    </w:p>
    <w:p w:rsidR="00E15060" w:rsidRPr="00E15060" w:rsidRDefault="00E15060" w:rsidP="006348BE">
      <w:pPr>
        <w:pStyle w:val="BodyText"/>
        <w:spacing w:after="40"/>
        <w:jc w:val="both"/>
        <w:rPr>
          <w:b/>
          <w:bCs/>
          <w:lang w:val="en-IN"/>
        </w:rPr>
      </w:pPr>
      <w:r w:rsidRPr="00E15060">
        <w:rPr>
          <w:b/>
          <w:bCs/>
          <w:lang w:val="en-IN"/>
        </w:rPr>
        <w:t>Variants</w:t>
      </w:r>
    </w:p>
    <w:p w:rsidR="00E15060" w:rsidRPr="00E15060" w:rsidRDefault="00E15060" w:rsidP="006348BE">
      <w:pPr>
        <w:pStyle w:val="BodyText"/>
        <w:spacing w:after="40"/>
        <w:jc w:val="both"/>
        <w:rPr>
          <w:lang w:val="en-IN"/>
        </w:rPr>
      </w:pPr>
      <w:r w:rsidRPr="00E15060">
        <w:rPr>
          <w:lang w:val="en-IN"/>
        </w:rPr>
        <w:lastRenderedPageBreak/>
        <w:t>QPSK is, overall, an effective modulation scheme. But it can be improved.</w:t>
      </w:r>
    </w:p>
    <w:p w:rsidR="00E15060" w:rsidRPr="00E15060" w:rsidRDefault="00E15060" w:rsidP="006348BE">
      <w:pPr>
        <w:pStyle w:val="BodyText"/>
        <w:spacing w:after="40"/>
        <w:jc w:val="both"/>
        <w:rPr>
          <w:lang w:val="en-IN"/>
        </w:rPr>
      </w:pPr>
      <w:r w:rsidRPr="00E15060">
        <w:rPr>
          <w:lang w:val="en-IN"/>
        </w:rPr>
        <w:t> </w:t>
      </w:r>
    </w:p>
    <w:p w:rsidR="00E15060" w:rsidRPr="00E15060" w:rsidRDefault="00E15060" w:rsidP="006348BE">
      <w:pPr>
        <w:pStyle w:val="BodyText"/>
        <w:spacing w:after="40"/>
        <w:jc w:val="both"/>
        <w:rPr>
          <w:b/>
          <w:bCs/>
          <w:lang w:val="en-IN"/>
        </w:rPr>
      </w:pPr>
      <w:r w:rsidRPr="00E15060">
        <w:rPr>
          <w:b/>
          <w:bCs/>
          <w:lang w:val="en-IN"/>
        </w:rPr>
        <w:t>Phase Jumps</w:t>
      </w:r>
    </w:p>
    <w:p w:rsidR="00E15060" w:rsidRPr="00E15060" w:rsidRDefault="00E15060" w:rsidP="006348BE">
      <w:pPr>
        <w:pStyle w:val="BodyText"/>
        <w:spacing w:after="40"/>
        <w:jc w:val="both"/>
        <w:rPr>
          <w:lang w:val="en-IN"/>
        </w:rPr>
      </w:pPr>
      <w:r w:rsidRPr="00E15060">
        <w:rPr>
          <w:lang w:val="en-IN"/>
        </w:rPr>
        <w:t>Standard QPSK guarantees that high-slope symbol-to-symbol transitions will occur; because the phase jumps can be ±90°, we can’t use the approach described for the 180° phase jumps produced by BPSK modulation.</w:t>
      </w:r>
    </w:p>
    <w:p w:rsidR="00E15060" w:rsidRPr="00E15060" w:rsidRDefault="00E15060" w:rsidP="006348BE">
      <w:pPr>
        <w:pStyle w:val="BodyText"/>
        <w:spacing w:after="40"/>
        <w:jc w:val="both"/>
        <w:rPr>
          <w:lang w:val="en-IN"/>
        </w:rPr>
      </w:pPr>
      <w:r w:rsidRPr="00E15060">
        <w:rPr>
          <w:lang w:val="en-IN"/>
        </w:rPr>
        <w:t>This problem can be mitigated by using one of two QPSK variants. Offset QPSK, which involves adding a delay to one of two digital data streams used in the modulation process, reduces the maximum phase jump to 90°. Another option is π/4-QPSK, which reduces the maximum phase jump to 135°. Offset QPSK is thus superior with respect to reducing phase discontinuities, but π/4-QPSK is advantageous because it is compatible with differential encoding (discussed in the next subsection).</w:t>
      </w:r>
    </w:p>
    <w:p w:rsidR="00E15060" w:rsidRPr="00E15060" w:rsidRDefault="00E15060" w:rsidP="006348BE">
      <w:pPr>
        <w:pStyle w:val="BodyText"/>
        <w:spacing w:after="40"/>
        <w:jc w:val="both"/>
        <w:rPr>
          <w:lang w:val="en-IN"/>
        </w:rPr>
      </w:pPr>
      <w:r w:rsidRPr="00E15060">
        <w:rPr>
          <w:lang w:val="en-IN"/>
        </w:rPr>
        <w:t>Another way to deal with symbol-to-symbol discontinuities is to implement additional signal processing that creates smoother transitions between symbols. This approach is incorporated into a modulation scheme called minimum shift keying (MSK), and there is also an improvement on MSK known as Gaussian MSK.</w:t>
      </w:r>
    </w:p>
    <w:p w:rsidR="00E15060" w:rsidRPr="00E15060" w:rsidRDefault="00E15060" w:rsidP="006348BE">
      <w:pPr>
        <w:pStyle w:val="BodyText"/>
        <w:spacing w:after="40"/>
        <w:jc w:val="both"/>
        <w:rPr>
          <w:lang w:val="en-IN"/>
        </w:rPr>
      </w:pPr>
      <w:r w:rsidRPr="00E15060">
        <w:rPr>
          <w:lang w:val="en-IN"/>
        </w:rPr>
        <w:t> </w:t>
      </w:r>
    </w:p>
    <w:p w:rsidR="00E15060" w:rsidRPr="00E15060" w:rsidRDefault="00E15060" w:rsidP="006348BE">
      <w:pPr>
        <w:pStyle w:val="BodyText"/>
        <w:spacing w:after="40"/>
        <w:jc w:val="both"/>
        <w:rPr>
          <w:b/>
          <w:bCs/>
          <w:lang w:val="en-IN"/>
        </w:rPr>
      </w:pPr>
      <w:r w:rsidRPr="00E15060">
        <w:rPr>
          <w:b/>
          <w:bCs/>
          <w:lang w:val="en-IN"/>
        </w:rPr>
        <w:t>Differential Encoding</w:t>
      </w:r>
    </w:p>
    <w:p w:rsidR="00E15060" w:rsidRPr="00E15060" w:rsidRDefault="00E15060" w:rsidP="006348BE">
      <w:pPr>
        <w:pStyle w:val="BodyText"/>
        <w:spacing w:after="40"/>
        <w:jc w:val="both"/>
        <w:rPr>
          <w:lang w:val="en-IN"/>
        </w:rPr>
      </w:pPr>
      <w:r w:rsidRPr="00E15060">
        <w:rPr>
          <w:lang w:val="en-IN"/>
        </w:rPr>
        <w:t>Another difficulty is that demodulation with PSK waveforms is more difficult than with FSK waveforms. Frequency is “absolute” in the sense that frequency changes can always be interpreted by analyzing the signal variations with respect to time. Phase, however, is relative in the sense that it has no universal reference—the transmitter generates the phase variations with reference to a point in time, and the receiver might interpret the phase variations with reference to a separate point in time.</w:t>
      </w:r>
    </w:p>
    <w:p w:rsidR="00E15060" w:rsidRPr="00E15060" w:rsidRDefault="00E15060" w:rsidP="006348BE">
      <w:pPr>
        <w:pStyle w:val="BodyText"/>
        <w:spacing w:after="40"/>
        <w:jc w:val="both"/>
        <w:rPr>
          <w:lang w:val="en-IN"/>
        </w:rPr>
      </w:pPr>
      <w:r w:rsidRPr="00E15060">
        <w:rPr>
          <w:lang w:val="en-IN"/>
        </w:rPr>
        <w:t>The practical manifestation of this is the following: If there are differences between the phase (</w:t>
      </w:r>
      <w:proofErr w:type="gramStart"/>
      <w:r w:rsidRPr="00E15060">
        <w:rPr>
          <w:lang w:val="en-IN"/>
        </w:rPr>
        <w:t>or</w:t>
      </w:r>
      <w:proofErr w:type="gramEnd"/>
      <w:r w:rsidRPr="00E15060">
        <w:rPr>
          <w:lang w:val="en-IN"/>
        </w:rPr>
        <w:t xml:space="preserve"> frequency) of the oscillators used for modulation and demodulation, PSK becomes unreliable. And we have to assume that there will be phase differences (unless the receiver incorporates carrier-recovery circuitry).</w:t>
      </w:r>
    </w:p>
    <w:p w:rsidR="00E15060" w:rsidRPr="00E15060" w:rsidRDefault="00E15060" w:rsidP="006348BE">
      <w:pPr>
        <w:pStyle w:val="BodyText"/>
        <w:spacing w:after="40"/>
        <w:jc w:val="both"/>
        <w:rPr>
          <w:lang w:val="en-IN"/>
        </w:rPr>
      </w:pPr>
      <w:r w:rsidRPr="00E15060">
        <w:rPr>
          <w:lang w:val="en-IN"/>
        </w:rPr>
        <w:t xml:space="preserve">Differential QPSK (DQPSK) is a variant that is compatible with </w:t>
      </w:r>
      <w:proofErr w:type="spellStart"/>
      <w:r w:rsidRPr="00E15060">
        <w:rPr>
          <w:lang w:val="en-IN"/>
        </w:rPr>
        <w:t>noncoherent</w:t>
      </w:r>
      <w:proofErr w:type="spellEnd"/>
      <w:r w:rsidRPr="00E15060">
        <w:rPr>
          <w:lang w:val="en-IN"/>
        </w:rPr>
        <w:t xml:space="preserve"> receivers (i.e., receivers that don’t synchronize the demodulation oscillator with the modulation oscillator). Differential QPSK encodes data by producing a certain phase shift </w:t>
      </w:r>
      <w:r w:rsidRPr="00E15060">
        <w:rPr>
          <w:i/>
          <w:iCs/>
          <w:lang w:val="en-IN"/>
        </w:rPr>
        <w:t>relative to the preceding symbol</w:t>
      </w:r>
      <w:r w:rsidRPr="00E15060">
        <w:rPr>
          <w:lang w:val="en-IN"/>
        </w:rPr>
        <w:t>. By using the phase of the preceding symbol in this way, the demodulation circuitry analyzes the phase of a symbol using a reference that is common to the receiver and the transmitter.</w:t>
      </w:r>
    </w:p>
    <w:p w:rsidR="00E15060" w:rsidRPr="00E15060" w:rsidRDefault="00E15060" w:rsidP="006348BE">
      <w:pPr>
        <w:pStyle w:val="BodyText"/>
        <w:spacing w:after="40"/>
        <w:jc w:val="both"/>
        <w:rPr>
          <w:lang w:val="en-IN"/>
        </w:rPr>
      </w:pPr>
      <w:r w:rsidRPr="00E15060">
        <w:rPr>
          <w:lang w:val="en-IN"/>
        </w:rPr>
        <w:t> </w:t>
      </w:r>
    </w:p>
    <w:p w:rsidR="00E15060" w:rsidRPr="00E15060" w:rsidRDefault="00E15060" w:rsidP="006348BE">
      <w:pPr>
        <w:pStyle w:val="BodyText"/>
        <w:spacing w:after="40"/>
        <w:jc w:val="both"/>
        <w:rPr>
          <w:lang w:val="en-IN"/>
        </w:rPr>
      </w:pPr>
      <w:r w:rsidRPr="00E15060">
        <w:rPr>
          <w:lang w:val="en-IN"/>
        </w:rPr>
        <w:drawing>
          <wp:inline distT="0" distB="0" distL="0" distR="0">
            <wp:extent cx="5554814" cy="4118775"/>
            <wp:effectExtent l="19050" t="0" r="7786" b="0"/>
            <wp:docPr id="150" name="Picture 150" descr="https://www.allaboutcircuits.com/uploads/articles/RFT_ch4_pg6_DQP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www.allaboutcircuits.com/uploads/articles/RFT_ch4_pg6_DQPSK.jpg"/>
                    <pic:cNvPicPr>
                      <a:picLocks noChangeAspect="1" noChangeArrowheads="1"/>
                    </pic:cNvPicPr>
                  </pic:nvPicPr>
                  <pic:blipFill>
                    <a:blip r:embed="rId54"/>
                    <a:srcRect/>
                    <a:stretch>
                      <a:fillRect/>
                    </a:stretch>
                  </pic:blipFill>
                  <pic:spPr bwMode="auto">
                    <a:xfrm>
                      <a:off x="0" y="0"/>
                      <a:ext cx="5559504" cy="4122253"/>
                    </a:xfrm>
                    <a:prstGeom prst="rect">
                      <a:avLst/>
                    </a:prstGeom>
                    <a:noFill/>
                    <a:ln w="9525">
                      <a:noFill/>
                      <a:miter lim="800000"/>
                      <a:headEnd/>
                      <a:tailEnd/>
                    </a:ln>
                  </pic:spPr>
                </pic:pic>
              </a:graphicData>
            </a:graphic>
          </wp:inline>
        </w:drawing>
      </w:r>
    </w:p>
    <w:p w:rsidR="00E15060" w:rsidRPr="00E15060" w:rsidRDefault="00E15060" w:rsidP="006348BE">
      <w:pPr>
        <w:pStyle w:val="BodyText"/>
        <w:spacing w:after="40"/>
        <w:jc w:val="both"/>
        <w:rPr>
          <w:b/>
          <w:bCs/>
          <w:lang w:val="en-IN"/>
        </w:rPr>
      </w:pPr>
      <w:r w:rsidRPr="00E15060">
        <w:rPr>
          <w:b/>
          <w:bCs/>
          <w:lang w:val="en-IN"/>
        </w:rPr>
        <w:t> </w:t>
      </w:r>
    </w:p>
    <w:p w:rsidR="00E15060" w:rsidRPr="00E15060" w:rsidRDefault="00E15060" w:rsidP="006348BE">
      <w:pPr>
        <w:pStyle w:val="BodyText"/>
        <w:spacing w:after="40"/>
        <w:jc w:val="both"/>
        <w:rPr>
          <w:b/>
          <w:bCs/>
          <w:lang w:val="en-IN"/>
        </w:rPr>
      </w:pPr>
      <w:r w:rsidRPr="00E15060">
        <w:rPr>
          <w:b/>
          <w:bCs/>
          <w:lang w:val="en-IN"/>
        </w:rPr>
        <w:lastRenderedPageBreak/>
        <w:t>Summary</w:t>
      </w:r>
    </w:p>
    <w:p w:rsidR="00E15060" w:rsidRPr="00E15060" w:rsidRDefault="00E15060" w:rsidP="006348BE">
      <w:pPr>
        <w:pStyle w:val="BodyText"/>
        <w:numPr>
          <w:ilvl w:val="0"/>
          <w:numId w:val="10"/>
        </w:numPr>
        <w:spacing w:after="40"/>
        <w:jc w:val="both"/>
        <w:rPr>
          <w:lang w:val="en-IN"/>
        </w:rPr>
      </w:pPr>
      <w:r w:rsidRPr="00E15060">
        <w:rPr>
          <w:lang w:val="en-IN"/>
        </w:rPr>
        <w:t>Binary phase shift keying is a straightforward modulation scheme that can transfer one bit per symbol.</w:t>
      </w:r>
    </w:p>
    <w:p w:rsidR="00E15060" w:rsidRPr="00E15060" w:rsidRDefault="00E15060" w:rsidP="006348BE">
      <w:pPr>
        <w:pStyle w:val="BodyText"/>
        <w:numPr>
          <w:ilvl w:val="0"/>
          <w:numId w:val="10"/>
        </w:numPr>
        <w:spacing w:after="40"/>
        <w:jc w:val="both"/>
        <w:rPr>
          <w:lang w:val="en-IN"/>
        </w:rPr>
      </w:pPr>
      <w:proofErr w:type="spellStart"/>
      <w:r w:rsidRPr="00E15060">
        <w:rPr>
          <w:lang w:val="en-IN"/>
        </w:rPr>
        <w:t>Quadrature</w:t>
      </w:r>
      <w:proofErr w:type="spellEnd"/>
      <w:r w:rsidRPr="00E15060">
        <w:rPr>
          <w:lang w:val="en-IN"/>
        </w:rPr>
        <w:t xml:space="preserve"> phase shift keying is more complex but doubles the data rate (or achieves the same data rate with half the bandwidth).</w:t>
      </w:r>
    </w:p>
    <w:p w:rsidR="00E15060" w:rsidRPr="00E15060" w:rsidRDefault="00E15060" w:rsidP="006348BE">
      <w:pPr>
        <w:pStyle w:val="BodyText"/>
        <w:numPr>
          <w:ilvl w:val="0"/>
          <w:numId w:val="10"/>
        </w:numPr>
        <w:spacing w:after="40"/>
        <w:jc w:val="both"/>
        <w:rPr>
          <w:lang w:val="en-IN"/>
        </w:rPr>
      </w:pPr>
      <w:r w:rsidRPr="00E15060">
        <w:rPr>
          <w:lang w:val="en-IN"/>
        </w:rPr>
        <w:t>Offset QPSK, π/4-QPSK, and minimum shift keying are modulation schemes that mitigate the effects of high-slope symbol-to-symbol voltage changes.</w:t>
      </w:r>
    </w:p>
    <w:p w:rsidR="00E15060" w:rsidRPr="00E15060" w:rsidRDefault="00E15060" w:rsidP="006348BE">
      <w:pPr>
        <w:pStyle w:val="BodyText"/>
        <w:numPr>
          <w:ilvl w:val="0"/>
          <w:numId w:val="10"/>
        </w:numPr>
        <w:spacing w:after="40"/>
        <w:jc w:val="both"/>
        <w:rPr>
          <w:lang w:val="en-IN"/>
        </w:rPr>
      </w:pPr>
      <w:r w:rsidRPr="00E15060">
        <w:rPr>
          <w:lang w:val="en-IN"/>
        </w:rPr>
        <w:t>Differential QPSK uses the phase difference between adjacent symbols to avoid problems associated with a lack of phase synchronization between the transmitter and receiver.</w:t>
      </w:r>
    </w:p>
    <w:p w:rsidR="00B26A87" w:rsidRPr="00B26A87" w:rsidRDefault="00E15060" w:rsidP="006348BE">
      <w:pPr>
        <w:pStyle w:val="BodyText"/>
        <w:spacing w:after="40"/>
        <w:jc w:val="both"/>
        <w:rPr>
          <w:b/>
          <w:sz w:val="28"/>
          <w:szCs w:val="28"/>
          <w:lang w:val="en-IN"/>
        </w:rPr>
      </w:pPr>
      <w:r w:rsidRPr="00E15060">
        <w:rPr>
          <w:lang w:val="en-IN"/>
        </w:rPr>
        <w:t xml:space="preserve"> </w:t>
      </w:r>
    </w:p>
    <w:p w:rsidR="00B26A87" w:rsidRPr="00B26A87" w:rsidRDefault="00B26A87" w:rsidP="006348BE">
      <w:pPr>
        <w:pStyle w:val="BodyText"/>
        <w:spacing w:after="40"/>
        <w:jc w:val="both"/>
        <w:rPr>
          <w:b/>
          <w:sz w:val="28"/>
          <w:szCs w:val="28"/>
          <w:lang w:val="en-IN"/>
        </w:rPr>
      </w:pPr>
      <w:r w:rsidRPr="00B26A87">
        <w:rPr>
          <w:b/>
          <w:sz w:val="28"/>
          <w:szCs w:val="28"/>
          <w:lang w:val="en-IN"/>
        </w:rPr>
        <w:t xml:space="preserve">Attenuation and Dispersion in </w:t>
      </w:r>
      <w:proofErr w:type="spellStart"/>
      <w:r w:rsidRPr="00B26A87">
        <w:rPr>
          <w:b/>
          <w:sz w:val="28"/>
          <w:szCs w:val="28"/>
          <w:lang w:val="en-IN"/>
        </w:rPr>
        <w:t>Fiber</w:t>
      </w:r>
      <w:proofErr w:type="spellEnd"/>
      <w:r w:rsidRPr="00B26A87">
        <w:rPr>
          <w:b/>
          <w:sz w:val="28"/>
          <w:szCs w:val="28"/>
          <w:lang w:val="en-IN"/>
        </w:rPr>
        <w:t>-Optic Cable</w:t>
      </w:r>
    </w:p>
    <w:p w:rsidR="00B26A87" w:rsidRPr="00B26A87" w:rsidRDefault="00B26A87" w:rsidP="006348BE">
      <w:pPr>
        <w:pStyle w:val="BodyText"/>
        <w:spacing w:after="40"/>
        <w:jc w:val="both"/>
        <w:rPr>
          <w:lang w:val="en-IN"/>
        </w:rPr>
      </w:pPr>
      <w:r w:rsidRPr="00B26A87">
        <w:rPr>
          <w:lang w:val="en-IN"/>
        </w:rPr>
        <w:t>Correct functioning of an optical data link depends on modulated light reaching the receiver with enough power to be demodulated correctly. </w:t>
      </w:r>
      <w:r w:rsidRPr="00B26A87">
        <w:rPr>
          <w:i/>
          <w:iCs/>
          <w:lang w:val="en-IN"/>
        </w:rPr>
        <w:t>Attenuation</w:t>
      </w:r>
      <w:r w:rsidRPr="00B26A87">
        <w:rPr>
          <w:lang w:val="en-IN"/>
        </w:rPr>
        <w:t xml:space="preserve"> is the reduction in power of the light signal as it is transmitted. Attenuation is caused by passive media components such as cables, cable splices, and connectors. Although attenuation is significantly lower for optical </w:t>
      </w:r>
      <w:proofErr w:type="spellStart"/>
      <w:r w:rsidRPr="00B26A87">
        <w:rPr>
          <w:lang w:val="en-IN"/>
        </w:rPr>
        <w:t>fiber</w:t>
      </w:r>
      <w:proofErr w:type="spellEnd"/>
      <w:r w:rsidRPr="00B26A87">
        <w:rPr>
          <w:lang w:val="en-IN"/>
        </w:rPr>
        <w:t xml:space="preserve"> than for other media, it still occurs in both multimode and single-mode transmission. An efficient optical data link must have enough light available to overcome attenuation.</w:t>
      </w:r>
    </w:p>
    <w:p w:rsidR="00B26A87" w:rsidRPr="00B26A87" w:rsidRDefault="00B26A87" w:rsidP="006348BE">
      <w:pPr>
        <w:pStyle w:val="BodyText"/>
        <w:spacing w:after="40"/>
        <w:jc w:val="both"/>
        <w:rPr>
          <w:lang w:val="en-IN"/>
        </w:rPr>
      </w:pPr>
      <w:r w:rsidRPr="00B26A87">
        <w:rPr>
          <w:i/>
          <w:iCs/>
          <w:lang w:val="en-IN"/>
        </w:rPr>
        <w:t>Dispersion</w:t>
      </w:r>
      <w:r w:rsidRPr="00B26A87">
        <w:rPr>
          <w:lang w:val="en-IN"/>
        </w:rPr>
        <w:t> is the spreading of the signal over time. The following two types of dispersion can affect an optical data link:</w:t>
      </w:r>
    </w:p>
    <w:p w:rsidR="00B26A87" w:rsidRPr="00B26A87" w:rsidRDefault="00B26A87" w:rsidP="006348BE">
      <w:pPr>
        <w:pStyle w:val="BodyText"/>
        <w:numPr>
          <w:ilvl w:val="0"/>
          <w:numId w:val="11"/>
        </w:numPr>
        <w:spacing w:after="40"/>
        <w:jc w:val="both"/>
        <w:rPr>
          <w:lang w:val="en-IN"/>
        </w:rPr>
      </w:pPr>
      <w:r w:rsidRPr="00B26A87">
        <w:rPr>
          <w:lang w:val="en-IN"/>
        </w:rPr>
        <w:t>Chromatic dispersion—</w:t>
      </w:r>
      <w:proofErr w:type="gramStart"/>
      <w:r w:rsidRPr="00B26A87">
        <w:rPr>
          <w:lang w:val="en-IN"/>
        </w:rPr>
        <w:t>Spreading</w:t>
      </w:r>
      <w:proofErr w:type="gramEnd"/>
      <w:r w:rsidRPr="00B26A87">
        <w:rPr>
          <w:lang w:val="en-IN"/>
        </w:rPr>
        <w:t xml:space="preserve"> of the signal over time, resulting from the different speeds of light rays.</w:t>
      </w:r>
    </w:p>
    <w:p w:rsidR="00B26A87" w:rsidRPr="00B26A87" w:rsidRDefault="00B26A87" w:rsidP="006348BE">
      <w:pPr>
        <w:pStyle w:val="BodyText"/>
        <w:numPr>
          <w:ilvl w:val="0"/>
          <w:numId w:val="11"/>
        </w:numPr>
        <w:spacing w:after="40"/>
        <w:jc w:val="both"/>
        <w:rPr>
          <w:lang w:val="en-IN"/>
        </w:rPr>
      </w:pPr>
      <w:r w:rsidRPr="00B26A87">
        <w:rPr>
          <w:lang w:val="en-IN"/>
        </w:rPr>
        <w:t>Modal dispersion—</w:t>
      </w:r>
      <w:proofErr w:type="gramStart"/>
      <w:r w:rsidRPr="00B26A87">
        <w:rPr>
          <w:lang w:val="en-IN"/>
        </w:rPr>
        <w:t>Spreading</w:t>
      </w:r>
      <w:proofErr w:type="gramEnd"/>
      <w:r w:rsidRPr="00B26A87">
        <w:rPr>
          <w:lang w:val="en-IN"/>
        </w:rPr>
        <w:t xml:space="preserve"> of the signal over time, resulting from the different propagation modes in the </w:t>
      </w:r>
      <w:proofErr w:type="spellStart"/>
      <w:r w:rsidRPr="00B26A87">
        <w:rPr>
          <w:lang w:val="en-IN"/>
        </w:rPr>
        <w:t>fiber</w:t>
      </w:r>
      <w:proofErr w:type="spellEnd"/>
      <w:r w:rsidRPr="00B26A87">
        <w:rPr>
          <w:lang w:val="en-IN"/>
        </w:rPr>
        <w:t>.</w:t>
      </w:r>
    </w:p>
    <w:p w:rsidR="00B26A87" w:rsidRDefault="00B26A87" w:rsidP="006348BE">
      <w:pPr>
        <w:pStyle w:val="BodyText"/>
        <w:spacing w:after="40"/>
        <w:jc w:val="both"/>
        <w:rPr>
          <w:lang w:val="en-IN"/>
        </w:rPr>
      </w:pPr>
      <w:r w:rsidRPr="00B26A87">
        <w:rPr>
          <w:lang w:val="en-IN"/>
        </w:rPr>
        <w:t>For multimode transmission, modal dispersion—rather than chromatic dispersion or attenuation—usually limits the maximum bit rate and link length. For single-mode transmission, modal dispersion is not a factor. However, at higher bit rates and over longer distances, chromatic dispersion rather than modal dispersion limits maximum link length.</w:t>
      </w:r>
    </w:p>
    <w:p w:rsidR="001F475B" w:rsidRDefault="001F475B" w:rsidP="006348BE">
      <w:pPr>
        <w:pStyle w:val="BodyText"/>
        <w:spacing w:after="40"/>
        <w:jc w:val="both"/>
        <w:rPr>
          <w:lang w:val="en-IN"/>
        </w:rPr>
      </w:pPr>
    </w:p>
    <w:p w:rsidR="001F475B" w:rsidRPr="001F475B" w:rsidRDefault="001F475B" w:rsidP="006348BE">
      <w:pPr>
        <w:pStyle w:val="BodyText"/>
        <w:spacing w:after="40"/>
        <w:jc w:val="both"/>
        <w:rPr>
          <w:b/>
          <w:bCs/>
        </w:rPr>
      </w:pPr>
      <w:r w:rsidRPr="001F475B">
        <w:rPr>
          <w:b/>
          <w:bCs/>
        </w:rPr>
        <w:t>Dispersion in Optical Fibers</w:t>
      </w:r>
    </w:p>
    <w:p w:rsidR="001F475B" w:rsidRPr="001F475B" w:rsidRDefault="001F475B" w:rsidP="006348BE">
      <w:pPr>
        <w:pStyle w:val="BodyText"/>
        <w:spacing w:after="40"/>
        <w:jc w:val="both"/>
      </w:pPr>
      <w:r w:rsidRPr="001F475B">
        <w:t>There are three types of dispersion: modal, chromatic, and material.</w:t>
      </w:r>
    </w:p>
    <w:p w:rsidR="001F475B" w:rsidRPr="001F475B" w:rsidRDefault="001F475B" w:rsidP="006348BE">
      <w:pPr>
        <w:pStyle w:val="BodyText"/>
        <w:spacing w:after="40"/>
        <w:jc w:val="both"/>
        <w:rPr>
          <w:b/>
          <w:bCs/>
        </w:rPr>
      </w:pPr>
      <w:r w:rsidRPr="001F475B">
        <w:rPr>
          <w:b/>
          <w:bCs/>
        </w:rPr>
        <w:t>Modal Dispersion</w:t>
      </w:r>
    </w:p>
    <w:p w:rsidR="001F475B" w:rsidRPr="001F475B" w:rsidRDefault="001F475B" w:rsidP="006348BE">
      <w:pPr>
        <w:pStyle w:val="BodyText"/>
        <w:spacing w:after="40"/>
        <w:jc w:val="both"/>
      </w:pPr>
      <w:r w:rsidRPr="001F475B">
        <w:t>Modal dispersion refers to the path taken by a ray of light. Many transmitters emit multiple mode types. Some of the light rays travel through the fiber while others reflect off of the fiber core’s boundary, instead traveling along an indirect path on the waveguide. These constitute the two types of modes: high-order modes and low-order modes.</w:t>
      </w:r>
    </w:p>
    <w:p w:rsidR="001F475B" w:rsidRPr="001F475B" w:rsidRDefault="001F475B" w:rsidP="006348BE">
      <w:pPr>
        <w:pStyle w:val="BodyText"/>
        <w:numPr>
          <w:ilvl w:val="0"/>
          <w:numId w:val="12"/>
        </w:numPr>
        <w:spacing w:after="40"/>
        <w:jc w:val="both"/>
      </w:pPr>
      <w:r w:rsidRPr="001F475B">
        <w:rPr>
          <w:b/>
          <w:bCs/>
        </w:rPr>
        <w:t>High-order modes</w:t>
      </w:r>
      <w:r w:rsidRPr="001F475B">
        <w:t> enter the fiber at acute or obtuse angles, and take significantly longer to pass through fiber than low-order modes.</w:t>
      </w:r>
    </w:p>
    <w:p w:rsidR="001F475B" w:rsidRPr="001F475B" w:rsidRDefault="001F475B" w:rsidP="006348BE">
      <w:pPr>
        <w:pStyle w:val="BodyText"/>
        <w:numPr>
          <w:ilvl w:val="0"/>
          <w:numId w:val="12"/>
        </w:numPr>
        <w:spacing w:after="40"/>
        <w:jc w:val="both"/>
      </w:pPr>
      <w:r w:rsidRPr="001F475B">
        <w:rPr>
          <w:b/>
          <w:bCs/>
        </w:rPr>
        <w:t>Low-order modes </w:t>
      </w:r>
      <w:r w:rsidRPr="001F475B">
        <w:t>enter the fiber directly and pass through it more quickly.</w:t>
      </w:r>
    </w:p>
    <w:p w:rsidR="001F475B" w:rsidRPr="001F475B" w:rsidRDefault="001F475B" w:rsidP="006348BE">
      <w:pPr>
        <w:pStyle w:val="BodyText"/>
        <w:spacing w:after="40"/>
        <w:jc w:val="both"/>
      </w:pPr>
      <w:r w:rsidRPr="001F475B">
        <w:t>Modal dispersion can be eliminated by using a single-mode fiber. These fibers only transmit one mode of light, so the signal won’t be spread through modal dispersion.</w:t>
      </w:r>
    </w:p>
    <w:p w:rsidR="001F475B" w:rsidRPr="001F475B" w:rsidRDefault="001F475B" w:rsidP="006348BE">
      <w:pPr>
        <w:pStyle w:val="BodyText"/>
        <w:spacing w:after="40"/>
        <w:jc w:val="both"/>
        <w:rPr>
          <w:b/>
          <w:bCs/>
        </w:rPr>
      </w:pPr>
      <w:r w:rsidRPr="001F475B">
        <w:rPr>
          <w:b/>
          <w:bCs/>
        </w:rPr>
        <w:t>Chromatic Dispersion</w:t>
      </w:r>
    </w:p>
    <w:p w:rsidR="001F475B" w:rsidRPr="001F475B" w:rsidRDefault="001F475B" w:rsidP="006348BE">
      <w:pPr>
        <w:pStyle w:val="BodyText"/>
        <w:spacing w:after="40"/>
        <w:jc w:val="both"/>
      </w:pPr>
      <w:r w:rsidRPr="001F475B">
        <w:t>Chromatic dispersion results from the emitter’s spectral width, which determines the number of wavelengths that are emitted—the smaller the spectral width, the fewer wavelengths. Longer wavelengths move faster than shorter ones, so they arrive at the end of the fiber quicker to spread out the signal. Chromatic dispersion may be decreased by narrowing the transmitter’s spectral width. A monochromatic emitter has just a single wavelength, so it does not contribute to chromatic dispersion.</w:t>
      </w:r>
    </w:p>
    <w:p w:rsidR="001F475B" w:rsidRPr="001F475B" w:rsidRDefault="001F475B" w:rsidP="006348BE">
      <w:pPr>
        <w:pStyle w:val="BodyText"/>
        <w:spacing w:after="40"/>
        <w:jc w:val="both"/>
      </w:pPr>
      <w:r w:rsidRPr="001F475B">
        <w:t>Chromatic dispersion is important to </w:t>
      </w:r>
      <w:hyperlink r:id="rId55" w:history="1">
        <w:r w:rsidRPr="001F475B">
          <w:rPr>
            <w:rStyle w:val="Hyperlink"/>
          </w:rPr>
          <w:t>researchers who design optical equipment</w:t>
        </w:r>
      </w:hyperlink>
      <w:r w:rsidRPr="001F475B">
        <w:t>, including cameras, optical microscopes, and telescopes. The system in such equipment must be carefully planned—which includes using a combination of lenses made of different materials with different indices of refraction—so that the chromatic aberrations are minimized, resulting in an optimal image.</w:t>
      </w:r>
    </w:p>
    <w:p w:rsidR="001F475B" w:rsidRPr="001F475B" w:rsidRDefault="001F475B" w:rsidP="006348BE">
      <w:pPr>
        <w:pStyle w:val="BodyText"/>
        <w:spacing w:after="40"/>
        <w:jc w:val="both"/>
        <w:rPr>
          <w:b/>
          <w:bCs/>
        </w:rPr>
      </w:pPr>
      <w:r w:rsidRPr="001F475B">
        <w:rPr>
          <w:b/>
          <w:bCs/>
        </w:rPr>
        <w:t>Material Dispersion</w:t>
      </w:r>
    </w:p>
    <w:p w:rsidR="001F475B" w:rsidRPr="001F475B" w:rsidRDefault="001F475B" w:rsidP="006348BE">
      <w:pPr>
        <w:pStyle w:val="BodyText"/>
        <w:spacing w:after="40"/>
        <w:jc w:val="both"/>
      </w:pPr>
      <w:r w:rsidRPr="001F475B">
        <w:t>Material dispersion occurs when the wavelength depends on the refractive index of the fiber core material. Material dispersion is a contributing factor to a number of phenomena, including:</w:t>
      </w:r>
    </w:p>
    <w:p w:rsidR="001F475B" w:rsidRPr="001F475B" w:rsidRDefault="001F475B" w:rsidP="006348BE">
      <w:pPr>
        <w:pStyle w:val="BodyText"/>
        <w:numPr>
          <w:ilvl w:val="0"/>
          <w:numId w:val="13"/>
        </w:numPr>
        <w:spacing w:after="40"/>
        <w:jc w:val="both"/>
      </w:pPr>
      <w:r w:rsidRPr="001F475B">
        <w:t>Waveguide delay dispersion</w:t>
      </w:r>
    </w:p>
    <w:p w:rsidR="001F475B" w:rsidRPr="001F475B" w:rsidRDefault="001F475B" w:rsidP="006348BE">
      <w:pPr>
        <w:pStyle w:val="BodyText"/>
        <w:numPr>
          <w:ilvl w:val="0"/>
          <w:numId w:val="13"/>
        </w:numPr>
        <w:spacing w:after="40"/>
        <w:jc w:val="both"/>
      </w:pPr>
      <w:r w:rsidRPr="001F475B">
        <w:t>Chromatic aberrations in lenses</w:t>
      </w:r>
    </w:p>
    <w:p w:rsidR="001F475B" w:rsidRPr="001F475B" w:rsidRDefault="001F475B" w:rsidP="006348BE">
      <w:pPr>
        <w:pStyle w:val="BodyText"/>
        <w:numPr>
          <w:ilvl w:val="0"/>
          <w:numId w:val="13"/>
        </w:numPr>
        <w:spacing w:after="40"/>
        <w:jc w:val="both"/>
      </w:pPr>
      <w:r w:rsidRPr="001F475B">
        <w:lastRenderedPageBreak/>
        <w:t>Group delay distortion</w:t>
      </w:r>
    </w:p>
    <w:p w:rsidR="001F475B" w:rsidRPr="001F475B" w:rsidRDefault="001F475B" w:rsidP="006348BE">
      <w:pPr>
        <w:pStyle w:val="BodyText"/>
        <w:numPr>
          <w:ilvl w:val="0"/>
          <w:numId w:val="13"/>
        </w:numPr>
        <w:spacing w:after="40"/>
        <w:jc w:val="both"/>
      </w:pPr>
      <w:r w:rsidRPr="001F475B">
        <w:t>Color separation in prisms</w:t>
      </w:r>
    </w:p>
    <w:p w:rsidR="001F475B" w:rsidRPr="001F475B" w:rsidRDefault="001F475B" w:rsidP="006348BE">
      <w:pPr>
        <w:pStyle w:val="BodyText"/>
        <w:numPr>
          <w:ilvl w:val="0"/>
          <w:numId w:val="13"/>
        </w:numPr>
        <w:spacing w:after="40"/>
        <w:jc w:val="both"/>
      </w:pPr>
      <w:r w:rsidRPr="001F475B">
        <w:t>Multimode group delay spread</w:t>
      </w:r>
    </w:p>
    <w:p w:rsidR="006064F7" w:rsidRPr="00C544E3" w:rsidRDefault="001F475B" w:rsidP="006348BE">
      <w:pPr>
        <w:pStyle w:val="BodyText"/>
        <w:numPr>
          <w:ilvl w:val="0"/>
          <w:numId w:val="13"/>
        </w:numPr>
        <w:spacing w:after="40"/>
        <w:jc w:val="both"/>
      </w:pPr>
      <w:r w:rsidRPr="001F475B">
        <w:t>Differential mode delay</w:t>
      </w:r>
    </w:p>
    <w:p w:rsidR="006064F7" w:rsidRDefault="006064F7" w:rsidP="006348BE">
      <w:pPr>
        <w:pStyle w:val="BodyText"/>
        <w:spacing w:after="40"/>
        <w:jc w:val="both"/>
        <w:rPr>
          <w:lang w:val="en-IN"/>
        </w:rPr>
      </w:pPr>
    </w:p>
    <w:p w:rsidR="001F475B" w:rsidRPr="00B26A87" w:rsidRDefault="00C544E3" w:rsidP="006348BE">
      <w:pPr>
        <w:pStyle w:val="BodyText"/>
        <w:spacing w:after="40"/>
        <w:jc w:val="both"/>
        <w:rPr>
          <w:lang w:val="en-IN"/>
        </w:rPr>
      </w:pPr>
      <w:r>
        <w:rPr>
          <w:noProof/>
          <w:lang w:val="en-IN" w:eastAsia="en-IN"/>
        </w:rPr>
        <w:drawing>
          <wp:inline distT="0" distB="0" distL="0" distR="0">
            <wp:extent cx="5731510" cy="4296410"/>
            <wp:effectExtent l="19050" t="0" r="2540" b="0"/>
            <wp:docPr id="17" name="Picture 1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6"/>
                    <a:stretch>
                      <a:fillRect/>
                    </a:stretch>
                  </pic:blipFill>
                  <pic:spPr>
                    <a:xfrm>
                      <a:off x="0" y="0"/>
                      <a:ext cx="5731510" cy="4296410"/>
                    </a:xfrm>
                    <a:prstGeom prst="rect">
                      <a:avLst/>
                    </a:prstGeom>
                  </pic:spPr>
                </pic:pic>
              </a:graphicData>
            </a:graphic>
          </wp:inline>
        </w:drawing>
      </w:r>
    </w:p>
    <w:p w:rsidR="00C544E3" w:rsidRPr="00C544E3" w:rsidRDefault="00B26A87" w:rsidP="006348BE">
      <w:pPr>
        <w:pStyle w:val="BodyText"/>
        <w:spacing w:after="40"/>
        <w:jc w:val="both"/>
        <w:rPr>
          <w:b/>
        </w:rPr>
      </w:pPr>
      <w:r w:rsidRPr="00B26A87">
        <w:rPr>
          <w:lang w:val="en-IN"/>
        </w:rPr>
        <w:t xml:space="preserve"> </w:t>
      </w:r>
      <w:r w:rsidR="00C544E3" w:rsidRPr="00C544E3">
        <w:rPr>
          <w:b/>
        </w:rPr>
        <w:t>B-V Curves</w:t>
      </w:r>
    </w:p>
    <w:p w:rsidR="00C544E3" w:rsidRPr="00C544E3" w:rsidRDefault="00C544E3" w:rsidP="006348BE">
      <w:pPr>
        <w:pStyle w:val="BodyText"/>
        <w:jc w:val="both"/>
      </w:pPr>
    </w:p>
    <w:p w:rsidR="00C544E3" w:rsidRPr="00C544E3" w:rsidRDefault="00C544E3" w:rsidP="006348BE">
      <w:pPr>
        <w:pStyle w:val="BodyText"/>
        <w:jc w:val="both"/>
      </w:pPr>
      <w:r w:rsidRPr="00C544E3">
        <w:drawing>
          <wp:inline distT="0" distB="0" distL="0" distR="0">
            <wp:extent cx="3481125" cy="2417196"/>
            <wp:effectExtent l="19050" t="0" r="5025" b="0"/>
            <wp:docPr id="19" name="Picture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7"/>
                    <a:stretch>
                      <a:fillRect/>
                    </a:stretch>
                  </pic:blipFill>
                  <pic:spPr>
                    <a:xfrm>
                      <a:off x="0" y="0"/>
                      <a:ext cx="3478979" cy="2415706"/>
                    </a:xfrm>
                    <a:prstGeom prst="rect">
                      <a:avLst/>
                    </a:prstGeom>
                  </pic:spPr>
                </pic:pic>
              </a:graphicData>
            </a:graphic>
          </wp:inline>
        </w:drawing>
      </w:r>
    </w:p>
    <w:p w:rsidR="00C544E3" w:rsidRPr="00C544E3" w:rsidRDefault="00C544E3" w:rsidP="006348BE">
      <w:pPr>
        <w:pStyle w:val="BodyText"/>
        <w:jc w:val="both"/>
      </w:pPr>
    </w:p>
    <w:p w:rsidR="00C05D34" w:rsidRPr="00C05D34" w:rsidRDefault="00C544E3" w:rsidP="006348BE">
      <w:pPr>
        <w:pStyle w:val="BodyText"/>
        <w:jc w:val="both"/>
        <w:rPr>
          <w:noProof/>
          <w:lang w:val="en-IN" w:eastAsia="en-IN"/>
        </w:rPr>
      </w:pPr>
      <w:r w:rsidRPr="00C544E3">
        <w:t>Three-layer slab waveguide with a graded-index film and a nonlinear substrate is investigated. The nonlinear substrate is considered of Kerr-type and the film index is assumed to change linearly as we move from the film-clad to the film-substrate interfaces. The solutions of the fields in the guiding film contains Airy functions which can be write</w:t>
      </w:r>
      <w:proofErr w:type="gramStart"/>
      <w:r w:rsidRPr="00C544E3">
        <w:t>..</w:t>
      </w:r>
      <w:proofErr w:type="gramEnd"/>
    </w:p>
    <w:p w:rsidR="00BE6B66" w:rsidRPr="00BE6B66" w:rsidRDefault="00BE6B66" w:rsidP="006348BE">
      <w:pPr>
        <w:jc w:val="both"/>
      </w:pPr>
    </w:p>
    <w:sectPr w:rsidR="00BE6B66" w:rsidRPr="00BE6B66" w:rsidSect="004013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67DF"/>
    <w:multiLevelType w:val="hybridMultilevel"/>
    <w:tmpl w:val="5B9829B4"/>
    <w:lvl w:ilvl="0" w:tplc="220C8018">
      <w:start w:val="1"/>
      <w:numFmt w:val="decimal"/>
      <w:lvlText w:val="%1."/>
      <w:lvlJc w:val="left"/>
      <w:pPr>
        <w:ind w:left="862" w:hanging="360"/>
      </w:pPr>
      <w:rPr>
        <w:rFonts w:hint="default"/>
        <w:b/>
        <w:bCs/>
        <w:spacing w:val="0"/>
        <w:w w:val="99"/>
        <w:lang w:val="en-US" w:eastAsia="en-US" w:bidi="ar-SA"/>
      </w:rPr>
    </w:lvl>
    <w:lvl w:ilvl="1" w:tplc="986AA282">
      <w:numFmt w:val="bullet"/>
      <w:lvlText w:val="•"/>
      <w:lvlJc w:val="left"/>
      <w:pPr>
        <w:ind w:left="1295" w:hanging="360"/>
      </w:pPr>
      <w:rPr>
        <w:rFonts w:hint="default"/>
        <w:lang w:val="en-US" w:eastAsia="en-US" w:bidi="ar-SA"/>
      </w:rPr>
    </w:lvl>
    <w:lvl w:ilvl="2" w:tplc="F64EC892">
      <w:numFmt w:val="bullet"/>
      <w:lvlText w:val="•"/>
      <w:lvlJc w:val="left"/>
      <w:pPr>
        <w:ind w:left="1730" w:hanging="360"/>
      </w:pPr>
      <w:rPr>
        <w:rFonts w:hint="default"/>
        <w:lang w:val="en-US" w:eastAsia="en-US" w:bidi="ar-SA"/>
      </w:rPr>
    </w:lvl>
    <w:lvl w:ilvl="3" w:tplc="FF5038C6">
      <w:numFmt w:val="bullet"/>
      <w:lvlText w:val="•"/>
      <w:lvlJc w:val="left"/>
      <w:pPr>
        <w:ind w:left="2165" w:hanging="360"/>
      </w:pPr>
      <w:rPr>
        <w:rFonts w:hint="default"/>
        <w:lang w:val="en-US" w:eastAsia="en-US" w:bidi="ar-SA"/>
      </w:rPr>
    </w:lvl>
    <w:lvl w:ilvl="4" w:tplc="8C0AD54A">
      <w:numFmt w:val="bullet"/>
      <w:lvlText w:val="•"/>
      <w:lvlJc w:val="left"/>
      <w:pPr>
        <w:ind w:left="2600" w:hanging="360"/>
      </w:pPr>
      <w:rPr>
        <w:rFonts w:hint="default"/>
        <w:lang w:val="en-US" w:eastAsia="en-US" w:bidi="ar-SA"/>
      </w:rPr>
    </w:lvl>
    <w:lvl w:ilvl="5" w:tplc="39A02B6C">
      <w:numFmt w:val="bullet"/>
      <w:lvlText w:val="•"/>
      <w:lvlJc w:val="left"/>
      <w:pPr>
        <w:ind w:left="3035" w:hanging="360"/>
      </w:pPr>
      <w:rPr>
        <w:rFonts w:hint="default"/>
        <w:lang w:val="en-US" w:eastAsia="en-US" w:bidi="ar-SA"/>
      </w:rPr>
    </w:lvl>
    <w:lvl w:ilvl="6" w:tplc="450A10B8">
      <w:numFmt w:val="bullet"/>
      <w:lvlText w:val="•"/>
      <w:lvlJc w:val="left"/>
      <w:pPr>
        <w:ind w:left="3470" w:hanging="360"/>
      </w:pPr>
      <w:rPr>
        <w:rFonts w:hint="default"/>
        <w:lang w:val="en-US" w:eastAsia="en-US" w:bidi="ar-SA"/>
      </w:rPr>
    </w:lvl>
    <w:lvl w:ilvl="7" w:tplc="AC864330">
      <w:numFmt w:val="bullet"/>
      <w:lvlText w:val="•"/>
      <w:lvlJc w:val="left"/>
      <w:pPr>
        <w:ind w:left="3905" w:hanging="360"/>
      </w:pPr>
      <w:rPr>
        <w:rFonts w:hint="default"/>
        <w:lang w:val="en-US" w:eastAsia="en-US" w:bidi="ar-SA"/>
      </w:rPr>
    </w:lvl>
    <w:lvl w:ilvl="8" w:tplc="1C2284A6">
      <w:numFmt w:val="bullet"/>
      <w:lvlText w:val="•"/>
      <w:lvlJc w:val="left"/>
      <w:pPr>
        <w:ind w:left="4340" w:hanging="360"/>
      </w:pPr>
      <w:rPr>
        <w:rFonts w:hint="default"/>
        <w:lang w:val="en-US" w:eastAsia="en-US" w:bidi="ar-SA"/>
      </w:rPr>
    </w:lvl>
  </w:abstractNum>
  <w:abstractNum w:abstractNumId="1">
    <w:nsid w:val="16E46222"/>
    <w:multiLevelType w:val="hybridMultilevel"/>
    <w:tmpl w:val="14D82A46"/>
    <w:lvl w:ilvl="0" w:tplc="1E727CF4">
      <w:start w:val="1"/>
      <w:numFmt w:val="upperRoman"/>
      <w:lvlText w:val="%1."/>
      <w:lvlJc w:val="left"/>
      <w:pPr>
        <w:ind w:left="2350" w:hanging="459"/>
        <w:jc w:val="right"/>
      </w:pPr>
      <w:rPr>
        <w:rFonts w:ascii="Times New Roman" w:eastAsia="Times New Roman" w:hAnsi="Times New Roman" w:cs="Times New Roman" w:hint="default"/>
        <w:w w:val="99"/>
        <w:sz w:val="20"/>
        <w:szCs w:val="20"/>
        <w:lang w:val="en-US" w:eastAsia="en-US" w:bidi="ar-SA"/>
      </w:rPr>
    </w:lvl>
    <w:lvl w:ilvl="1" w:tplc="32E4C3A0">
      <w:start w:val="1"/>
      <w:numFmt w:val="upperLetter"/>
      <w:lvlText w:val="%2."/>
      <w:lvlJc w:val="left"/>
      <w:pPr>
        <w:ind w:left="862" w:hanging="432"/>
        <w:jc w:val="right"/>
      </w:pPr>
      <w:rPr>
        <w:rFonts w:ascii="Times New Roman" w:eastAsia="Times New Roman" w:hAnsi="Times New Roman" w:cs="Times New Roman" w:hint="default"/>
        <w:i/>
        <w:iCs/>
        <w:w w:val="99"/>
        <w:sz w:val="20"/>
        <w:szCs w:val="20"/>
        <w:lang w:val="en-US" w:eastAsia="en-US" w:bidi="ar-SA"/>
      </w:rPr>
    </w:lvl>
    <w:lvl w:ilvl="2" w:tplc="84E27A5C">
      <w:numFmt w:val="bullet"/>
      <w:lvlText w:val="•"/>
      <w:lvlJc w:val="left"/>
      <w:pPr>
        <w:ind w:left="2675" w:hanging="432"/>
      </w:pPr>
      <w:rPr>
        <w:rFonts w:hint="default"/>
        <w:lang w:val="en-US" w:eastAsia="en-US" w:bidi="ar-SA"/>
      </w:rPr>
    </w:lvl>
    <w:lvl w:ilvl="3" w:tplc="9F18C1B4">
      <w:numFmt w:val="bullet"/>
      <w:lvlText w:val="•"/>
      <w:lvlJc w:val="left"/>
      <w:pPr>
        <w:ind w:left="2991" w:hanging="432"/>
      </w:pPr>
      <w:rPr>
        <w:rFonts w:hint="default"/>
        <w:lang w:val="en-US" w:eastAsia="en-US" w:bidi="ar-SA"/>
      </w:rPr>
    </w:lvl>
    <w:lvl w:ilvl="4" w:tplc="D2FA7A46">
      <w:numFmt w:val="bullet"/>
      <w:lvlText w:val="•"/>
      <w:lvlJc w:val="left"/>
      <w:pPr>
        <w:ind w:left="3307" w:hanging="432"/>
      </w:pPr>
      <w:rPr>
        <w:rFonts w:hint="default"/>
        <w:lang w:val="en-US" w:eastAsia="en-US" w:bidi="ar-SA"/>
      </w:rPr>
    </w:lvl>
    <w:lvl w:ilvl="5" w:tplc="3F0ACB5A">
      <w:numFmt w:val="bullet"/>
      <w:lvlText w:val="•"/>
      <w:lvlJc w:val="left"/>
      <w:pPr>
        <w:ind w:left="3623" w:hanging="432"/>
      </w:pPr>
      <w:rPr>
        <w:rFonts w:hint="default"/>
        <w:lang w:val="en-US" w:eastAsia="en-US" w:bidi="ar-SA"/>
      </w:rPr>
    </w:lvl>
    <w:lvl w:ilvl="6" w:tplc="E884B6B6">
      <w:numFmt w:val="bullet"/>
      <w:lvlText w:val="•"/>
      <w:lvlJc w:val="left"/>
      <w:pPr>
        <w:ind w:left="3939" w:hanging="432"/>
      </w:pPr>
      <w:rPr>
        <w:rFonts w:hint="default"/>
        <w:lang w:val="en-US" w:eastAsia="en-US" w:bidi="ar-SA"/>
      </w:rPr>
    </w:lvl>
    <w:lvl w:ilvl="7" w:tplc="D21E7250">
      <w:numFmt w:val="bullet"/>
      <w:lvlText w:val="•"/>
      <w:lvlJc w:val="left"/>
      <w:pPr>
        <w:ind w:left="4255" w:hanging="432"/>
      </w:pPr>
      <w:rPr>
        <w:rFonts w:hint="default"/>
        <w:lang w:val="en-US" w:eastAsia="en-US" w:bidi="ar-SA"/>
      </w:rPr>
    </w:lvl>
    <w:lvl w:ilvl="8" w:tplc="EB967200">
      <w:numFmt w:val="bullet"/>
      <w:lvlText w:val="•"/>
      <w:lvlJc w:val="left"/>
      <w:pPr>
        <w:ind w:left="4571" w:hanging="432"/>
      </w:pPr>
      <w:rPr>
        <w:rFonts w:hint="default"/>
        <w:lang w:val="en-US" w:eastAsia="en-US" w:bidi="ar-SA"/>
      </w:rPr>
    </w:lvl>
  </w:abstractNum>
  <w:abstractNum w:abstractNumId="2">
    <w:nsid w:val="1D131111"/>
    <w:multiLevelType w:val="multilevel"/>
    <w:tmpl w:val="EC52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F163A"/>
    <w:multiLevelType w:val="multilevel"/>
    <w:tmpl w:val="BBF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72915"/>
    <w:multiLevelType w:val="multilevel"/>
    <w:tmpl w:val="6BCC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C34097"/>
    <w:multiLevelType w:val="multilevel"/>
    <w:tmpl w:val="62802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3013FD"/>
    <w:multiLevelType w:val="hybridMultilevel"/>
    <w:tmpl w:val="00421AC6"/>
    <w:lvl w:ilvl="0" w:tplc="69C41166">
      <w:start w:val="1"/>
      <w:numFmt w:val="decimal"/>
      <w:lvlText w:val="%1."/>
      <w:lvlJc w:val="left"/>
      <w:pPr>
        <w:ind w:left="790" w:hanging="360"/>
      </w:pPr>
      <w:rPr>
        <w:rFonts w:ascii="Times New Roman" w:eastAsia="Times New Roman" w:hAnsi="Times New Roman" w:cs="Times New Roman" w:hint="default"/>
        <w:spacing w:val="0"/>
        <w:w w:val="99"/>
        <w:sz w:val="20"/>
        <w:szCs w:val="20"/>
        <w:lang w:val="en-US" w:eastAsia="en-US" w:bidi="ar-SA"/>
      </w:rPr>
    </w:lvl>
    <w:lvl w:ilvl="1" w:tplc="E4FAFB4A">
      <w:numFmt w:val="bullet"/>
      <w:lvlText w:val="•"/>
      <w:lvlJc w:val="left"/>
      <w:pPr>
        <w:ind w:left="1268" w:hanging="360"/>
      </w:pPr>
      <w:rPr>
        <w:rFonts w:hint="default"/>
        <w:lang w:val="en-US" w:eastAsia="en-US" w:bidi="ar-SA"/>
      </w:rPr>
    </w:lvl>
    <w:lvl w:ilvl="2" w:tplc="CE285758">
      <w:numFmt w:val="bullet"/>
      <w:lvlText w:val="•"/>
      <w:lvlJc w:val="left"/>
      <w:pPr>
        <w:ind w:left="1736" w:hanging="360"/>
      </w:pPr>
      <w:rPr>
        <w:rFonts w:hint="default"/>
        <w:lang w:val="en-US" w:eastAsia="en-US" w:bidi="ar-SA"/>
      </w:rPr>
    </w:lvl>
    <w:lvl w:ilvl="3" w:tplc="43B624FA">
      <w:numFmt w:val="bullet"/>
      <w:lvlText w:val="•"/>
      <w:lvlJc w:val="left"/>
      <w:pPr>
        <w:ind w:left="2205" w:hanging="360"/>
      </w:pPr>
      <w:rPr>
        <w:rFonts w:hint="default"/>
        <w:lang w:val="en-US" w:eastAsia="en-US" w:bidi="ar-SA"/>
      </w:rPr>
    </w:lvl>
    <w:lvl w:ilvl="4" w:tplc="CD164B82">
      <w:numFmt w:val="bullet"/>
      <w:lvlText w:val="•"/>
      <w:lvlJc w:val="left"/>
      <w:pPr>
        <w:ind w:left="2673" w:hanging="360"/>
      </w:pPr>
      <w:rPr>
        <w:rFonts w:hint="default"/>
        <w:lang w:val="en-US" w:eastAsia="en-US" w:bidi="ar-SA"/>
      </w:rPr>
    </w:lvl>
    <w:lvl w:ilvl="5" w:tplc="07AA5AEE">
      <w:numFmt w:val="bullet"/>
      <w:lvlText w:val="•"/>
      <w:lvlJc w:val="left"/>
      <w:pPr>
        <w:ind w:left="3142" w:hanging="360"/>
      </w:pPr>
      <w:rPr>
        <w:rFonts w:hint="default"/>
        <w:lang w:val="en-US" w:eastAsia="en-US" w:bidi="ar-SA"/>
      </w:rPr>
    </w:lvl>
    <w:lvl w:ilvl="6" w:tplc="DCD8F22E">
      <w:numFmt w:val="bullet"/>
      <w:lvlText w:val="•"/>
      <w:lvlJc w:val="left"/>
      <w:pPr>
        <w:ind w:left="3610" w:hanging="360"/>
      </w:pPr>
      <w:rPr>
        <w:rFonts w:hint="default"/>
        <w:lang w:val="en-US" w:eastAsia="en-US" w:bidi="ar-SA"/>
      </w:rPr>
    </w:lvl>
    <w:lvl w:ilvl="7" w:tplc="84D2E07E">
      <w:numFmt w:val="bullet"/>
      <w:lvlText w:val="•"/>
      <w:lvlJc w:val="left"/>
      <w:pPr>
        <w:ind w:left="4078" w:hanging="360"/>
      </w:pPr>
      <w:rPr>
        <w:rFonts w:hint="default"/>
        <w:lang w:val="en-US" w:eastAsia="en-US" w:bidi="ar-SA"/>
      </w:rPr>
    </w:lvl>
    <w:lvl w:ilvl="8" w:tplc="00A61E06">
      <w:numFmt w:val="bullet"/>
      <w:lvlText w:val="•"/>
      <w:lvlJc w:val="left"/>
      <w:pPr>
        <w:ind w:left="4547" w:hanging="360"/>
      </w:pPr>
      <w:rPr>
        <w:rFonts w:hint="default"/>
        <w:lang w:val="en-US" w:eastAsia="en-US" w:bidi="ar-SA"/>
      </w:rPr>
    </w:lvl>
  </w:abstractNum>
  <w:abstractNum w:abstractNumId="7">
    <w:nsid w:val="45AF1A52"/>
    <w:multiLevelType w:val="multilevel"/>
    <w:tmpl w:val="CC2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92056"/>
    <w:multiLevelType w:val="multilevel"/>
    <w:tmpl w:val="574E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9B1846"/>
    <w:multiLevelType w:val="multilevel"/>
    <w:tmpl w:val="D6AA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71375B"/>
    <w:multiLevelType w:val="multilevel"/>
    <w:tmpl w:val="C6AE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CC9487D"/>
    <w:multiLevelType w:val="multilevel"/>
    <w:tmpl w:val="3310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AD3F48"/>
    <w:multiLevelType w:val="multilevel"/>
    <w:tmpl w:val="00BA3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6"/>
  </w:num>
  <w:num w:numId="6">
    <w:abstractNumId w:val="0"/>
  </w:num>
  <w:num w:numId="7">
    <w:abstractNumId w:val="12"/>
  </w:num>
  <w:num w:numId="8">
    <w:abstractNumId w:val="5"/>
  </w:num>
  <w:num w:numId="9">
    <w:abstractNumId w:val="9"/>
  </w:num>
  <w:num w:numId="10">
    <w:abstractNumId w:val="10"/>
  </w:num>
  <w:num w:numId="11">
    <w:abstractNumId w:val="11"/>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72A98"/>
    <w:rsid w:val="0008536F"/>
    <w:rsid w:val="001F475B"/>
    <w:rsid w:val="0040137B"/>
    <w:rsid w:val="006064F7"/>
    <w:rsid w:val="006348BE"/>
    <w:rsid w:val="0067770F"/>
    <w:rsid w:val="00A13A17"/>
    <w:rsid w:val="00B26A87"/>
    <w:rsid w:val="00B72A98"/>
    <w:rsid w:val="00BE6B66"/>
    <w:rsid w:val="00C05D34"/>
    <w:rsid w:val="00C544E3"/>
    <w:rsid w:val="00D23EE2"/>
    <w:rsid w:val="00D411A6"/>
    <w:rsid w:val="00DF3171"/>
    <w:rsid w:val="00E15060"/>
    <w:rsid w:val="00E567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37B"/>
  </w:style>
  <w:style w:type="paragraph" w:styleId="Heading1">
    <w:name w:val="heading 1"/>
    <w:basedOn w:val="Normal"/>
    <w:link w:val="Heading1Char"/>
    <w:uiPriority w:val="9"/>
    <w:qFormat/>
    <w:rsid w:val="00E150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A98"/>
    <w:rPr>
      <w:color w:val="0000FF" w:themeColor="hyperlink"/>
      <w:u w:val="single"/>
    </w:rPr>
  </w:style>
  <w:style w:type="paragraph" w:styleId="BalloonText">
    <w:name w:val="Balloon Text"/>
    <w:basedOn w:val="Normal"/>
    <w:link w:val="BalloonTextChar"/>
    <w:uiPriority w:val="99"/>
    <w:semiHidden/>
    <w:unhideWhenUsed/>
    <w:rsid w:val="00085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6F"/>
    <w:rPr>
      <w:rFonts w:ascii="Tahoma" w:hAnsi="Tahoma" w:cs="Tahoma"/>
      <w:sz w:val="16"/>
      <w:szCs w:val="16"/>
    </w:rPr>
  </w:style>
  <w:style w:type="paragraph" w:styleId="BodyText">
    <w:name w:val="Body Text"/>
    <w:basedOn w:val="Normal"/>
    <w:link w:val="BodyTextChar"/>
    <w:uiPriority w:val="1"/>
    <w:qFormat/>
    <w:rsid w:val="00C05D34"/>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C05D34"/>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C05D34"/>
    <w:pPr>
      <w:widowControl w:val="0"/>
      <w:autoSpaceDE w:val="0"/>
      <w:autoSpaceDN w:val="0"/>
      <w:spacing w:after="0" w:line="240" w:lineRule="auto"/>
      <w:ind w:left="502" w:hanging="360"/>
      <w:jc w:val="both"/>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E15060"/>
    <w:rPr>
      <w:rFonts w:ascii="Times New Roman" w:eastAsia="Times New Roman" w:hAnsi="Times New Roman" w:cs="Times New Roman"/>
      <w:b/>
      <w:bCs/>
      <w:kern w:val="36"/>
      <w:sz w:val="48"/>
      <w:szCs w:val="48"/>
      <w:lang w:eastAsia="en-IN"/>
    </w:rPr>
  </w:style>
  <w:style w:type="paragraph" w:customStyle="1" w:styleId="headlinemeta">
    <w:name w:val="headline_meta"/>
    <w:basedOn w:val="Normal"/>
    <w:rsid w:val="00E150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n">
    <w:name w:val="fn"/>
    <w:basedOn w:val="DefaultParagraphFont"/>
    <w:rsid w:val="00E15060"/>
  </w:style>
  <w:style w:type="paragraph" w:styleId="NormalWeb">
    <w:name w:val="Normal (Web)"/>
    <w:basedOn w:val="Normal"/>
    <w:uiPriority w:val="99"/>
    <w:semiHidden/>
    <w:unhideWhenUsed/>
    <w:rsid w:val="00E150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5060"/>
    <w:rPr>
      <w:b/>
      <w:bCs/>
    </w:rPr>
  </w:style>
</w:styles>
</file>

<file path=word/webSettings.xml><?xml version="1.0" encoding="utf-8"?>
<w:webSettings xmlns:r="http://schemas.openxmlformats.org/officeDocument/2006/relationships" xmlns:w="http://schemas.openxmlformats.org/wordprocessingml/2006/main">
  <w:divs>
    <w:div w:id="351690796">
      <w:bodyDiv w:val="1"/>
      <w:marLeft w:val="0"/>
      <w:marRight w:val="0"/>
      <w:marTop w:val="0"/>
      <w:marBottom w:val="0"/>
      <w:divBdr>
        <w:top w:val="none" w:sz="0" w:space="0" w:color="auto"/>
        <w:left w:val="none" w:sz="0" w:space="0" w:color="auto"/>
        <w:bottom w:val="none" w:sz="0" w:space="0" w:color="auto"/>
        <w:right w:val="none" w:sz="0" w:space="0" w:color="auto"/>
      </w:divBdr>
    </w:div>
    <w:div w:id="462895377">
      <w:bodyDiv w:val="1"/>
      <w:marLeft w:val="0"/>
      <w:marRight w:val="0"/>
      <w:marTop w:val="0"/>
      <w:marBottom w:val="0"/>
      <w:divBdr>
        <w:top w:val="none" w:sz="0" w:space="0" w:color="auto"/>
        <w:left w:val="none" w:sz="0" w:space="0" w:color="auto"/>
        <w:bottom w:val="none" w:sz="0" w:space="0" w:color="auto"/>
        <w:right w:val="none" w:sz="0" w:space="0" w:color="auto"/>
      </w:divBdr>
      <w:divsChild>
        <w:div w:id="521096427">
          <w:marLeft w:val="0"/>
          <w:marRight w:val="0"/>
          <w:marTop w:val="0"/>
          <w:marBottom w:val="0"/>
          <w:divBdr>
            <w:top w:val="none" w:sz="0" w:space="0" w:color="auto"/>
            <w:left w:val="none" w:sz="0" w:space="0" w:color="auto"/>
            <w:bottom w:val="none" w:sz="0" w:space="0" w:color="auto"/>
            <w:right w:val="none" w:sz="0" w:space="0" w:color="auto"/>
          </w:divBdr>
        </w:div>
        <w:div w:id="293490486">
          <w:marLeft w:val="0"/>
          <w:marRight w:val="0"/>
          <w:marTop w:val="0"/>
          <w:marBottom w:val="0"/>
          <w:divBdr>
            <w:top w:val="none" w:sz="0" w:space="0" w:color="auto"/>
            <w:left w:val="none" w:sz="0" w:space="0" w:color="auto"/>
            <w:bottom w:val="none" w:sz="0" w:space="0" w:color="auto"/>
            <w:right w:val="none" w:sz="0" w:space="0" w:color="auto"/>
          </w:divBdr>
        </w:div>
        <w:div w:id="1252005316">
          <w:marLeft w:val="0"/>
          <w:marRight w:val="0"/>
          <w:marTop w:val="0"/>
          <w:marBottom w:val="0"/>
          <w:divBdr>
            <w:top w:val="none" w:sz="0" w:space="0" w:color="auto"/>
            <w:left w:val="none" w:sz="0" w:space="0" w:color="auto"/>
            <w:bottom w:val="none" w:sz="0" w:space="0" w:color="auto"/>
            <w:right w:val="none" w:sz="0" w:space="0" w:color="auto"/>
          </w:divBdr>
        </w:div>
      </w:divsChild>
    </w:div>
    <w:div w:id="510872086">
      <w:bodyDiv w:val="1"/>
      <w:marLeft w:val="0"/>
      <w:marRight w:val="0"/>
      <w:marTop w:val="0"/>
      <w:marBottom w:val="0"/>
      <w:divBdr>
        <w:top w:val="none" w:sz="0" w:space="0" w:color="auto"/>
        <w:left w:val="none" w:sz="0" w:space="0" w:color="auto"/>
        <w:bottom w:val="none" w:sz="0" w:space="0" w:color="auto"/>
        <w:right w:val="none" w:sz="0" w:space="0" w:color="auto"/>
      </w:divBdr>
    </w:div>
    <w:div w:id="512770218">
      <w:bodyDiv w:val="1"/>
      <w:marLeft w:val="0"/>
      <w:marRight w:val="0"/>
      <w:marTop w:val="0"/>
      <w:marBottom w:val="0"/>
      <w:divBdr>
        <w:top w:val="none" w:sz="0" w:space="0" w:color="auto"/>
        <w:left w:val="none" w:sz="0" w:space="0" w:color="auto"/>
        <w:bottom w:val="none" w:sz="0" w:space="0" w:color="auto"/>
        <w:right w:val="none" w:sz="0" w:space="0" w:color="auto"/>
      </w:divBdr>
      <w:divsChild>
        <w:div w:id="862204242">
          <w:marLeft w:val="0"/>
          <w:marRight w:val="0"/>
          <w:marTop w:val="0"/>
          <w:marBottom w:val="0"/>
          <w:divBdr>
            <w:top w:val="none" w:sz="0" w:space="0" w:color="auto"/>
            <w:left w:val="none" w:sz="0" w:space="0" w:color="auto"/>
            <w:bottom w:val="none" w:sz="0" w:space="0" w:color="auto"/>
            <w:right w:val="none" w:sz="0" w:space="0" w:color="auto"/>
          </w:divBdr>
          <w:divsChild>
            <w:div w:id="1769277719">
              <w:marLeft w:val="0"/>
              <w:marRight w:val="0"/>
              <w:marTop w:val="0"/>
              <w:marBottom w:val="0"/>
              <w:divBdr>
                <w:top w:val="none" w:sz="0" w:space="0" w:color="auto"/>
                <w:left w:val="none" w:sz="0" w:space="0" w:color="auto"/>
                <w:bottom w:val="none" w:sz="0" w:space="0" w:color="auto"/>
                <w:right w:val="none" w:sz="0" w:space="0" w:color="auto"/>
              </w:divBdr>
            </w:div>
            <w:div w:id="1040713166">
              <w:marLeft w:val="0"/>
              <w:marRight w:val="0"/>
              <w:marTop w:val="0"/>
              <w:marBottom w:val="0"/>
              <w:divBdr>
                <w:top w:val="none" w:sz="0" w:space="0" w:color="auto"/>
                <w:left w:val="none" w:sz="0" w:space="0" w:color="auto"/>
                <w:bottom w:val="none" w:sz="0" w:space="0" w:color="auto"/>
                <w:right w:val="none" w:sz="0" w:space="0" w:color="auto"/>
              </w:divBdr>
              <w:divsChild>
                <w:div w:id="761075548">
                  <w:marLeft w:val="0"/>
                  <w:marRight w:val="0"/>
                  <w:marTop w:val="0"/>
                  <w:marBottom w:val="0"/>
                  <w:divBdr>
                    <w:top w:val="none" w:sz="0" w:space="0" w:color="auto"/>
                    <w:left w:val="none" w:sz="0" w:space="0" w:color="auto"/>
                    <w:bottom w:val="none" w:sz="0" w:space="0" w:color="auto"/>
                    <w:right w:val="none" w:sz="0" w:space="0" w:color="auto"/>
                  </w:divBdr>
                  <w:divsChild>
                    <w:div w:id="2135323278">
                      <w:marLeft w:val="336"/>
                      <w:marRight w:val="0"/>
                      <w:marTop w:val="120"/>
                      <w:marBottom w:val="312"/>
                      <w:divBdr>
                        <w:top w:val="none" w:sz="0" w:space="0" w:color="auto"/>
                        <w:left w:val="none" w:sz="0" w:space="0" w:color="auto"/>
                        <w:bottom w:val="none" w:sz="0" w:space="0" w:color="auto"/>
                        <w:right w:val="none" w:sz="0" w:space="0" w:color="auto"/>
                      </w:divBdr>
                      <w:divsChild>
                        <w:div w:id="10706144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0851462">
                      <w:marLeft w:val="336"/>
                      <w:marRight w:val="0"/>
                      <w:marTop w:val="120"/>
                      <w:marBottom w:val="312"/>
                      <w:divBdr>
                        <w:top w:val="none" w:sz="0" w:space="0" w:color="auto"/>
                        <w:left w:val="none" w:sz="0" w:space="0" w:color="auto"/>
                        <w:bottom w:val="none" w:sz="0" w:space="0" w:color="auto"/>
                        <w:right w:val="none" w:sz="0" w:space="0" w:color="auto"/>
                      </w:divBdr>
                      <w:divsChild>
                        <w:div w:id="15649465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523058800">
      <w:bodyDiv w:val="1"/>
      <w:marLeft w:val="0"/>
      <w:marRight w:val="0"/>
      <w:marTop w:val="0"/>
      <w:marBottom w:val="0"/>
      <w:divBdr>
        <w:top w:val="none" w:sz="0" w:space="0" w:color="auto"/>
        <w:left w:val="none" w:sz="0" w:space="0" w:color="auto"/>
        <w:bottom w:val="none" w:sz="0" w:space="0" w:color="auto"/>
        <w:right w:val="none" w:sz="0" w:space="0" w:color="auto"/>
      </w:divBdr>
      <w:divsChild>
        <w:div w:id="344332974">
          <w:marLeft w:val="0"/>
          <w:marRight w:val="0"/>
          <w:marTop w:val="0"/>
          <w:marBottom w:val="0"/>
          <w:divBdr>
            <w:top w:val="none" w:sz="0" w:space="0" w:color="auto"/>
            <w:left w:val="none" w:sz="0" w:space="0" w:color="auto"/>
            <w:bottom w:val="none" w:sz="0" w:space="0" w:color="auto"/>
            <w:right w:val="none" w:sz="0" w:space="0" w:color="auto"/>
          </w:divBdr>
          <w:divsChild>
            <w:div w:id="1140001823">
              <w:marLeft w:val="501"/>
              <w:marRight w:val="125"/>
              <w:marTop w:val="0"/>
              <w:marBottom w:val="75"/>
              <w:divBdr>
                <w:top w:val="none" w:sz="0" w:space="0" w:color="auto"/>
                <w:left w:val="none" w:sz="0" w:space="0" w:color="auto"/>
                <w:bottom w:val="none" w:sz="0" w:space="0" w:color="auto"/>
                <w:right w:val="none" w:sz="0" w:space="0" w:color="auto"/>
              </w:divBdr>
            </w:div>
            <w:div w:id="2080323064">
              <w:marLeft w:val="501"/>
              <w:marRight w:val="125"/>
              <w:marTop w:val="0"/>
              <w:marBottom w:val="75"/>
              <w:divBdr>
                <w:top w:val="none" w:sz="0" w:space="0" w:color="auto"/>
                <w:left w:val="none" w:sz="0" w:space="0" w:color="auto"/>
                <w:bottom w:val="none" w:sz="0" w:space="0" w:color="auto"/>
                <w:right w:val="none" w:sz="0" w:space="0" w:color="auto"/>
              </w:divBdr>
            </w:div>
          </w:divsChild>
        </w:div>
      </w:divsChild>
    </w:div>
    <w:div w:id="954484620">
      <w:bodyDiv w:val="1"/>
      <w:marLeft w:val="0"/>
      <w:marRight w:val="0"/>
      <w:marTop w:val="0"/>
      <w:marBottom w:val="0"/>
      <w:divBdr>
        <w:top w:val="none" w:sz="0" w:space="0" w:color="auto"/>
        <w:left w:val="none" w:sz="0" w:space="0" w:color="auto"/>
        <w:bottom w:val="none" w:sz="0" w:space="0" w:color="auto"/>
        <w:right w:val="none" w:sz="0" w:space="0" w:color="auto"/>
      </w:divBdr>
      <w:divsChild>
        <w:div w:id="1898975672">
          <w:marLeft w:val="240"/>
          <w:marRight w:val="240"/>
          <w:marTop w:val="0"/>
          <w:marBottom w:val="0"/>
          <w:divBdr>
            <w:top w:val="single" w:sz="2" w:space="0" w:color="E2E8F0"/>
            <w:left w:val="single" w:sz="2" w:space="0" w:color="E2E8F0"/>
            <w:bottom w:val="single" w:sz="2" w:space="0" w:color="E2E8F0"/>
            <w:right w:val="single" w:sz="2" w:space="0" w:color="E2E8F0"/>
          </w:divBdr>
          <w:divsChild>
            <w:div w:id="1149832886">
              <w:marLeft w:val="0"/>
              <w:marRight w:val="0"/>
              <w:marTop w:val="0"/>
              <w:marBottom w:val="420"/>
              <w:divBdr>
                <w:top w:val="single" w:sz="2" w:space="0" w:color="E1E1E1"/>
                <w:left w:val="single" w:sz="2" w:space="0" w:color="E1E1E1"/>
                <w:bottom w:val="single" w:sz="6" w:space="21" w:color="E1E1E1"/>
                <w:right w:val="single" w:sz="2" w:space="0" w:color="E1E1E1"/>
              </w:divBdr>
            </w:div>
          </w:divsChild>
        </w:div>
        <w:div w:id="1065179370">
          <w:marLeft w:val="240"/>
          <w:marRight w:val="240"/>
          <w:marTop w:val="0"/>
          <w:marBottom w:val="960"/>
          <w:divBdr>
            <w:top w:val="single" w:sz="2" w:space="0" w:color="E2E8F0"/>
            <w:left w:val="single" w:sz="2" w:space="0" w:color="E2E8F0"/>
            <w:bottom w:val="single" w:sz="2" w:space="15" w:color="E2E8F0"/>
            <w:right w:val="single" w:sz="2" w:space="0" w:color="E2E8F0"/>
          </w:divBdr>
        </w:div>
      </w:divsChild>
    </w:div>
    <w:div w:id="1111243148">
      <w:bodyDiv w:val="1"/>
      <w:marLeft w:val="0"/>
      <w:marRight w:val="0"/>
      <w:marTop w:val="0"/>
      <w:marBottom w:val="0"/>
      <w:divBdr>
        <w:top w:val="none" w:sz="0" w:space="0" w:color="auto"/>
        <w:left w:val="none" w:sz="0" w:space="0" w:color="auto"/>
        <w:bottom w:val="none" w:sz="0" w:space="0" w:color="auto"/>
        <w:right w:val="none" w:sz="0" w:space="0" w:color="auto"/>
      </w:divBdr>
      <w:divsChild>
        <w:div w:id="1160462779">
          <w:marLeft w:val="0"/>
          <w:marRight w:val="0"/>
          <w:marTop w:val="0"/>
          <w:marBottom w:val="0"/>
          <w:divBdr>
            <w:top w:val="none" w:sz="0" w:space="0" w:color="auto"/>
            <w:left w:val="none" w:sz="0" w:space="0" w:color="auto"/>
            <w:bottom w:val="none" w:sz="0" w:space="0" w:color="auto"/>
            <w:right w:val="none" w:sz="0" w:space="0" w:color="auto"/>
          </w:divBdr>
          <w:divsChild>
            <w:div w:id="2079743301">
              <w:marLeft w:val="600"/>
              <w:marRight w:val="150"/>
              <w:marTop w:val="0"/>
              <w:marBottom w:val="90"/>
              <w:divBdr>
                <w:top w:val="none" w:sz="0" w:space="0" w:color="auto"/>
                <w:left w:val="none" w:sz="0" w:space="0" w:color="auto"/>
                <w:bottom w:val="none" w:sz="0" w:space="0" w:color="auto"/>
                <w:right w:val="none" w:sz="0" w:space="0" w:color="auto"/>
              </w:divBdr>
            </w:div>
            <w:div w:id="1282110767">
              <w:marLeft w:val="600"/>
              <w:marRight w:val="150"/>
              <w:marTop w:val="0"/>
              <w:marBottom w:val="90"/>
              <w:divBdr>
                <w:top w:val="none" w:sz="0" w:space="0" w:color="auto"/>
                <w:left w:val="none" w:sz="0" w:space="0" w:color="auto"/>
                <w:bottom w:val="none" w:sz="0" w:space="0" w:color="auto"/>
                <w:right w:val="none" w:sz="0" w:space="0" w:color="auto"/>
              </w:divBdr>
            </w:div>
          </w:divsChild>
        </w:div>
      </w:divsChild>
    </w:div>
    <w:div w:id="1111977802">
      <w:bodyDiv w:val="1"/>
      <w:marLeft w:val="0"/>
      <w:marRight w:val="0"/>
      <w:marTop w:val="0"/>
      <w:marBottom w:val="0"/>
      <w:divBdr>
        <w:top w:val="none" w:sz="0" w:space="0" w:color="auto"/>
        <w:left w:val="none" w:sz="0" w:space="0" w:color="auto"/>
        <w:bottom w:val="none" w:sz="0" w:space="0" w:color="auto"/>
        <w:right w:val="none" w:sz="0" w:space="0" w:color="auto"/>
      </w:divBdr>
      <w:divsChild>
        <w:div w:id="1867451285">
          <w:marLeft w:val="0"/>
          <w:marRight w:val="0"/>
          <w:marTop w:val="0"/>
          <w:marBottom w:val="480"/>
          <w:divBdr>
            <w:top w:val="none" w:sz="0" w:space="0" w:color="auto"/>
            <w:left w:val="none" w:sz="0" w:space="0" w:color="auto"/>
            <w:bottom w:val="none" w:sz="0" w:space="0" w:color="auto"/>
            <w:right w:val="none" w:sz="0" w:space="0" w:color="auto"/>
          </w:divBdr>
        </w:div>
        <w:div w:id="2051370774">
          <w:marLeft w:val="0"/>
          <w:marRight w:val="0"/>
          <w:marTop w:val="0"/>
          <w:marBottom w:val="0"/>
          <w:divBdr>
            <w:top w:val="none" w:sz="0" w:space="0" w:color="auto"/>
            <w:left w:val="none" w:sz="0" w:space="0" w:color="auto"/>
            <w:bottom w:val="none" w:sz="0" w:space="0" w:color="auto"/>
            <w:right w:val="none" w:sz="0" w:space="0" w:color="auto"/>
          </w:divBdr>
        </w:div>
      </w:divsChild>
    </w:div>
    <w:div w:id="1174220940">
      <w:bodyDiv w:val="1"/>
      <w:marLeft w:val="0"/>
      <w:marRight w:val="0"/>
      <w:marTop w:val="0"/>
      <w:marBottom w:val="0"/>
      <w:divBdr>
        <w:top w:val="none" w:sz="0" w:space="0" w:color="auto"/>
        <w:left w:val="none" w:sz="0" w:space="0" w:color="auto"/>
        <w:bottom w:val="none" w:sz="0" w:space="0" w:color="auto"/>
        <w:right w:val="none" w:sz="0" w:space="0" w:color="auto"/>
      </w:divBdr>
    </w:div>
    <w:div w:id="1418748702">
      <w:bodyDiv w:val="1"/>
      <w:marLeft w:val="0"/>
      <w:marRight w:val="0"/>
      <w:marTop w:val="0"/>
      <w:marBottom w:val="0"/>
      <w:divBdr>
        <w:top w:val="none" w:sz="0" w:space="0" w:color="auto"/>
        <w:left w:val="none" w:sz="0" w:space="0" w:color="auto"/>
        <w:bottom w:val="none" w:sz="0" w:space="0" w:color="auto"/>
        <w:right w:val="none" w:sz="0" w:space="0" w:color="auto"/>
      </w:divBdr>
      <w:divsChild>
        <w:div w:id="147325443">
          <w:marLeft w:val="0"/>
          <w:marRight w:val="0"/>
          <w:marTop w:val="0"/>
          <w:marBottom w:val="480"/>
          <w:divBdr>
            <w:top w:val="none" w:sz="0" w:space="0" w:color="auto"/>
            <w:left w:val="none" w:sz="0" w:space="0" w:color="auto"/>
            <w:bottom w:val="none" w:sz="0" w:space="0" w:color="auto"/>
            <w:right w:val="none" w:sz="0" w:space="0" w:color="auto"/>
          </w:divBdr>
        </w:div>
        <w:div w:id="362366246">
          <w:marLeft w:val="0"/>
          <w:marRight w:val="0"/>
          <w:marTop w:val="0"/>
          <w:marBottom w:val="0"/>
          <w:divBdr>
            <w:top w:val="none" w:sz="0" w:space="0" w:color="auto"/>
            <w:left w:val="none" w:sz="0" w:space="0" w:color="auto"/>
            <w:bottom w:val="none" w:sz="0" w:space="0" w:color="auto"/>
            <w:right w:val="none" w:sz="0" w:space="0" w:color="auto"/>
          </w:divBdr>
        </w:div>
      </w:divsChild>
    </w:div>
    <w:div w:id="1425954638">
      <w:bodyDiv w:val="1"/>
      <w:marLeft w:val="0"/>
      <w:marRight w:val="0"/>
      <w:marTop w:val="0"/>
      <w:marBottom w:val="0"/>
      <w:divBdr>
        <w:top w:val="none" w:sz="0" w:space="0" w:color="auto"/>
        <w:left w:val="none" w:sz="0" w:space="0" w:color="auto"/>
        <w:bottom w:val="none" w:sz="0" w:space="0" w:color="auto"/>
        <w:right w:val="none" w:sz="0" w:space="0" w:color="auto"/>
      </w:divBdr>
    </w:div>
    <w:div w:id="1456102305">
      <w:bodyDiv w:val="1"/>
      <w:marLeft w:val="0"/>
      <w:marRight w:val="0"/>
      <w:marTop w:val="0"/>
      <w:marBottom w:val="0"/>
      <w:divBdr>
        <w:top w:val="none" w:sz="0" w:space="0" w:color="auto"/>
        <w:left w:val="none" w:sz="0" w:space="0" w:color="auto"/>
        <w:bottom w:val="none" w:sz="0" w:space="0" w:color="auto"/>
        <w:right w:val="none" w:sz="0" w:space="0" w:color="auto"/>
      </w:divBdr>
      <w:divsChild>
        <w:div w:id="1692560797">
          <w:marLeft w:val="0"/>
          <w:marRight w:val="0"/>
          <w:marTop w:val="0"/>
          <w:marBottom w:val="0"/>
          <w:divBdr>
            <w:top w:val="none" w:sz="0" w:space="0" w:color="auto"/>
            <w:left w:val="none" w:sz="0" w:space="0" w:color="auto"/>
            <w:bottom w:val="none" w:sz="0" w:space="0" w:color="auto"/>
            <w:right w:val="none" w:sz="0" w:space="0" w:color="auto"/>
          </w:divBdr>
          <w:divsChild>
            <w:div w:id="759832099">
              <w:marLeft w:val="0"/>
              <w:marRight w:val="0"/>
              <w:marTop w:val="0"/>
              <w:marBottom w:val="0"/>
              <w:divBdr>
                <w:top w:val="none" w:sz="0" w:space="0" w:color="auto"/>
                <w:left w:val="none" w:sz="0" w:space="0" w:color="auto"/>
                <w:bottom w:val="none" w:sz="0" w:space="0" w:color="auto"/>
                <w:right w:val="none" w:sz="0" w:space="0" w:color="auto"/>
              </w:divBdr>
            </w:div>
            <w:div w:id="113914235">
              <w:marLeft w:val="0"/>
              <w:marRight w:val="0"/>
              <w:marTop w:val="0"/>
              <w:marBottom w:val="0"/>
              <w:divBdr>
                <w:top w:val="none" w:sz="0" w:space="0" w:color="auto"/>
                <w:left w:val="none" w:sz="0" w:space="0" w:color="auto"/>
                <w:bottom w:val="none" w:sz="0" w:space="0" w:color="auto"/>
                <w:right w:val="none" w:sz="0" w:space="0" w:color="auto"/>
              </w:divBdr>
              <w:divsChild>
                <w:div w:id="1443721314">
                  <w:marLeft w:val="0"/>
                  <w:marRight w:val="0"/>
                  <w:marTop w:val="0"/>
                  <w:marBottom w:val="0"/>
                  <w:divBdr>
                    <w:top w:val="none" w:sz="0" w:space="0" w:color="auto"/>
                    <w:left w:val="none" w:sz="0" w:space="0" w:color="auto"/>
                    <w:bottom w:val="none" w:sz="0" w:space="0" w:color="auto"/>
                    <w:right w:val="none" w:sz="0" w:space="0" w:color="auto"/>
                  </w:divBdr>
                  <w:divsChild>
                    <w:div w:id="579563854">
                      <w:marLeft w:val="336"/>
                      <w:marRight w:val="0"/>
                      <w:marTop w:val="120"/>
                      <w:marBottom w:val="312"/>
                      <w:divBdr>
                        <w:top w:val="none" w:sz="0" w:space="0" w:color="auto"/>
                        <w:left w:val="none" w:sz="0" w:space="0" w:color="auto"/>
                        <w:bottom w:val="none" w:sz="0" w:space="0" w:color="auto"/>
                        <w:right w:val="none" w:sz="0" w:space="0" w:color="auto"/>
                      </w:divBdr>
                      <w:divsChild>
                        <w:div w:id="901601227">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448863113">
                      <w:marLeft w:val="336"/>
                      <w:marRight w:val="0"/>
                      <w:marTop w:val="120"/>
                      <w:marBottom w:val="312"/>
                      <w:divBdr>
                        <w:top w:val="none" w:sz="0" w:space="0" w:color="auto"/>
                        <w:left w:val="none" w:sz="0" w:space="0" w:color="auto"/>
                        <w:bottom w:val="none" w:sz="0" w:space="0" w:color="auto"/>
                        <w:right w:val="none" w:sz="0" w:space="0" w:color="auto"/>
                      </w:divBdr>
                      <w:divsChild>
                        <w:div w:id="1826505340">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sChild>
            </w:div>
          </w:divsChild>
        </w:div>
      </w:divsChild>
    </w:div>
    <w:div w:id="1545674840">
      <w:bodyDiv w:val="1"/>
      <w:marLeft w:val="0"/>
      <w:marRight w:val="0"/>
      <w:marTop w:val="0"/>
      <w:marBottom w:val="0"/>
      <w:divBdr>
        <w:top w:val="none" w:sz="0" w:space="0" w:color="auto"/>
        <w:left w:val="none" w:sz="0" w:space="0" w:color="auto"/>
        <w:bottom w:val="none" w:sz="0" w:space="0" w:color="auto"/>
        <w:right w:val="none" w:sz="0" w:space="0" w:color="auto"/>
      </w:divBdr>
    </w:div>
    <w:div w:id="1561093553">
      <w:bodyDiv w:val="1"/>
      <w:marLeft w:val="0"/>
      <w:marRight w:val="0"/>
      <w:marTop w:val="0"/>
      <w:marBottom w:val="0"/>
      <w:divBdr>
        <w:top w:val="none" w:sz="0" w:space="0" w:color="auto"/>
        <w:left w:val="none" w:sz="0" w:space="0" w:color="auto"/>
        <w:bottom w:val="none" w:sz="0" w:space="0" w:color="auto"/>
        <w:right w:val="none" w:sz="0" w:space="0" w:color="auto"/>
      </w:divBdr>
      <w:divsChild>
        <w:div w:id="463306425">
          <w:marLeft w:val="0"/>
          <w:marRight w:val="0"/>
          <w:marTop w:val="0"/>
          <w:marBottom w:val="0"/>
          <w:divBdr>
            <w:top w:val="none" w:sz="0" w:space="0" w:color="auto"/>
            <w:left w:val="none" w:sz="0" w:space="0" w:color="auto"/>
            <w:bottom w:val="none" w:sz="0" w:space="0" w:color="auto"/>
            <w:right w:val="none" w:sz="0" w:space="0" w:color="auto"/>
          </w:divBdr>
        </w:div>
        <w:div w:id="1046224026">
          <w:marLeft w:val="0"/>
          <w:marRight w:val="0"/>
          <w:marTop w:val="0"/>
          <w:marBottom w:val="0"/>
          <w:divBdr>
            <w:top w:val="none" w:sz="0" w:space="0" w:color="auto"/>
            <w:left w:val="none" w:sz="0" w:space="0" w:color="auto"/>
            <w:bottom w:val="none" w:sz="0" w:space="0" w:color="auto"/>
            <w:right w:val="none" w:sz="0" w:space="0" w:color="auto"/>
          </w:divBdr>
        </w:div>
        <w:div w:id="916286394">
          <w:marLeft w:val="0"/>
          <w:marRight w:val="0"/>
          <w:marTop w:val="0"/>
          <w:marBottom w:val="0"/>
          <w:divBdr>
            <w:top w:val="none" w:sz="0" w:space="0" w:color="auto"/>
            <w:left w:val="none" w:sz="0" w:space="0" w:color="auto"/>
            <w:bottom w:val="none" w:sz="0" w:space="0" w:color="auto"/>
            <w:right w:val="none" w:sz="0" w:space="0" w:color="auto"/>
          </w:divBdr>
        </w:div>
      </w:divsChild>
    </w:div>
    <w:div w:id="1851598699">
      <w:bodyDiv w:val="1"/>
      <w:marLeft w:val="0"/>
      <w:marRight w:val="0"/>
      <w:marTop w:val="0"/>
      <w:marBottom w:val="0"/>
      <w:divBdr>
        <w:top w:val="none" w:sz="0" w:space="0" w:color="auto"/>
        <w:left w:val="none" w:sz="0" w:space="0" w:color="auto"/>
        <w:bottom w:val="none" w:sz="0" w:space="0" w:color="auto"/>
        <w:right w:val="none" w:sz="0" w:space="0" w:color="auto"/>
      </w:divBdr>
      <w:divsChild>
        <w:div w:id="1910114385">
          <w:marLeft w:val="0"/>
          <w:marRight w:val="0"/>
          <w:marTop w:val="0"/>
          <w:marBottom w:val="480"/>
          <w:divBdr>
            <w:top w:val="none" w:sz="0" w:space="0" w:color="auto"/>
            <w:left w:val="none" w:sz="0" w:space="0" w:color="auto"/>
            <w:bottom w:val="none" w:sz="0" w:space="0" w:color="auto"/>
            <w:right w:val="none" w:sz="0" w:space="0" w:color="auto"/>
          </w:divBdr>
        </w:div>
        <w:div w:id="810443762">
          <w:marLeft w:val="0"/>
          <w:marRight w:val="0"/>
          <w:marTop w:val="0"/>
          <w:marBottom w:val="0"/>
          <w:divBdr>
            <w:top w:val="none" w:sz="0" w:space="0" w:color="auto"/>
            <w:left w:val="none" w:sz="0" w:space="0" w:color="auto"/>
            <w:bottom w:val="none" w:sz="0" w:space="0" w:color="auto"/>
            <w:right w:val="none" w:sz="0" w:space="0" w:color="auto"/>
          </w:divBdr>
        </w:div>
      </w:divsChild>
    </w:div>
    <w:div w:id="1956668413">
      <w:bodyDiv w:val="1"/>
      <w:marLeft w:val="0"/>
      <w:marRight w:val="0"/>
      <w:marTop w:val="0"/>
      <w:marBottom w:val="0"/>
      <w:divBdr>
        <w:top w:val="none" w:sz="0" w:space="0" w:color="auto"/>
        <w:left w:val="none" w:sz="0" w:space="0" w:color="auto"/>
        <w:bottom w:val="none" w:sz="0" w:space="0" w:color="auto"/>
        <w:right w:val="none" w:sz="0" w:space="0" w:color="auto"/>
      </w:divBdr>
    </w:div>
    <w:div w:id="1957519693">
      <w:bodyDiv w:val="1"/>
      <w:marLeft w:val="0"/>
      <w:marRight w:val="0"/>
      <w:marTop w:val="0"/>
      <w:marBottom w:val="0"/>
      <w:divBdr>
        <w:top w:val="none" w:sz="0" w:space="0" w:color="auto"/>
        <w:left w:val="none" w:sz="0" w:space="0" w:color="auto"/>
        <w:bottom w:val="none" w:sz="0" w:space="0" w:color="auto"/>
        <w:right w:val="none" w:sz="0" w:space="0" w:color="auto"/>
      </w:divBdr>
    </w:div>
    <w:div w:id="1976835917">
      <w:bodyDiv w:val="1"/>
      <w:marLeft w:val="0"/>
      <w:marRight w:val="0"/>
      <w:marTop w:val="0"/>
      <w:marBottom w:val="0"/>
      <w:divBdr>
        <w:top w:val="none" w:sz="0" w:space="0" w:color="auto"/>
        <w:left w:val="none" w:sz="0" w:space="0" w:color="auto"/>
        <w:bottom w:val="none" w:sz="0" w:space="0" w:color="auto"/>
        <w:right w:val="none" w:sz="0" w:space="0" w:color="auto"/>
      </w:divBdr>
    </w:div>
    <w:div w:id="1979340693">
      <w:bodyDiv w:val="1"/>
      <w:marLeft w:val="0"/>
      <w:marRight w:val="0"/>
      <w:marTop w:val="0"/>
      <w:marBottom w:val="0"/>
      <w:divBdr>
        <w:top w:val="none" w:sz="0" w:space="0" w:color="auto"/>
        <w:left w:val="none" w:sz="0" w:space="0" w:color="auto"/>
        <w:bottom w:val="none" w:sz="0" w:space="0" w:color="auto"/>
        <w:right w:val="none" w:sz="0" w:space="0" w:color="auto"/>
      </w:divBdr>
      <w:divsChild>
        <w:div w:id="1642997772">
          <w:marLeft w:val="200"/>
          <w:marRight w:val="200"/>
          <w:marTop w:val="0"/>
          <w:marBottom w:val="0"/>
          <w:divBdr>
            <w:top w:val="single" w:sz="2" w:space="0" w:color="E2E8F0"/>
            <w:left w:val="single" w:sz="2" w:space="0" w:color="E2E8F0"/>
            <w:bottom w:val="single" w:sz="2" w:space="0" w:color="E2E8F0"/>
            <w:right w:val="single" w:sz="2" w:space="0" w:color="E2E8F0"/>
          </w:divBdr>
          <w:divsChild>
            <w:div w:id="1750539402">
              <w:marLeft w:val="0"/>
              <w:marRight w:val="0"/>
              <w:marTop w:val="0"/>
              <w:marBottom w:val="351"/>
              <w:divBdr>
                <w:top w:val="single" w:sz="2" w:space="0" w:color="E1E1E1"/>
                <w:left w:val="single" w:sz="2" w:space="0" w:color="E1E1E1"/>
                <w:bottom w:val="single" w:sz="4" w:space="18" w:color="E1E1E1"/>
                <w:right w:val="single" w:sz="2" w:space="0" w:color="E1E1E1"/>
              </w:divBdr>
            </w:div>
          </w:divsChild>
        </w:div>
        <w:div w:id="57245374">
          <w:marLeft w:val="200"/>
          <w:marRight w:val="200"/>
          <w:marTop w:val="0"/>
          <w:marBottom w:val="801"/>
          <w:divBdr>
            <w:top w:val="single" w:sz="2" w:space="0" w:color="E2E8F0"/>
            <w:left w:val="single" w:sz="2" w:space="0" w:color="E2E8F0"/>
            <w:bottom w:val="single" w:sz="2" w:space="13" w:color="E2E8F0"/>
            <w:right w:val="single" w:sz="2" w:space="0" w:color="E2E8F0"/>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rp-photonics.com/amplifier_noise.html" TargetMode="External"/><Relationship Id="rId18" Type="http://schemas.openxmlformats.org/officeDocument/2006/relationships/hyperlink" Target="https://www.rp-photonics.com/stabilization_of_lasers.html" TargetMode="External"/><Relationship Id="rId26" Type="http://schemas.openxmlformats.org/officeDocument/2006/relationships/hyperlink" Target="https://en.wikipedia.org/wiki/Oscillator" TargetMode="External"/><Relationship Id="rId39" Type="http://schemas.openxmlformats.org/officeDocument/2006/relationships/image" Target="media/image10.png"/><Relationship Id="rId21" Type="http://schemas.openxmlformats.org/officeDocument/2006/relationships/hyperlink" Target="https://en.wikipedia.org/wiki/Phase_(waves)" TargetMode="External"/><Relationship Id="rId34" Type="http://schemas.openxmlformats.org/officeDocument/2006/relationships/image" Target="media/image5.png"/><Relationship Id="rId42" Type="http://schemas.openxmlformats.org/officeDocument/2006/relationships/hyperlink" Target="http://www.dsplog.com/2008/07/2008/06/18/bounds-on-communication-shannon-capacity/" TargetMode="External"/><Relationship Id="rId47" Type="http://schemas.openxmlformats.org/officeDocument/2006/relationships/image" Target="media/image14.gif"/><Relationship Id="rId50" Type="http://schemas.openxmlformats.org/officeDocument/2006/relationships/image" Target="media/image16.jpeg"/><Relationship Id="rId55" Type="http://schemas.openxmlformats.org/officeDocument/2006/relationships/hyperlink" Target="https://www.swiftglass.com/industries/optical/" TargetMode="External"/><Relationship Id="rId7" Type="http://schemas.openxmlformats.org/officeDocument/2006/relationships/hyperlink" Target="https://www.rp-photonics.com/laser_gain_media.html" TargetMode="External"/><Relationship Id="rId12" Type="http://schemas.openxmlformats.org/officeDocument/2006/relationships/hyperlink" Target="https://www.rp-photonics.com/optical_fiber_communications.html" TargetMode="External"/><Relationship Id="rId17" Type="http://schemas.openxmlformats.org/officeDocument/2006/relationships/hyperlink" Target="https://www.rp-photonics.com/optical_filters.html" TargetMode="External"/><Relationship Id="rId25" Type="http://schemas.openxmlformats.org/officeDocument/2006/relationships/hyperlink" Target="https://en.wikipedia.org/wiki/Radio-frequency"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3.gi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p-photonics.com/mode_hopping.html" TargetMode="External"/><Relationship Id="rId20" Type="http://schemas.openxmlformats.org/officeDocument/2006/relationships/hyperlink" Target="https://en.wikipedia.org/wiki/Frequency-domain" TargetMode="External"/><Relationship Id="rId29" Type="http://schemas.openxmlformats.org/officeDocument/2006/relationships/hyperlink" Target="https://en.wikipedia.org/wiki/Spectral_density" TargetMode="External"/><Relationship Id="rId41" Type="http://schemas.openxmlformats.org/officeDocument/2006/relationships/hyperlink" Target="http://www.dsplog.com/2008/06/15/shannon-gaussian-channel-capacity-equation/" TargetMode="External"/><Relationship Id="rId54"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https://www.rp-photonics.com/spontaneous_emission.html" TargetMode="External"/><Relationship Id="rId11" Type="http://schemas.openxmlformats.org/officeDocument/2006/relationships/hyperlink" Target="https://www.rp-photonics.com/phase_noise.html" TargetMode="External"/><Relationship Id="rId24" Type="http://schemas.openxmlformats.org/officeDocument/2006/relationships/hyperlink" Target="https://en.wikipedia.org/wiki/Jitter"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hyperlink" Target="http://www.dspdesignline.com/howto/208801783;jsessionid=KQBZX4ZJRFCX0QSNDLRSKHSCJUNN2JVN" TargetMode="External"/><Relationship Id="rId45" Type="http://schemas.openxmlformats.org/officeDocument/2006/relationships/image" Target="media/image12.gif"/><Relationship Id="rId53" Type="http://schemas.openxmlformats.org/officeDocument/2006/relationships/image" Target="media/image19.jpeg"/><Relationship Id="rId58" Type="http://schemas.openxmlformats.org/officeDocument/2006/relationships/fontTable" Target="fontTable.xml"/><Relationship Id="rId5" Type="http://schemas.openxmlformats.org/officeDocument/2006/relationships/hyperlink" Target="https://www.rp-photonics.com/quantum_noise.html" TargetMode="External"/><Relationship Id="rId15" Type="http://schemas.openxmlformats.org/officeDocument/2006/relationships/image" Target="media/image1.png"/><Relationship Id="rId23" Type="http://schemas.openxmlformats.org/officeDocument/2006/relationships/hyperlink" Target="https://en.wikipedia.org/wiki/Time-domain" TargetMode="External"/><Relationship Id="rId28" Type="http://schemas.openxmlformats.org/officeDocument/2006/relationships/hyperlink" Target="https://en.wikipedia.org/wiki/Spectral_density" TargetMode="External"/><Relationship Id="rId36" Type="http://schemas.openxmlformats.org/officeDocument/2006/relationships/image" Target="media/image7.png"/><Relationship Id="rId49" Type="http://schemas.openxmlformats.org/officeDocument/2006/relationships/image" Target="media/image15.gif"/><Relationship Id="rId57" Type="http://schemas.openxmlformats.org/officeDocument/2006/relationships/image" Target="media/image22.png"/><Relationship Id="rId10" Type="http://schemas.openxmlformats.org/officeDocument/2006/relationships/hyperlink" Target="https://www.rp-photonics.com/laser_spectroscopy.html" TargetMode="External"/><Relationship Id="rId19" Type="http://schemas.openxmlformats.org/officeDocument/2006/relationships/hyperlink" Target="https://en.wikipedia.org/wiki/Signal_processing" TargetMode="External"/><Relationship Id="rId31" Type="http://schemas.openxmlformats.org/officeDocument/2006/relationships/image" Target="media/image2.png"/><Relationship Id="rId44" Type="http://schemas.openxmlformats.org/officeDocument/2006/relationships/image" Target="media/image11.gif"/><Relationship Id="rId52"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s://www.rp-photonics.com/frequency_metrology.html" TargetMode="External"/><Relationship Id="rId14" Type="http://schemas.openxmlformats.org/officeDocument/2006/relationships/hyperlink" Target="https://www.rp-photonics.com/laser_material_processing.html" TargetMode="External"/><Relationship Id="rId22" Type="http://schemas.openxmlformats.org/officeDocument/2006/relationships/hyperlink" Target="https://en.wikipedia.org/wiki/Waveform" TargetMode="External"/><Relationship Id="rId27" Type="http://schemas.openxmlformats.org/officeDocument/2006/relationships/hyperlink" Target="https://en.wikipedia.org/wiki/Digital-system" TargetMode="External"/><Relationship Id="rId30" Type="http://schemas.openxmlformats.org/officeDocument/2006/relationships/hyperlink" Target="https://en.wikipedia.org/wiki/Spectral_estimation" TargetMode="External"/><Relationship Id="rId35" Type="http://schemas.openxmlformats.org/officeDocument/2006/relationships/image" Target="media/image6.png"/><Relationship Id="rId43" Type="http://schemas.openxmlformats.org/officeDocument/2006/relationships/hyperlink" Target="http://www.dspdesignline.com/howto/208801783;jsessionid=KQBZX4ZJRFCX0QSNDLRSKHSCJUNN2JVN?pgno=1" TargetMode="External"/><Relationship Id="rId48" Type="http://schemas.openxmlformats.org/officeDocument/2006/relationships/hyperlink" Target="http://www.dspdesignline.com/howto/208801783;jsessionid=KQBZX4ZJRFCX0QSNDLRSKHSCJUNN2JVN?pgno=3" TargetMode="External"/><Relationship Id="rId56" Type="http://schemas.openxmlformats.org/officeDocument/2006/relationships/image" Target="media/image21.png"/><Relationship Id="rId8" Type="http://schemas.openxmlformats.org/officeDocument/2006/relationships/hyperlink" Target="https://www.rp-photonics.com/laser_applications.html" TargetMode="External"/><Relationship Id="rId51" Type="http://schemas.openxmlformats.org/officeDocument/2006/relationships/image" Target="media/image17.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10</Pages>
  <Words>3934</Words>
  <Characters>22427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2022-10-09T13:09:00Z</dcterms:created>
  <dcterms:modified xsi:type="dcterms:W3CDTF">2022-10-09T16:49:00Z</dcterms:modified>
</cp:coreProperties>
</file>