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8E0" w:rsidRPr="0024690B" w:rsidRDefault="001418E0" w:rsidP="001418E0">
      <w:pPr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 w:rsidRPr="0024690B">
        <w:rPr>
          <w:rFonts w:ascii="黑体" w:eastAsia="黑体" w:hAnsi="宋体" w:hint="eastAsia"/>
          <w:color w:val="000000"/>
          <w:sz w:val="44"/>
          <w:szCs w:val="44"/>
        </w:rPr>
        <w:t>成都大学实验报告单</w:t>
      </w:r>
    </w:p>
    <w:p w:rsidR="001418E0" w:rsidRDefault="001418E0" w:rsidP="001418E0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61"/>
        <w:gridCol w:w="1275"/>
        <w:gridCol w:w="993"/>
        <w:gridCol w:w="1275"/>
        <w:gridCol w:w="1492"/>
      </w:tblGrid>
      <w:tr w:rsidR="001418E0" w:rsidTr="001418E0">
        <w:trPr>
          <w:trHeight w:val="56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418E0" w:rsidTr="001418E0">
        <w:trPr>
          <w:trHeight w:val="64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418E0" w:rsidRPr="008A0F8D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专  业</w:t>
            </w:r>
          </w:p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1418E0">
        <w:trPr>
          <w:trHeight w:val="61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715EFA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vAlign w:val="center"/>
          </w:tcPr>
          <w:p w:rsidR="001418E0" w:rsidRDefault="00715EFA" w:rsidP="00DA705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2024.1</w:t>
            </w:r>
            <w:r w:rsidR="003B70B3"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2.3</w:t>
            </w:r>
          </w:p>
        </w:tc>
      </w:tr>
      <w:tr w:rsidR="001418E0" w:rsidTr="00DA7053">
        <w:trPr>
          <w:trHeight w:val="523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2F7215" w:rsidP="002F7215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2F7215">
              <w:rPr>
                <w:rFonts w:ascii="黑体" w:eastAsia="黑体" w:hAnsi="黑体" w:hint="eastAsia"/>
                <w:sz w:val="24"/>
              </w:rPr>
              <w:t>实验</w:t>
            </w:r>
            <w:r w:rsidR="009C5C53">
              <w:rPr>
                <w:rFonts w:ascii="黑体" w:eastAsia="黑体" w:hAnsi="黑体"/>
                <w:sz w:val="24"/>
              </w:rPr>
              <w:t>5</w:t>
            </w:r>
            <w:r w:rsidRPr="002F7215">
              <w:rPr>
                <w:rFonts w:ascii="黑体" w:eastAsia="黑体" w:hAnsi="黑体" w:hint="eastAsia"/>
                <w:sz w:val="24"/>
              </w:rPr>
              <w:t>：存储过程与函数</w:t>
            </w:r>
          </w:p>
        </w:tc>
      </w:tr>
      <w:tr w:rsidR="001418E0" w:rsidTr="00DA7053">
        <w:trPr>
          <w:trHeight w:val="712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24690B" w:rsidRDefault="001418E0" w:rsidP="009235FF">
            <w:pPr>
              <w:rPr>
                <w:rFonts w:ascii="黑体" w:eastAsia="黑体" w:hAnsi="黑体" w:hint="eastAsia"/>
                <w:szCs w:val="21"/>
              </w:rPr>
            </w:pPr>
            <w:r w:rsidRPr="0024690B">
              <w:rPr>
                <w:rFonts w:ascii="黑体" w:eastAsia="黑体" w:hAnsi="黑体" w:hint="eastAsia"/>
                <w:szCs w:val="21"/>
              </w:rPr>
              <w:t>□认知性</w:t>
            </w:r>
            <w:r w:rsidR="002A6028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2A6028" w:rsidRPr="0024690B">
              <w:rPr>
                <w:rFonts w:ascii="黑体" w:eastAsia="黑体" w:hAnsi="黑体" w:hint="eastAsia"/>
                <w:szCs w:val="21"/>
              </w:rPr>
              <w:t>□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验证性  □综合性 </w:t>
            </w:r>
            <w:r w:rsidR="009235FF" w:rsidRPr="009235FF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>设计性  □研究性  □创新性</w:t>
            </w:r>
          </w:p>
        </w:tc>
      </w:tr>
      <w:tr w:rsidR="001418E0" w:rsidTr="00DA7053">
        <w:trPr>
          <w:trHeight w:val="1999"/>
        </w:trPr>
        <w:tc>
          <w:tcPr>
            <w:tcW w:w="1908" w:type="dxa"/>
            <w:vAlign w:val="center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5"/>
            <w:vAlign w:val="center"/>
          </w:tcPr>
          <w:p w:rsidR="002F7215" w:rsidRPr="008D5795" w:rsidRDefault="002F7215" w:rsidP="002F7215">
            <w:pPr>
              <w:spacing w:line="320" w:lineRule="exact"/>
              <w:ind w:firstLineChars="200" w:firstLine="420"/>
              <w:rPr>
                <w:color w:val="000000" w:themeColor="text1"/>
                <w:szCs w:val="21"/>
              </w:rPr>
            </w:pPr>
            <w:r w:rsidRPr="008D5795">
              <w:rPr>
                <w:rFonts w:hint="eastAsia"/>
                <w:color w:val="000000" w:themeColor="text1"/>
                <w:szCs w:val="21"/>
              </w:rPr>
              <w:t xml:space="preserve">1. </w:t>
            </w:r>
            <w:r w:rsidRPr="008D5795">
              <w:rPr>
                <w:rFonts w:hint="eastAsia"/>
                <w:color w:val="000000" w:themeColor="text1"/>
                <w:szCs w:val="21"/>
              </w:rPr>
              <w:t>理解存储过程和函数的概念。</w:t>
            </w:r>
          </w:p>
          <w:p w:rsidR="002F7215" w:rsidRPr="008D5795" w:rsidRDefault="002F7215" w:rsidP="002F7215">
            <w:pPr>
              <w:spacing w:line="320" w:lineRule="exact"/>
              <w:ind w:firstLineChars="200" w:firstLine="420"/>
              <w:rPr>
                <w:color w:val="000000" w:themeColor="text1"/>
                <w:szCs w:val="21"/>
              </w:rPr>
            </w:pPr>
            <w:r w:rsidRPr="008D5795">
              <w:rPr>
                <w:rFonts w:hint="eastAsia"/>
                <w:color w:val="000000" w:themeColor="text1"/>
                <w:szCs w:val="21"/>
              </w:rPr>
              <w:t xml:space="preserve">2. </w:t>
            </w:r>
            <w:r w:rsidRPr="008D5795">
              <w:rPr>
                <w:rFonts w:hint="eastAsia"/>
                <w:color w:val="000000" w:themeColor="text1"/>
                <w:szCs w:val="21"/>
              </w:rPr>
              <w:t>掌握创建存储过程和函数的方法。</w:t>
            </w:r>
          </w:p>
          <w:p w:rsidR="001418E0" w:rsidRPr="002F7215" w:rsidRDefault="002F7215" w:rsidP="00D11DCA">
            <w:pPr>
              <w:spacing w:line="320" w:lineRule="exact"/>
              <w:ind w:firstLineChars="200" w:firstLine="420"/>
              <w:rPr>
                <w:color w:val="000000" w:themeColor="text1"/>
                <w:szCs w:val="21"/>
              </w:rPr>
            </w:pPr>
            <w:r w:rsidRPr="008D5795">
              <w:rPr>
                <w:rFonts w:hint="eastAsia"/>
                <w:color w:val="000000" w:themeColor="text1"/>
                <w:szCs w:val="21"/>
              </w:rPr>
              <w:t xml:space="preserve">3. </w:t>
            </w:r>
            <w:r w:rsidRPr="008D5795">
              <w:rPr>
                <w:rFonts w:hint="eastAsia"/>
                <w:color w:val="000000" w:themeColor="text1"/>
                <w:szCs w:val="21"/>
              </w:rPr>
              <w:t>掌握执行存储过程和函数的方法。</w:t>
            </w:r>
          </w:p>
        </w:tc>
      </w:tr>
      <w:tr w:rsidR="001418E0" w:rsidTr="00DA7053">
        <w:trPr>
          <w:trHeight w:val="702"/>
        </w:trPr>
        <w:tc>
          <w:tcPr>
            <w:tcW w:w="1908" w:type="dxa"/>
            <w:vAlign w:val="center"/>
          </w:tcPr>
          <w:p w:rsidR="001418E0" w:rsidRDefault="001418E0" w:rsidP="00DA7053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C969E6" w:rsidP="00DA705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PC</w:t>
            </w:r>
          </w:p>
        </w:tc>
      </w:tr>
      <w:tr w:rsidR="001418E0" w:rsidTr="00DA7053">
        <w:trPr>
          <w:trHeight w:val="702"/>
        </w:trPr>
        <w:tc>
          <w:tcPr>
            <w:tcW w:w="8404" w:type="dxa"/>
            <w:gridSpan w:val="6"/>
            <w:vAlign w:val="center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实验内容及过程记录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输入以下代码，创建存储过程</w:t>
            </w:r>
            <w:proofErr w:type="spellStart"/>
            <w:r>
              <w:rPr>
                <w:rFonts w:hint="eastAsia"/>
              </w:rPr>
              <w:t>stu_info</w:t>
            </w:r>
            <w:proofErr w:type="spellEnd"/>
            <w:r>
              <w:rPr>
                <w:rFonts w:hint="eastAsia"/>
              </w:rPr>
              <w:t>，执行时通过输入姓名，可以查询该姓名的学生的各科成绩。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DELIMITER @@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CREATE PROCEDURE </w:t>
            </w:r>
            <w:proofErr w:type="spellStart"/>
            <w:r>
              <w:rPr>
                <w:rFonts w:hint="eastAsia"/>
              </w:rPr>
              <w:t>stu_info</w:t>
            </w:r>
            <w:proofErr w:type="spellEnd"/>
            <w:r>
              <w:rPr>
                <w:rFonts w:hint="eastAsia"/>
              </w:rPr>
              <w:t>(IN name CHAR(8))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 BEGIN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  SELECT s.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课程编号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 xml:space="preserve"> FROM </w:t>
            </w:r>
            <w:r w:rsidR="0014644D">
              <w:rPr>
                <w:rFonts w:hint="eastAsia"/>
              </w:rPr>
              <w:t>student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 w:rsidR="00C04F1C">
              <w:rPr>
                <w:rFonts w:hint="eastAsia"/>
              </w:rPr>
              <w:t>,</w:t>
            </w:r>
            <w:r>
              <w:rPr>
                <w:rFonts w:hint="eastAsia"/>
              </w:rPr>
              <w:t>grade</w:t>
            </w:r>
            <w:proofErr w:type="spellEnd"/>
            <w:r>
              <w:rPr>
                <w:rFonts w:hint="eastAsia"/>
              </w:rPr>
              <w:t xml:space="preserve"> g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   WHERE s.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=g.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=name;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 END @@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命令执行存储过程</w:t>
            </w:r>
            <w:proofErr w:type="spellStart"/>
            <w:r>
              <w:rPr>
                <w:rFonts w:hint="eastAsia"/>
              </w:rPr>
              <w:t>stu_info</w:t>
            </w:r>
            <w:proofErr w:type="spellEnd"/>
            <w:r>
              <w:rPr>
                <w:rFonts w:hint="eastAsia"/>
              </w:rPr>
              <w:t>，其参数值为</w:t>
            </w:r>
            <w:r>
              <w:t>'</w:t>
            </w:r>
            <w:r>
              <w:t>张青平</w:t>
            </w:r>
            <w:r>
              <w:t>'</w:t>
            </w:r>
            <w:r>
              <w:rPr>
                <w:rFonts w:hint="eastAsia"/>
              </w:rPr>
              <w:t>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DELIMITER ;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CALL </w:t>
            </w:r>
            <w:proofErr w:type="spellStart"/>
            <w:r>
              <w:rPr>
                <w:rFonts w:hint="eastAsia"/>
              </w:rPr>
              <w:t>stu_info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张青平</w:t>
            </w:r>
            <w:r>
              <w:rPr>
                <w:rFonts w:hint="eastAsia"/>
              </w:rPr>
              <w:t>');</w:t>
            </w:r>
          </w:p>
          <w:p w:rsidR="00D11DCA" w:rsidRDefault="00C04F1C" w:rsidP="00D11DCA">
            <w:pPr>
              <w:ind w:firstLineChars="200" w:firstLine="420"/>
            </w:pPr>
            <w:r w:rsidRPr="00C04F1C">
              <w:rPr>
                <w:noProof/>
              </w:rPr>
              <w:drawing>
                <wp:inline distT="0" distB="0" distL="0" distR="0" wp14:anchorId="369644E7" wp14:editId="0B673B68">
                  <wp:extent cx="4826000" cy="926535"/>
                  <wp:effectExtent l="0" t="0" r="0" b="6985"/>
                  <wp:docPr id="4329099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099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69" cy="92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C04F1C" w:rsidP="00C04F1C">
            <w:pPr>
              <w:ind w:firstLineChars="200" w:firstLine="420"/>
            </w:pPr>
            <w:r w:rsidRPr="00C04F1C">
              <w:rPr>
                <w:noProof/>
              </w:rPr>
              <w:lastRenderedPageBreak/>
              <w:drawing>
                <wp:inline distT="0" distB="0" distL="0" distR="0" wp14:anchorId="46AF6E9F" wp14:editId="5C821521">
                  <wp:extent cx="4806950" cy="2705817"/>
                  <wp:effectExtent l="0" t="0" r="0" b="0"/>
                  <wp:docPr id="8945205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20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415" cy="271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数据库中的</w:t>
            </w:r>
            <w:r w:rsidR="0014644D">
              <w:rPr>
                <w:rFonts w:hint="eastAsia"/>
              </w:rPr>
              <w:t>student</w:t>
            </w:r>
            <w:r>
              <w:rPr>
                <w:rFonts w:hint="eastAsia"/>
              </w:rPr>
              <w:t>表、</w:t>
            </w:r>
            <w:r w:rsidR="000954B4">
              <w:rPr>
                <w:rFonts w:hint="eastAsia"/>
              </w:rPr>
              <w:t>course</w:t>
            </w:r>
            <w:r>
              <w:rPr>
                <w:rFonts w:hint="eastAsia"/>
              </w:rPr>
              <w:t>表、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）创建一个存储过程</w:t>
            </w:r>
            <w:proofErr w:type="spellStart"/>
            <w:r>
              <w:rPr>
                <w:rFonts w:hint="eastAsia"/>
              </w:rPr>
              <w:t>stu_grade</w:t>
            </w:r>
            <w:proofErr w:type="spellEnd"/>
            <w:r>
              <w:rPr>
                <w:rFonts w:hint="eastAsia"/>
              </w:rPr>
              <w:t>，查询学号为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的学生的姓名、课程名称、分数。</w:t>
            </w:r>
          </w:p>
          <w:p w:rsidR="00D11DCA" w:rsidRDefault="00C7129B" w:rsidP="00C7129B">
            <w:pPr>
              <w:ind w:firstLineChars="200" w:firstLine="420"/>
            </w:pPr>
            <w:r w:rsidRPr="00C7129B">
              <w:rPr>
                <w:noProof/>
              </w:rPr>
              <w:drawing>
                <wp:inline distT="0" distB="0" distL="0" distR="0" wp14:anchorId="0BEC4456" wp14:editId="5614AD78">
                  <wp:extent cx="2746375" cy="2038350"/>
                  <wp:effectExtent l="0" t="0" r="0" b="0"/>
                  <wp:docPr id="11677404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40461" name=""/>
                          <pic:cNvPicPr/>
                        </pic:nvPicPr>
                        <pic:blipFill rotWithShape="1">
                          <a:blip r:embed="rId9"/>
                          <a:srcRect b="43974"/>
                          <a:stretch/>
                        </pic:blipFill>
                        <pic:spPr bwMode="auto">
                          <a:xfrm>
                            <a:off x="0" y="0"/>
                            <a:ext cx="2749515" cy="204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）调用存储过程</w:t>
            </w:r>
            <w:proofErr w:type="spellStart"/>
            <w:r>
              <w:rPr>
                <w:rFonts w:hint="eastAsia"/>
              </w:rPr>
              <w:t>stu_grade</w:t>
            </w:r>
            <w:proofErr w:type="spellEnd"/>
            <w:r>
              <w:rPr>
                <w:rFonts w:hint="eastAsia"/>
              </w:rPr>
              <w:t>。</w:t>
            </w:r>
          </w:p>
          <w:p w:rsidR="00D11DCA" w:rsidRDefault="00C7129B" w:rsidP="0080581E">
            <w:pPr>
              <w:ind w:firstLineChars="200" w:firstLine="420"/>
            </w:pPr>
            <w:r w:rsidRPr="00C7129B">
              <w:rPr>
                <w:noProof/>
              </w:rPr>
              <w:drawing>
                <wp:inline distT="0" distB="0" distL="0" distR="0" wp14:anchorId="18552982" wp14:editId="16261847">
                  <wp:extent cx="2746375" cy="1453842"/>
                  <wp:effectExtent l="0" t="0" r="0" b="0"/>
                  <wp:docPr id="952294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40461" name=""/>
                          <pic:cNvPicPr/>
                        </pic:nvPicPr>
                        <pic:blipFill rotWithShape="1">
                          <a:blip r:embed="rId9"/>
                          <a:srcRect t="60040"/>
                          <a:stretch/>
                        </pic:blipFill>
                        <pic:spPr bwMode="auto">
                          <a:xfrm>
                            <a:off x="0" y="0"/>
                            <a:ext cx="2749515" cy="1455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数据库中的</w:t>
            </w:r>
            <w:r w:rsidR="0014644D">
              <w:rPr>
                <w:rFonts w:hint="eastAsia"/>
              </w:rPr>
              <w:t>student</w:t>
            </w:r>
            <w:r>
              <w:rPr>
                <w:rFonts w:hint="eastAsia"/>
              </w:rPr>
              <w:t>表、</w:t>
            </w:r>
            <w:r w:rsidR="000954B4">
              <w:rPr>
                <w:rFonts w:hint="eastAsia"/>
              </w:rPr>
              <w:t>course</w:t>
            </w:r>
            <w:r>
              <w:rPr>
                <w:rFonts w:hint="eastAsia"/>
              </w:rPr>
              <w:t>表、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）创建存储过程</w:t>
            </w:r>
            <w:proofErr w:type="spellStart"/>
            <w:r>
              <w:rPr>
                <w:rFonts w:hint="eastAsia"/>
              </w:rPr>
              <w:t>stu_name</w:t>
            </w:r>
            <w:proofErr w:type="spellEnd"/>
            <w:r>
              <w:rPr>
                <w:rFonts w:hint="eastAsia"/>
              </w:rPr>
              <w:t>，当任意输入一个学生的姓名时，查看其课程的最高分、最低分、平均分。</w:t>
            </w:r>
          </w:p>
          <w:p w:rsidR="00D11DCA" w:rsidRDefault="00207627" w:rsidP="00207627">
            <w:pPr>
              <w:ind w:firstLineChars="200" w:firstLine="420"/>
            </w:pPr>
            <w:r w:rsidRPr="00207627">
              <w:rPr>
                <w:noProof/>
              </w:rPr>
              <w:lastRenderedPageBreak/>
              <w:drawing>
                <wp:inline distT="0" distB="0" distL="0" distR="0" wp14:anchorId="6D8F04F9" wp14:editId="060B9687">
                  <wp:extent cx="4356100" cy="2121124"/>
                  <wp:effectExtent l="0" t="0" r="6350" b="0"/>
                  <wp:docPr id="15328476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8476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202" cy="212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）调用存储过程</w:t>
            </w:r>
            <w:proofErr w:type="spellStart"/>
            <w:r>
              <w:rPr>
                <w:rFonts w:hint="eastAsia"/>
              </w:rPr>
              <w:t>stu_name</w:t>
            </w:r>
            <w:proofErr w:type="spellEnd"/>
            <w:r>
              <w:rPr>
                <w:rFonts w:hint="eastAsia"/>
              </w:rPr>
              <w:t>。</w:t>
            </w:r>
          </w:p>
          <w:p w:rsidR="00D11DCA" w:rsidRDefault="00207627" w:rsidP="00207627">
            <w:pPr>
              <w:ind w:firstLineChars="200" w:firstLine="420"/>
            </w:pPr>
            <w:r w:rsidRPr="00207627">
              <w:rPr>
                <w:noProof/>
              </w:rPr>
              <w:drawing>
                <wp:inline distT="0" distB="0" distL="0" distR="0" wp14:anchorId="45387A1B" wp14:editId="03FE497D">
                  <wp:extent cx="4262646" cy="2336800"/>
                  <wp:effectExtent l="0" t="0" r="5080" b="6350"/>
                  <wp:docPr id="18232722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722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39" cy="23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）删除存储过程</w:t>
            </w:r>
            <w:proofErr w:type="spellStart"/>
            <w:r>
              <w:rPr>
                <w:rFonts w:hint="eastAsia"/>
              </w:rPr>
              <w:t>stu_name</w:t>
            </w:r>
            <w:proofErr w:type="spellEnd"/>
            <w:r>
              <w:rPr>
                <w:rFonts w:hint="eastAsia"/>
              </w:rPr>
              <w:t>。</w:t>
            </w:r>
          </w:p>
          <w:p w:rsidR="00D11DCA" w:rsidRDefault="00207627" w:rsidP="00207627">
            <w:pPr>
              <w:ind w:firstLineChars="200" w:firstLine="420"/>
            </w:pPr>
            <w:r w:rsidRPr="00207627">
              <w:rPr>
                <w:noProof/>
              </w:rPr>
              <w:drawing>
                <wp:inline distT="0" distB="0" distL="0" distR="0" wp14:anchorId="3BE7704F" wp14:editId="518DB0C5">
                  <wp:extent cx="4262120" cy="505261"/>
                  <wp:effectExtent l="0" t="0" r="5080" b="9525"/>
                  <wp:docPr id="16999480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48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21" cy="50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）创建一个存储过程</w:t>
            </w:r>
            <w:proofErr w:type="spellStart"/>
            <w:r>
              <w:rPr>
                <w:rFonts w:hint="eastAsia"/>
              </w:rPr>
              <w:t>stu_g_r</w:t>
            </w:r>
            <w:proofErr w:type="spellEnd"/>
            <w:r>
              <w:rPr>
                <w:rFonts w:hint="eastAsia"/>
              </w:rPr>
              <w:t>，当输入一个学生的学号时，通过返回输出参数获取该学生选修课程的门数。</w:t>
            </w:r>
          </w:p>
          <w:p w:rsidR="00D11DCA" w:rsidRDefault="00461556" w:rsidP="00461556">
            <w:pPr>
              <w:ind w:firstLineChars="200" w:firstLine="420"/>
            </w:pPr>
            <w:r w:rsidRPr="00461556">
              <w:rPr>
                <w:noProof/>
              </w:rPr>
              <w:drawing>
                <wp:inline distT="0" distB="0" distL="0" distR="0" wp14:anchorId="2239951B" wp14:editId="6582C64C">
                  <wp:extent cx="4679950" cy="1144839"/>
                  <wp:effectExtent l="0" t="0" r="6350" b="0"/>
                  <wp:docPr id="10142281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28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606" cy="114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）执行存储过程</w:t>
            </w:r>
            <w:proofErr w:type="spellStart"/>
            <w:r>
              <w:rPr>
                <w:rFonts w:hint="eastAsia"/>
              </w:rPr>
              <w:t>stu_g_r</w:t>
            </w:r>
            <w:proofErr w:type="spellEnd"/>
            <w:r>
              <w:rPr>
                <w:rFonts w:hint="eastAsia"/>
              </w:rPr>
              <w:t>，输入学号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。</w:t>
            </w:r>
          </w:p>
          <w:p w:rsidR="00D11DCA" w:rsidRDefault="00461556" w:rsidP="00461556">
            <w:pPr>
              <w:ind w:firstLineChars="200" w:firstLine="420"/>
            </w:pPr>
            <w:r w:rsidRPr="00461556">
              <w:rPr>
                <w:noProof/>
              </w:rPr>
              <w:lastRenderedPageBreak/>
              <w:drawing>
                <wp:inline distT="0" distB="0" distL="0" distR="0" wp14:anchorId="2F393FF5" wp14:editId="20140880">
                  <wp:extent cx="4349750" cy="882650"/>
                  <wp:effectExtent l="0" t="0" r="0" b="0"/>
                  <wp:docPr id="20973290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29003" name=""/>
                          <pic:cNvPicPr/>
                        </pic:nvPicPr>
                        <pic:blipFill rotWithShape="1">
                          <a:blip r:embed="rId14"/>
                          <a:srcRect b="59416"/>
                          <a:stretch/>
                        </pic:blipFill>
                        <pic:spPr bwMode="auto">
                          <a:xfrm>
                            <a:off x="0" y="0"/>
                            <a:ext cx="4349750" cy="88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号学生的选课门数。</w:t>
            </w:r>
          </w:p>
          <w:p w:rsidR="00D11DCA" w:rsidRDefault="00461556" w:rsidP="00713B60">
            <w:pPr>
              <w:ind w:firstLineChars="200" w:firstLine="420"/>
            </w:pPr>
            <w:r w:rsidRPr="00461556">
              <w:rPr>
                <w:noProof/>
              </w:rPr>
              <w:drawing>
                <wp:inline distT="0" distB="0" distL="0" distR="0" wp14:anchorId="6149ABA8" wp14:editId="2915D09C">
                  <wp:extent cx="4260850" cy="1241425"/>
                  <wp:effectExtent l="0" t="0" r="6350" b="0"/>
                  <wp:docPr id="11943562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56294" name=""/>
                          <pic:cNvPicPr/>
                        </pic:nvPicPr>
                        <pic:blipFill rotWithShape="1">
                          <a:blip r:embed="rId14"/>
                          <a:srcRect t="41729"/>
                          <a:stretch/>
                        </pic:blipFill>
                        <pic:spPr bwMode="auto">
                          <a:xfrm>
                            <a:off x="0" y="0"/>
                            <a:ext cx="4260850" cy="124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数据库中的</w:t>
            </w:r>
            <w:r w:rsidR="000954B4">
              <w:rPr>
                <w:rFonts w:hint="eastAsia"/>
              </w:rPr>
              <w:t>course</w:t>
            </w:r>
            <w:r>
              <w:rPr>
                <w:rFonts w:hint="eastAsia"/>
              </w:rPr>
              <w:t>表、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）创建一个存储函数</w:t>
            </w:r>
            <w:proofErr w:type="spellStart"/>
            <w:r>
              <w:rPr>
                <w:rFonts w:hint="eastAsia"/>
              </w:rPr>
              <w:t>num_func</w:t>
            </w:r>
            <w:proofErr w:type="spellEnd"/>
            <w:r>
              <w:rPr>
                <w:rFonts w:hint="eastAsia"/>
              </w:rPr>
              <w:t>，统计指定课程名称的选课人数。</w:t>
            </w:r>
          </w:p>
          <w:p w:rsidR="007B08EC" w:rsidRPr="007B08EC" w:rsidRDefault="002E6B21" w:rsidP="007B08EC">
            <w:pPr>
              <w:ind w:firstLineChars="200" w:firstLine="420"/>
            </w:pPr>
            <w:r w:rsidRPr="002E6B21">
              <w:rPr>
                <w:noProof/>
              </w:rPr>
              <w:drawing>
                <wp:inline distT="0" distB="0" distL="0" distR="0" wp14:anchorId="50DC39C1" wp14:editId="598622C0">
                  <wp:extent cx="4146550" cy="1909702"/>
                  <wp:effectExtent l="0" t="0" r="6350" b="0"/>
                  <wp:docPr id="267223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231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256" cy="191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984EDA"/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）执行存储函数</w:t>
            </w:r>
            <w:proofErr w:type="spellStart"/>
            <w:r>
              <w:rPr>
                <w:rFonts w:hint="eastAsia"/>
              </w:rPr>
              <w:t>num_func</w:t>
            </w:r>
            <w:proofErr w:type="spellEnd"/>
            <w:r>
              <w:rPr>
                <w:rFonts w:hint="eastAsia"/>
              </w:rPr>
              <w:t>，查看“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语言程序设计”选课人数。</w:t>
            </w:r>
          </w:p>
          <w:p w:rsidR="00D11DCA" w:rsidRDefault="007E3CF2" w:rsidP="00D11DCA">
            <w:pPr>
              <w:ind w:firstLineChars="200" w:firstLine="420"/>
            </w:pPr>
            <w:r w:rsidRPr="007E3CF2">
              <w:rPr>
                <w:noProof/>
              </w:rPr>
              <w:drawing>
                <wp:inline distT="0" distB="0" distL="0" distR="0" wp14:anchorId="512702CB" wp14:editId="286886E6">
                  <wp:extent cx="4108450" cy="1920756"/>
                  <wp:effectExtent l="0" t="0" r="6350" b="3810"/>
                  <wp:docPr id="21303538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3538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09" cy="19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7E3CF2"/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使用</w:t>
            </w:r>
            <w:proofErr w:type="spellStart"/>
            <w:r w:rsidR="00495AE3"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数据库中的</w:t>
            </w:r>
            <w:r w:rsidR="000954B4">
              <w:rPr>
                <w:rFonts w:hint="eastAsia"/>
              </w:rPr>
              <w:t>course</w:t>
            </w:r>
            <w:r>
              <w:rPr>
                <w:rFonts w:hint="eastAsia"/>
              </w:rPr>
              <w:t>表、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表。</w:t>
            </w:r>
          </w:p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）创建一个存储函数</w:t>
            </w:r>
            <w:proofErr w:type="spellStart"/>
            <w:r>
              <w:rPr>
                <w:rFonts w:hint="eastAsia"/>
              </w:rPr>
              <w:t>avg_func</w:t>
            </w:r>
            <w:proofErr w:type="spellEnd"/>
            <w:r>
              <w:rPr>
                <w:rFonts w:hint="eastAsia"/>
              </w:rPr>
              <w:t>，通过游标统计指定课程的平均分。</w:t>
            </w:r>
          </w:p>
          <w:p w:rsidR="00D11DCA" w:rsidRDefault="000427F9" w:rsidP="00D11DCA">
            <w:pPr>
              <w:ind w:firstLineChars="200" w:firstLine="420"/>
            </w:pPr>
            <w:r w:rsidRPr="000427F9">
              <w:rPr>
                <w:noProof/>
              </w:rPr>
              <w:lastRenderedPageBreak/>
              <w:drawing>
                <wp:inline distT="0" distB="0" distL="0" distR="0" wp14:anchorId="5043CCE0" wp14:editId="32629473">
                  <wp:extent cx="4883150" cy="4276633"/>
                  <wp:effectExtent l="0" t="0" r="0" b="0"/>
                  <wp:docPr id="9559284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928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300" cy="428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0427F9"/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）执行存储函数</w:t>
            </w:r>
            <w:proofErr w:type="spellStart"/>
            <w:r>
              <w:rPr>
                <w:rFonts w:hint="eastAsia"/>
              </w:rPr>
              <w:t>avg_func</w:t>
            </w:r>
            <w:proofErr w:type="spellEnd"/>
            <w:r>
              <w:rPr>
                <w:rFonts w:hint="eastAsia"/>
              </w:rPr>
              <w:t>，查看“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语言程序设计”课程平均分。</w:t>
            </w:r>
          </w:p>
          <w:p w:rsidR="00D11DCA" w:rsidRDefault="00E80098" w:rsidP="00D11DCA">
            <w:pPr>
              <w:ind w:firstLineChars="200" w:firstLine="420"/>
            </w:pPr>
            <w:r w:rsidRPr="00E80098">
              <w:rPr>
                <w:noProof/>
              </w:rPr>
              <w:drawing>
                <wp:inline distT="0" distB="0" distL="0" distR="0" wp14:anchorId="7309CF19" wp14:editId="5364B08F">
                  <wp:extent cx="4216400" cy="2441887"/>
                  <wp:effectExtent l="0" t="0" r="0" b="0"/>
                  <wp:docPr id="19082116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116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623" cy="2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DCA" w:rsidRDefault="00D11DCA" w:rsidP="00E80098"/>
          <w:p w:rsidR="001418E0" w:rsidRDefault="00D11DCA" w:rsidP="00D11DCA">
            <w:pPr>
              <w:ind w:firstLineChars="200" w:firstLine="420"/>
              <w:rPr>
                <w:rFonts w:ascii="黑体" w:eastAsia="黑体" w:hAnsi="黑体" w:hint="eastAsia"/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）删除存储函数</w:t>
            </w:r>
            <w:proofErr w:type="spellStart"/>
            <w:r>
              <w:rPr>
                <w:rFonts w:hint="eastAsia"/>
              </w:rPr>
              <w:t>avg_func</w:t>
            </w:r>
            <w:proofErr w:type="spellEnd"/>
            <w:r>
              <w:rPr>
                <w:rFonts w:hint="eastAsia"/>
              </w:rPr>
              <w:t>。</w:t>
            </w:r>
          </w:p>
          <w:p w:rsidR="001418E0" w:rsidRDefault="00E80098" w:rsidP="00DA705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 w:rsidRPr="00E80098">
              <w:rPr>
                <w:rFonts w:ascii="黑体" w:eastAsia="黑体" w:hAnsi="黑体"/>
                <w:noProof/>
                <w:sz w:val="24"/>
              </w:rPr>
              <w:lastRenderedPageBreak/>
              <w:drawing>
                <wp:inline distT="0" distB="0" distL="0" distR="0" wp14:anchorId="70AD43BE" wp14:editId="7CC8DEFD">
                  <wp:extent cx="4906060" cy="914528"/>
                  <wp:effectExtent l="0" t="0" r="0" b="0"/>
                  <wp:docPr id="4611784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1784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8E0" w:rsidRDefault="001418E0" w:rsidP="00E80098">
            <w:pPr>
              <w:rPr>
                <w:rFonts w:ascii="黑体" w:eastAsia="黑体" w:hAnsi="黑体" w:hint="eastAsia"/>
                <w:sz w:val="24"/>
              </w:rPr>
            </w:pPr>
          </w:p>
          <w:p w:rsidR="00D11DCA" w:rsidRDefault="00D11DCA" w:rsidP="00D11D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思考</w:t>
            </w:r>
            <w:r w:rsidR="001310C2"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:rsidR="00D11DCA" w:rsidRDefault="00D11DCA" w:rsidP="00D11DC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存储函数和存储过程如何将运算结果返回给外界？</w:t>
            </w:r>
          </w:p>
          <w:p w:rsidR="002B0458" w:rsidRDefault="002B0458" w:rsidP="002B0458">
            <w:r>
              <w:rPr>
                <w:rFonts w:hint="eastAsia"/>
              </w:rPr>
              <w:t>存储函数：</w:t>
            </w:r>
          </w:p>
          <w:p w:rsidR="002B0458" w:rsidRDefault="002B0458" w:rsidP="002B0458">
            <w:r>
              <w:rPr>
                <w:rFonts w:hint="eastAsia"/>
              </w:rPr>
              <w:t>存储函数通过其返回类型来返回运算结果，需要指定一个返回类型（如</w:t>
            </w:r>
            <w:r>
              <w:rPr>
                <w:rFonts w:hint="eastAsia"/>
              </w:rPr>
              <w:t xml:space="preserve"> INT, DECIMAL, VARCHAR </w:t>
            </w:r>
            <w:r>
              <w:rPr>
                <w:rFonts w:hint="eastAsia"/>
              </w:rPr>
              <w:t>等），函数体中的最后一句通常是</w:t>
            </w:r>
            <w:r>
              <w:rPr>
                <w:rFonts w:hint="eastAsia"/>
              </w:rPr>
              <w:t xml:space="preserve"> RETURN </w:t>
            </w:r>
            <w:r>
              <w:rPr>
                <w:rFonts w:hint="eastAsia"/>
              </w:rPr>
              <w:t>语句，用于返回计算得到的值。</w:t>
            </w:r>
          </w:p>
          <w:p w:rsidR="002B0458" w:rsidRDefault="002B0458" w:rsidP="002B0458">
            <w:r>
              <w:rPr>
                <w:rFonts w:hint="eastAsia"/>
              </w:rPr>
              <w:t>存储过程：</w:t>
            </w:r>
          </w:p>
          <w:p w:rsidR="00D11DCA" w:rsidRPr="002B0458" w:rsidRDefault="002B0458" w:rsidP="002B0458">
            <w:r>
              <w:rPr>
                <w:rFonts w:hint="eastAsia"/>
              </w:rPr>
              <w:t>存储过程不直接返回一个值，而是通过</w:t>
            </w:r>
            <w:r>
              <w:rPr>
                <w:rFonts w:hint="eastAsia"/>
              </w:rPr>
              <w:t xml:space="preserve"> OUT </w:t>
            </w:r>
            <w:r>
              <w:rPr>
                <w:rFonts w:hint="eastAsia"/>
              </w:rPr>
              <w:t>参数或</w:t>
            </w:r>
            <w:r>
              <w:rPr>
                <w:rFonts w:hint="eastAsia"/>
              </w:rPr>
              <w:t xml:space="preserve"> INOUT </w:t>
            </w:r>
            <w:r>
              <w:rPr>
                <w:rFonts w:hint="eastAsia"/>
              </w:rPr>
              <w:t>参数来返回运算结果。</w:t>
            </w:r>
            <w:r>
              <w:rPr>
                <w:rFonts w:hint="eastAsia"/>
              </w:rPr>
              <w:t xml:space="preserve">OUT </w:t>
            </w:r>
            <w:r>
              <w:rPr>
                <w:rFonts w:hint="eastAsia"/>
              </w:rPr>
              <w:t>参数在过程开始时不需要初始化，过程内部对其赋值，调用者可以通过这个参数获取结果。</w:t>
            </w:r>
            <w:r>
              <w:rPr>
                <w:rFonts w:hint="eastAsia"/>
              </w:rPr>
              <w:t xml:space="preserve">INOUT </w:t>
            </w:r>
            <w:r>
              <w:rPr>
                <w:rFonts w:hint="eastAsia"/>
              </w:rPr>
              <w:t>参数则既是输入也是输出，过程可以修改其值并返回给调用者。</w:t>
            </w:r>
          </w:p>
          <w:p w:rsidR="00D11DCA" w:rsidRDefault="00D11DCA" w:rsidP="00D11DCA"/>
          <w:p w:rsidR="00D11DCA" w:rsidRDefault="00D11DCA" w:rsidP="00D11DC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存储函数有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参数、</w:t>
            </w:r>
            <w:r>
              <w:rPr>
                <w:rFonts w:hint="eastAsia"/>
              </w:rPr>
              <w:t>INOUT</w:t>
            </w:r>
            <w:r>
              <w:rPr>
                <w:rFonts w:hint="eastAsia"/>
              </w:rPr>
              <w:t>参数吗？</w:t>
            </w:r>
          </w:p>
          <w:p w:rsidR="00D11DCA" w:rsidRDefault="00EB0077" w:rsidP="00D11DCA">
            <w:r>
              <w:rPr>
                <w:rFonts w:hint="eastAsia"/>
              </w:rPr>
              <w:t>没有。</w:t>
            </w:r>
          </w:p>
          <w:p w:rsidR="00D11DCA" w:rsidRDefault="00D11DCA" w:rsidP="00D11DCA"/>
          <w:p w:rsidR="00D11DCA" w:rsidRDefault="00D11DCA" w:rsidP="00D11DCA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使用游标的步骤。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声明游标：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使用 DECLARE CURSOR 语句声明一个游标，并指定它要遍历的 SELECT 语句。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声明处理程序：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使用 DECLARE HANDLER 语句声明一个处理程序，该处理程序会在游标到达结果集末尾或发生其他指定条件时执行。通常，你会设置一个布尔变量来表示游标是否已经遍历完所有行。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打开游标：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使用 OPEN CURSOR 语句打开游标，准备开始遍历结果集。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获取数据：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使用 FETCH 语句从游标中获取一行数据，并将其存储到局部变量中。通常，你会在一个循环中重复执行这个步骤，直到游标遍历完所有行。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处理数据：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在循环中，对从游标中获取的数据进行处理。这可能包括计算、存储到表中、输出到客户端等。</w:t>
            </w:r>
          </w:p>
          <w:p w:rsidR="00EB0077" w:rsidRPr="00EB0077" w:rsidRDefault="00EB0077" w:rsidP="00EB0077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关闭游标：</w:t>
            </w:r>
          </w:p>
          <w:p w:rsidR="001418E0" w:rsidRPr="00C97A2D" w:rsidRDefault="00EB0077" w:rsidP="00C97A2D">
            <w:pPr>
              <w:ind w:firstLineChars="100" w:firstLine="210"/>
              <w:rPr>
                <w:rFonts w:asciiTheme="majorEastAsia" w:eastAsiaTheme="majorEastAsia" w:hAnsiTheme="majorEastAsia" w:hint="eastAsia"/>
                <w:szCs w:val="21"/>
              </w:rPr>
            </w:pPr>
            <w:r w:rsidRPr="00EB0077">
              <w:rPr>
                <w:rFonts w:asciiTheme="majorEastAsia" w:eastAsiaTheme="majorEastAsia" w:hAnsiTheme="majorEastAsia" w:hint="eastAsia"/>
                <w:szCs w:val="21"/>
              </w:rPr>
              <w:t>使用 CLOSE CURSOR 语句关闭游标，释放与其相关的资源。</w:t>
            </w:r>
          </w:p>
        </w:tc>
      </w:tr>
      <w:tr w:rsidR="001418E0" w:rsidTr="001418E0">
        <w:trPr>
          <w:trHeight w:val="3096"/>
        </w:trPr>
        <w:tc>
          <w:tcPr>
            <w:tcW w:w="8404" w:type="dxa"/>
            <w:gridSpan w:val="6"/>
          </w:tcPr>
          <w:p w:rsidR="001418E0" w:rsidRDefault="001418E0" w:rsidP="00DA7053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1418E0" w:rsidRDefault="00012713" w:rsidP="00DA7053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>通过这次的实验，我熟悉了创建存储过程和存储函数的操作方法，并且通过对之前的数据库进行的一系列操作，让我对它的运作原理有了更深刻的理解。</w:t>
            </w:r>
          </w:p>
          <w:p w:rsidR="001418E0" w:rsidRDefault="001418E0" w:rsidP="00DA7053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</w:tc>
      </w:tr>
      <w:tr w:rsidR="00003A1D" w:rsidTr="00FB0D95">
        <w:trPr>
          <w:trHeight w:val="2003"/>
        </w:trPr>
        <w:tc>
          <w:tcPr>
            <w:tcW w:w="1908" w:type="dxa"/>
            <w:vAlign w:val="center"/>
          </w:tcPr>
          <w:p w:rsidR="00003A1D" w:rsidRDefault="00003A1D" w:rsidP="00FB0D95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5"/>
            <w:vAlign w:val="center"/>
          </w:tcPr>
          <w:p w:rsidR="00003A1D" w:rsidRDefault="00003A1D" w:rsidP="00FB0D95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003A1D" w:rsidRDefault="00003A1D" w:rsidP="00FB0D9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003A1D" w:rsidTr="00FB0D95">
        <w:trPr>
          <w:trHeight w:val="852"/>
        </w:trPr>
        <w:tc>
          <w:tcPr>
            <w:tcW w:w="1908" w:type="dxa"/>
            <w:vAlign w:val="center"/>
          </w:tcPr>
          <w:p w:rsidR="00003A1D" w:rsidRDefault="00003A1D" w:rsidP="00FB0D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实验成绩</w:t>
            </w:r>
          </w:p>
        </w:tc>
        <w:tc>
          <w:tcPr>
            <w:tcW w:w="6496" w:type="dxa"/>
            <w:gridSpan w:val="5"/>
            <w:vAlign w:val="center"/>
          </w:tcPr>
          <w:p w:rsidR="00003A1D" w:rsidRDefault="00003A1D" w:rsidP="00FB0D95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D770EB" w:rsidRPr="00003A1D" w:rsidRDefault="00D770EB"/>
    <w:sectPr w:rsidR="00D770EB" w:rsidRPr="00003A1D" w:rsidSect="00F13FE7">
      <w:headerReference w:type="default" r:id="rId20"/>
      <w:pgSz w:w="11906" w:h="16838"/>
      <w:pgMar w:top="1758" w:right="1797" w:bottom="175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5634" w:rsidRDefault="00A35634" w:rsidP="001418E0">
      <w:r>
        <w:separator/>
      </w:r>
    </w:p>
  </w:endnote>
  <w:endnote w:type="continuationSeparator" w:id="0">
    <w:p w:rsidR="00A35634" w:rsidRDefault="00A35634" w:rsidP="0014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5634" w:rsidRDefault="00A35634" w:rsidP="001418E0">
      <w:r>
        <w:separator/>
      </w:r>
    </w:p>
  </w:footnote>
  <w:footnote w:type="continuationSeparator" w:id="0">
    <w:p w:rsidR="00A35634" w:rsidRDefault="00A35634" w:rsidP="0014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2097" w:rsidRDefault="00FC209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10D6E"/>
    <w:multiLevelType w:val="hybridMultilevel"/>
    <w:tmpl w:val="B71AE7E8"/>
    <w:lvl w:ilvl="0" w:tplc="63B8F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7986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30D"/>
    <w:rsid w:val="00003A1D"/>
    <w:rsid w:val="00012713"/>
    <w:rsid w:val="00020A25"/>
    <w:rsid w:val="0002395C"/>
    <w:rsid w:val="000343CA"/>
    <w:rsid w:val="000427F9"/>
    <w:rsid w:val="000954B4"/>
    <w:rsid w:val="0010443E"/>
    <w:rsid w:val="001310C2"/>
    <w:rsid w:val="001418E0"/>
    <w:rsid w:val="0014644D"/>
    <w:rsid w:val="001536E0"/>
    <w:rsid w:val="001E66E5"/>
    <w:rsid w:val="00207627"/>
    <w:rsid w:val="00214136"/>
    <w:rsid w:val="002A6028"/>
    <w:rsid w:val="002B0458"/>
    <w:rsid w:val="002D230D"/>
    <w:rsid w:val="002E6B21"/>
    <w:rsid w:val="002F168A"/>
    <w:rsid w:val="002F7215"/>
    <w:rsid w:val="00340E2F"/>
    <w:rsid w:val="003B70B3"/>
    <w:rsid w:val="004041B7"/>
    <w:rsid w:val="00407A2B"/>
    <w:rsid w:val="00444CF7"/>
    <w:rsid w:val="00461556"/>
    <w:rsid w:val="00463041"/>
    <w:rsid w:val="00464E92"/>
    <w:rsid w:val="00495AE3"/>
    <w:rsid w:val="004A6AEA"/>
    <w:rsid w:val="004C3FBC"/>
    <w:rsid w:val="004D55B4"/>
    <w:rsid w:val="0055102C"/>
    <w:rsid w:val="005C7895"/>
    <w:rsid w:val="0065545B"/>
    <w:rsid w:val="006B5CD2"/>
    <w:rsid w:val="006C5740"/>
    <w:rsid w:val="00713B60"/>
    <w:rsid w:val="00715EFA"/>
    <w:rsid w:val="007534D6"/>
    <w:rsid w:val="00785798"/>
    <w:rsid w:val="007B08EC"/>
    <w:rsid w:val="007E2F86"/>
    <w:rsid w:val="007E3CF2"/>
    <w:rsid w:val="0080581E"/>
    <w:rsid w:val="008813F7"/>
    <w:rsid w:val="008A0F8D"/>
    <w:rsid w:val="008C1265"/>
    <w:rsid w:val="009235FF"/>
    <w:rsid w:val="009439FF"/>
    <w:rsid w:val="009548E3"/>
    <w:rsid w:val="00984EDA"/>
    <w:rsid w:val="0099775C"/>
    <w:rsid w:val="009B7616"/>
    <w:rsid w:val="009C5C53"/>
    <w:rsid w:val="009E2AF4"/>
    <w:rsid w:val="00A20B36"/>
    <w:rsid w:val="00A35634"/>
    <w:rsid w:val="00A67691"/>
    <w:rsid w:val="00A857A5"/>
    <w:rsid w:val="00A97E42"/>
    <w:rsid w:val="00AB3294"/>
    <w:rsid w:val="00B55058"/>
    <w:rsid w:val="00BF5FE1"/>
    <w:rsid w:val="00C04F1C"/>
    <w:rsid w:val="00C46A63"/>
    <w:rsid w:val="00C7129B"/>
    <w:rsid w:val="00C71683"/>
    <w:rsid w:val="00C969E6"/>
    <w:rsid w:val="00C97A2D"/>
    <w:rsid w:val="00CD59FE"/>
    <w:rsid w:val="00D11DCA"/>
    <w:rsid w:val="00D15CAF"/>
    <w:rsid w:val="00D47729"/>
    <w:rsid w:val="00D770EB"/>
    <w:rsid w:val="00D964CC"/>
    <w:rsid w:val="00DD2DE4"/>
    <w:rsid w:val="00E563F2"/>
    <w:rsid w:val="00E73999"/>
    <w:rsid w:val="00E80098"/>
    <w:rsid w:val="00E90F99"/>
    <w:rsid w:val="00EB0077"/>
    <w:rsid w:val="00EB7954"/>
    <w:rsid w:val="00F16B8A"/>
    <w:rsid w:val="00F50127"/>
    <w:rsid w:val="00F7029F"/>
    <w:rsid w:val="00F7491E"/>
    <w:rsid w:val="00F83C77"/>
    <w:rsid w:val="00F868E3"/>
    <w:rsid w:val="00F9208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6EB84A"/>
  <w15:docId w15:val="{B500005E-D700-491E-B8D5-57F89CEA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14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F72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F721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11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837</Words>
  <Characters>1107</Characters>
  <Application>Microsoft Office Word</Application>
  <DocSecurity>0</DocSecurity>
  <Lines>79</Lines>
  <Paragraphs>92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Henry Jiang</cp:lastModifiedBy>
  <cp:revision>54</cp:revision>
  <dcterms:created xsi:type="dcterms:W3CDTF">2021-02-25T14:32:00Z</dcterms:created>
  <dcterms:modified xsi:type="dcterms:W3CDTF">2025-04-10T09:22:00Z</dcterms:modified>
</cp:coreProperties>
</file>