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F23" w:rsidRDefault="009303F0">
      <w:r>
        <w:t>Design</w:t>
      </w:r>
    </w:p>
    <w:p w:rsidR="00A154D4" w:rsidRDefault="00A154D4"/>
    <w:p w:rsidR="009303F0" w:rsidRDefault="00A154D4">
      <w:r>
        <w:t>Grammar</w:t>
      </w:r>
    </w:p>
    <w:p w:rsidR="00A154D4" w:rsidRDefault="00A154D4"/>
    <w:p w:rsidR="00A154D4" w:rsidRDefault="00A154D4">
      <w:r>
        <w:t>Lexica</w:t>
      </w:r>
    </w:p>
    <w:p w:rsidR="00A154D4" w:rsidRDefault="00A154D4"/>
    <w:p w:rsidR="00A154D4" w:rsidRDefault="00A154D4">
      <w:r>
        <w:t>Approach</w:t>
      </w:r>
    </w:p>
    <w:p w:rsidR="00A154D4" w:rsidRDefault="00A154D4"/>
    <w:p w:rsidR="00A154D4" w:rsidRDefault="00A154D4">
      <w:r>
        <w:t>Limitation</w:t>
      </w:r>
    </w:p>
    <w:p w:rsidR="00A154D4" w:rsidRDefault="00A154D4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6C0009" w:rsidRDefault="006C0009"/>
    <w:p w:rsidR="00A154D4" w:rsidRDefault="00A154D4">
      <w:bookmarkStart w:id="0" w:name="_GoBack"/>
      <w:bookmarkEnd w:id="0"/>
      <w:r>
        <w:lastRenderedPageBreak/>
        <w:t>Test Strategy</w:t>
      </w:r>
    </w:p>
    <w:sectPr w:rsidR="00A154D4" w:rsidSect="009303F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F0"/>
    <w:rsid w:val="00192A03"/>
    <w:rsid w:val="004216C5"/>
    <w:rsid w:val="00491DAE"/>
    <w:rsid w:val="00527F3D"/>
    <w:rsid w:val="006C0009"/>
    <w:rsid w:val="009303F0"/>
    <w:rsid w:val="00A1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B109"/>
  <w14:defaultImageDpi w14:val="32767"/>
  <w15:chartTrackingRefBased/>
  <w15:docId w15:val="{3ADAF343-1FAA-8A44-A50B-73C52A73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Zhihong Wang</dc:creator>
  <cp:keywords/>
  <dc:description/>
  <cp:lastModifiedBy>Zhihong Wang</cp:lastModifiedBy>
  <cp:revision>2</cp:revision>
  <dcterms:created xsi:type="dcterms:W3CDTF">2019-12-04T16:55:00Z</dcterms:created>
  <dcterms:modified xsi:type="dcterms:W3CDTF">2019-12-04T18:24:00Z</dcterms:modified>
</cp:coreProperties>
</file>