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3.5.2022</w:t>
      </w:r>
      <w:r>
        <w:br/>
      </w:r>
      <w:r>
        <w:t xml:space="preserve">SWD(2022) 131 final</w:t>
      </w:r>
      <w:r>
        <w:t xml:space="preserve"> </w:t>
      </w:r>
      <w:r>
        <w:t xml:space="preserve">PART 1/4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the European Health Data Space</w:t>
      </w:r>
      <w:r>
        <w:t xml:space="preserve"> </w:t>
      </w:r>
      <w:r>
        <w:t xml:space="preserve">{COM(2022) 197 final} - {SEC(2022) 196 final} - {SWD(2022) 130 final} -</w:t>
      </w:r>
      <w:r>
        <w:t xml:space="preserve"> </w:t>
      </w:r>
      <w:r>
        <w:t xml:space="preserve">{SWD(2022) 132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4</w:t>
      </w:r>
      <w:r>
        <w:t xml:space="preserve"> </w:t>
      </w:r>
      <w:r>
        <w:t xml:space="preserve">1.1</w:t>
      </w:r>
      <w:r>
        <w:t xml:space="preserve"> </w:t>
      </w:r>
      <w:r>
        <w:t xml:space="preserve">Technological context …………………………………………………………………………… 5</w:t>
      </w:r>
      <w:r>
        <w:t xml:space="preserve"> </w:t>
      </w:r>
      <w:r>
        <w:t xml:space="preserve">1.2</w:t>
      </w:r>
      <w:r>
        <w:t xml:space="preserve"> </w:t>
      </w:r>
      <w:r>
        <w:t xml:space="preserve">Socio-economic context ………………………………………………………………………… 7</w:t>
      </w:r>
      <w:r>
        <w:t xml:space="preserve"> </w:t>
      </w:r>
      <w:r>
        <w:t xml:space="preserve">1.3</w:t>
      </w:r>
      <w:r>
        <w:t xml:space="preserve"> </w:t>
      </w:r>
      <w:r>
        <w:t xml:space="preserve">Legal context ……………………………………………………………………………………… 12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……………………………………………………………………………. 18</w:t>
      </w:r>
      <w:r>
        <w:t xml:space="preserve"> </w:t>
      </w:r>
      <w:r>
        <w:t xml:space="preserve">2.1</w:t>
      </w:r>
      <w:r>
        <w:t xml:space="preserve"> </w:t>
      </w:r>
      <w:r>
        <w:t xml:space="preserve">Lessons learnt from the evaluation of Article 14 of the Cross Border</w:t>
      </w:r>
      <w:r>
        <w:t xml:space="preserve"> </w:t>
      </w:r>
      <w:r>
        <w:t xml:space="preserve">Health Care Directive (CBHC) Directive ……………………………………………….. 18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problems? ……………………………………………………………………….. 19</w:t>
      </w:r>
      <w:r>
        <w:t xml:space="preserve"> </w:t>
      </w:r>
      <w:r>
        <w:t xml:space="preserve">2.3</w:t>
      </w:r>
      <w:r>
        <w:t xml:space="preserve"> </w:t>
      </w:r>
      <w:r>
        <w:t xml:space="preserve">What are the problem drivers? ……………………………………………………………… 25</w:t>
      </w:r>
      <w:r>
        <w:t xml:space="preserve"> </w:t>
      </w:r>
      <w:r>
        <w:t xml:space="preserve">2.4</w:t>
      </w:r>
      <w:r>
        <w:t xml:space="preserve"> </w:t>
      </w:r>
      <w:r>
        <w:t xml:space="preserve">How will the problem evolve? ……………………………………………………………… 27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 27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27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 and Proportionality ……………………………………………………………. 29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…………………………………………….. 30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 ………………………………………………………………………………… 30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30</w:t>
      </w:r>
      <w:r>
        <w:t xml:space="preserve"> </w:t>
      </w:r>
      <w:r>
        <w:t xml:space="preserve">4.3</w:t>
      </w:r>
      <w:r>
        <w:t xml:space="preserve"> </w:t>
      </w:r>
      <w:r>
        <w:t xml:space="preserve">Objectives tree/intervention logic ………………………………………………………….. 31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 31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35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36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 49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 ………………………………………………………………………………… 49</w:t>
      </w:r>
      <w:r>
        <w:t xml:space="preserve"> </w:t>
      </w:r>
      <w:r>
        <w:t xml:space="preserve">6.2</w:t>
      </w:r>
      <w:r>
        <w:t xml:space="preserve"> </w:t>
      </w:r>
      <w:r>
        <w:t xml:space="preserve">Single Market, competitiveness, innovation, SMEs and international</w:t>
      </w:r>
      <w:r>
        <w:t xml:space="preserve"> </w:t>
      </w:r>
      <w:r>
        <w:t xml:space="preserve">aspects</w:t>
      </w:r>
      <w:r>
        <w:t xml:space="preserve"> </w:t>
      </w:r>
      <w:r>
        <w:t xml:space="preserve">60</w:t>
      </w:r>
      <w:r>
        <w:t xml:space="preserve"> </w:t>
      </w:r>
      <w:r>
        <w:t xml:space="preserve">6.3</w:t>
      </w:r>
      <w:r>
        <w:t xml:space="preserve"> </w:t>
      </w:r>
      <w:r>
        <w:t xml:space="preserve">Impacts on fundamental rights ……………………………………………………………… 61</w:t>
      </w:r>
      <w:r>
        <w:t xml:space="preserve"> </w:t>
      </w:r>
      <w:r>
        <w:t xml:space="preserve">6.4</w:t>
      </w:r>
      <w:r>
        <w:t xml:space="preserve"> </w:t>
      </w:r>
      <w:r>
        <w:t xml:space="preserve">Social and environmental impact ………………………………………………………….. 63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 65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 69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……. 71</w:t>
      </w:r>
      <w:r>
        <w:t xml:space="preserve"> </w:t>
      </w:r>
      <w:r>
        <w:t xml:space="preserve">END-NOTES</w:t>
      </w:r>
      <w:r>
        <w:t xml:space="preserve"> </w:t>
      </w:r>
      <w:r>
        <w:t xml:space="preserve">……………………………………………………………………………………….. 73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br/>
      </w:r>
      <w:r>
        <w:t xml:space="preserve">AIA</w:t>
      </w:r>
      <w:r>
        <w:t xml:space="preserve"> </w:t>
      </w:r>
      <w:r>
        <w:t xml:space="preserve">Artificial Intelligence Act</w:t>
      </w:r>
      <w:r>
        <w:t xml:space="preserve"> </w:t>
      </w:r>
      <w:r>
        <w:t xml:space="preserve">App</w:t>
      </w:r>
      <w:r>
        <w:t xml:space="preserve"> </w:t>
      </w:r>
      <w:r>
        <w:t xml:space="preserve">Application</w:t>
      </w:r>
      <w:r>
        <w:t xml:space="preserve"> </w:t>
      </w:r>
      <w:r>
        <w:t xml:space="preserve">CBHC</w:t>
      </w:r>
      <w:r>
        <w:t xml:space="preserve"> </w:t>
      </w:r>
      <w:r>
        <w:t xml:space="preserve">Cross-Border Healthcare Directive (2011/24/EU)</w:t>
      </w:r>
      <w:r>
        <w:t xml:space="preserve"> </w:t>
      </w:r>
      <w:r>
        <w:t xml:space="preserve">CEF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DCC</w:t>
      </w:r>
      <w:r>
        <w:t xml:space="preserve"> </w:t>
      </w:r>
      <w:r>
        <w:t xml:space="preserve">Digital COVID-19 Certificate</w:t>
      </w:r>
      <w:r>
        <w:t xml:space="preserve"> </w:t>
      </w:r>
      <w:r>
        <w:t xml:space="preserve">DGA</w:t>
      </w:r>
      <w:r>
        <w:t xml:space="preserve"> </w:t>
      </w:r>
      <w:r>
        <w:t xml:space="preserve">Data Governance Act</w:t>
      </w:r>
      <w:r>
        <w:t xml:space="preserve"> </w:t>
      </w:r>
      <w:r>
        <w:t xml:space="preserve">DA</w:t>
      </w:r>
      <w:r>
        <w:t xml:space="preserve"> </w:t>
      </w:r>
      <w:r>
        <w:t xml:space="preserve">Data Act</w:t>
      </w:r>
      <w:r>
        <w:t xml:space="preserve"> </w:t>
      </w:r>
      <w:r>
        <w:t xml:space="preserve">eIDAS</w:t>
      </w:r>
      <w:r>
        <w:t xml:space="preserve"> </w:t>
      </w:r>
      <w:r>
        <w:t xml:space="preserve">Electronic identification, authentication and trust services</w:t>
      </w:r>
      <w:r>
        <w:t xml:space="preserve"> </w:t>
      </w:r>
      <w:r>
        <w:t xml:space="preserve">eHDSI,</w:t>
      </w:r>
      <w:r>
        <w:t xml:space="preserve"> </w:t>
      </w:r>
      <w:r>
        <w:t xml:space="preserve">MyHealth@EU</w:t>
      </w:r>
      <w:r>
        <w:t xml:space="preserve"> </w:t>
      </w:r>
      <w:r>
        <w:t xml:space="preserve">Cross-border digital infrastructure for the exchange of health data,</w:t>
      </w:r>
      <w:r>
        <w:t xml:space="preserve"> </w:t>
      </w:r>
      <w:r>
        <w:t xml:space="preserve">also known as the eHealth Digital Service Infrastructure (previously</w:t>
      </w:r>
      <w:r>
        <w:t xml:space="preserve"> </w:t>
      </w:r>
      <w:r>
        <w:t xml:space="preserve">referred to as “eHDSI”)</w:t>
      </w:r>
      <w:r>
        <w:t xml:space="preserve"> </w:t>
      </w:r>
      <w:r>
        <w:t xml:space="preserve">DARWIN</w:t>
      </w:r>
      <w:r>
        <w:t xml:space="preserve"> </w:t>
      </w:r>
      <w:r>
        <w:t xml:space="preserve">Data Analysis and Real-World Interrogation Network</w:t>
      </w:r>
      <w:r>
        <w:t xml:space="preserve"> </w:t>
      </w:r>
      <w:r>
        <w:t xml:space="preserve">eHealth Network</w:t>
      </w:r>
      <w:r>
        <w:t xml:space="preserve"> </w:t>
      </w:r>
      <w:r>
        <w:t xml:space="preserve">Voluntary network established on the basis of Article 14 of</w:t>
      </w:r>
      <w:r>
        <w:t xml:space="preserve"> </w:t>
      </w:r>
      <w:r>
        <w:t xml:space="preserve">Directive 2011/24/EU with EU Member States representatives</w:t>
      </w:r>
      <w:r>
        <w:t xml:space="preserve"> </w:t>
      </w:r>
      <w:r>
        <w:t xml:space="preserve">collaborating on eHealth</w:t>
      </w:r>
      <w:r>
        <w:t xml:space="preserve"> </w:t>
      </w:r>
      <w:r>
        <w:t xml:space="preserve">EEHRxF</w:t>
      </w:r>
      <w:r>
        <w:t xml:space="preserve"> </w:t>
      </w:r>
      <w:r>
        <w:t xml:space="preserve">European Electronic Health Record exchange format</w:t>
      </w:r>
      <w:r>
        <w:t xml:space="preserve"> </w:t>
      </w:r>
      <w:r>
        <w:t xml:space="preserve">EHR</w:t>
      </w:r>
      <w:r>
        <w:t xml:space="preserve"> </w:t>
      </w:r>
      <w:r>
        <w:t xml:space="preserve">Electronic Health Record</w:t>
      </w:r>
      <w:r>
        <w:t xml:space="preserve"> </w:t>
      </w:r>
      <w:r>
        <w:t xml:space="preserve">eID</w:t>
      </w:r>
      <w:r>
        <w:t xml:space="preserve"> </w:t>
      </w:r>
      <w:r>
        <w:t xml:space="preserve">Electronic Identification and Authentication</w:t>
      </w:r>
      <w:r>
        <w:t xml:space="preserve"> </w:t>
      </w:r>
      <w:r>
        <w:t xml:space="preserve">epSOS</w:t>
      </w:r>
      <w:r>
        <w:t xml:space="preserve"> </w:t>
      </w:r>
      <w:r>
        <w:t xml:space="preserve">Smart Open Services for European Patients</w:t>
      </w:r>
      <w:r>
        <w:t xml:space="preserve"> </w:t>
      </w:r>
      <w:r>
        <w:t xml:space="preserve">ECDC</w:t>
      </w:r>
      <w:r>
        <w:t xml:space="preserve"> </w:t>
      </w:r>
      <w:r>
        <w:t xml:space="preserve">European Centre for Disease Prevention and Control</w:t>
      </w:r>
      <w:r>
        <w:t xml:space="preserve"> </w:t>
      </w:r>
      <w:r>
        <w:t xml:space="preserve">EMA</w:t>
      </w:r>
      <w:r>
        <w:t xml:space="preserve"> </w:t>
      </w:r>
      <w:r>
        <w:t xml:space="preserve">European Medicines Agency</w:t>
      </w:r>
      <w:r>
        <w:t xml:space="preserve"> </w:t>
      </w:r>
      <w:r>
        <w:t xml:space="preserve">ERDF</w:t>
      </w:r>
      <w:r>
        <w:t xml:space="preserve"> </w:t>
      </w:r>
      <w:r>
        <w:t xml:space="preserve">European Regional Development Fund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FTE</w:t>
      </w:r>
      <w:r>
        <w:t xml:space="preserve"> </w:t>
      </w:r>
      <w:r>
        <w:t xml:space="preserve">Fulltime equivalent</w:t>
      </w:r>
      <w:r>
        <w:t xml:space="preserve"> </w:t>
      </w:r>
      <w:r>
        <w:t xml:space="preserve">GDP</w:t>
      </w:r>
      <w:r>
        <w:br/>
      </w:r>
      <w:r>
        <w:t xml:space="preserve">Gross Domestic Product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GP</w:t>
      </w:r>
      <w:r>
        <w:t xml:space="preserve"> </w:t>
      </w:r>
      <w:r>
        <w:t xml:space="preserve">General Practitioner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  <w:r>
        <w:t xml:space="preserve"> </w:t>
      </w:r>
      <w:r>
        <w:t xml:space="preserve">MD</w:t>
      </w:r>
      <w:r>
        <w:t xml:space="preserve"> </w:t>
      </w:r>
      <w:r>
        <w:t xml:space="preserve">Medical Device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MDR</w:t>
      </w:r>
      <w:r>
        <w:t xml:space="preserve"> </w:t>
      </w:r>
      <w:r>
        <w:t xml:space="preserve">Medical Device Regulation</w:t>
      </w:r>
      <w:r>
        <w:t xml:space="preserve"> </w:t>
      </w:r>
      <w:r>
        <w:t xml:space="preserve">mHealth</w:t>
      </w:r>
      <w:r>
        <w:t xml:space="preserve"> </w:t>
      </w:r>
      <w:r>
        <w:t xml:space="preserve">Mobile communication device used in health and well-being</w:t>
      </w:r>
      <w:r>
        <w:t xml:space="preserve"> </w:t>
      </w:r>
      <w:r>
        <w:t xml:space="preserve">services covering various technological solutions, which support</w:t>
      </w:r>
      <w:r>
        <w:t xml:space="preserve"> </w:t>
      </w:r>
      <w:r>
        <w:t xml:space="preserve">self-management and measure vital signs such as heart rate, blood</w:t>
      </w:r>
      <w:r>
        <w:t xml:space="preserve"> </w:t>
      </w:r>
      <w:r>
        <w:t xml:space="preserve">glucose level, blood pressure, body temperature and brain activity.</w:t>
      </w:r>
      <w:r>
        <w:t xml:space="preserve"> </w:t>
      </w:r>
      <w:r>
        <w:t xml:space="preserve">MWP</w:t>
      </w:r>
      <w:r>
        <w:t xml:space="preserve"> </w:t>
      </w:r>
      <w:r>
        <w:t xml:space="preserve">Multiannual Work Plan</w:t>
      </w:r>
      <w:r>
        <w:t xml:space="preserve"> </w:t>
      </w:r>
      <w:r>
        <w:t xml:space="preserve">NCPeHs</w:t>
      </w:r>
      <w:r>
        <w:t xml:space="preserve"> </w:t>
      </w:r>
      <w:r>
        <w:t xml:space="preserve">National Contact Points for eHealth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&amp; Development</w:t>
      </w:r>
      <w:r>
        <w:t xml:space="preserve"> </w:t>
      </w:r>
      <w:r>
        <w:t xml:space="preserve">RRF</w:t>
      </w:r>
      <w:r>
        <w:t xml:space="preserve"> </w:t>
      </w:r>
      <w:r>
        <w:t xml:space="preserve">Recovery and Resilience Facility</w:t>
      </w:r>
      <w:r>
        <w:t xml:space="preserve"> </w:t>
      </w:r>
      <w:r>
        <w:t xml:space="preserve">RWE</w:t>
      </w:r>
      <w:r>
        <w:t xml:space="preserve"> </w:t>
      </w:r>
      <w:r>
        <w:t xml:space="preserve">Real World Evidence</w:t>
      </w:r>
      <w:r>
        <w:t xml:space="preserve"> </w:t>
      </w:r>
      <w:r>
        <w:t xml:space="preserve">RWD</w:t>
      </w:r>
      <w:r>
        <w:t xml:space="preserve"> </w:t>
      </w:r>
      <w:r>
        <w:t xml:space="preserve">Real World Data</w:t>
      </w:r>
      <w:r>
        <w:t xml:space="preserve"> </w:t>
      </w:r>
      <w:r>
        <w:t xml:space="preserve">Telehealth</w:t>
      </w:r>
      <w:r>
        <w:t xml:space="preserve"> </w:t>
      </w:r>
      <w:r>
        <w:t xml:space="preserve">Provision of healthcare services and medical information using</w:t>
      </w:r>
      <w:r>
        <w:t xml:space="preserve"> </w:t>
      </w:r>
      <w:r>
        <w:t xml:space="preserve">innovative technologies, especially ICT, in situations where the</w:t>
      </w:r>
      <w:r>
        <w:t xml:space="preserve"> </w:t>
      </w:r>
      <w:r>
        <w:t xml:space="preserve">health professional and patient (or two health professionals) are not</w:t>
      </w:r>
      <w:r>
        <w:t xml:space="preserve"> </w:t>
      </w:r>
      <w:r>
        <w:t xml:space="preserve">in the same location.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br/>
      </w:r>
      <w:r>
        <w:t xml:space="preserve">This impact assessment accompanies the legislative proposal on a European Health Data</w:t>
      </w:r>
      <w:r>
        <w:t xml:space="preserve"> </w:t>
      </w:r>
      <w:r>
        <w:t xml:space="preserve">Space (EHDS). EHDS is one of the priorities of the current College in the area of healthi</w:t>
      </w:r>
      <w:r>
        <w:t xml:space="preserve"> </w:t>
      </w:r>
      <w:r>
        <w:t xml:space="preserve">and will be an integral part of building a European Health Unionii. It will ensure</w:t>
      </w:r>
      <w:r>
        <w:t xml:space="preserve"> </w:t>
      </w:r>
      <w:r>
        <w:t xml:space="preserve">coherence with a number of other EU legislative frameworks, including the General</w:t>
      </w:r>
      <w:r>
        <w:t xml:space="preserve"> </w:t>
      </w:r>
      <w:r>
        <w:t xml:space="preserve">Data Protection Regulation, the Data Governance Act, the AI Act, cybersecurity regulatory</w:t>
      </w:r>
      <w:r>
        <w:t xml:space="preserve"> </w:t>
      </w:r>
      <w:r>
        <w:t xml:space="preserve">framework, the eIDAS regulation, the pharmaceutical regulatory framework and the</w:t>
      </w:r>
      <w:r>
        <w:t xml:space="preserve"> </w:t>
      </w:r>
      <w:r>
        <w:t xml:space="preserve">medical device regulationiii.</w:t>
      </w:r>
      <w:r>
        <w:br/>
      </w:r>
      <w:r>
        <w:t xml:space="preserve">The COVID-19 pandemic has highlighted the imperative of having timely access to health</w:t>
      </w:r>
      <w:r>
        <w:t xml:space="preserve"> </w:t>
      </w:r>
      <w:r>
        <w:t xml:space="preserve">data for research, innovation, regulatory, policy-making and statistical purposes, and the</w:t>
      </w:r>
      <w:r>
        <w:t xml:space="preserve"> </w:t>
      </w:r>
      <w:r>
        <w:t xml:space="preserve">European Council has recognised the urgency to make progress towards and to give</w:t>
      </w:r>
      <w:r>
        <w:t xml:space="preserve"> </w:t>
      </w:r>
      <w:r>
        <w:t xml:space="preserve">priority to the EHDSiv. Such timely access would have helped, through efficient public</w:t>
      </w:r>
      <w:r>
        <w:t xml:space="preserve"> </w:t>
      </w:r>
      <w:r>
        <w:t xml:space="preserve">health surveillance and monitoring, a more effective management of the pandemic, and</w:t>
      </w:r>
      <w:r>
        <w:t xml:space="preserve"> </w:t>
      </w:r>
      <w:r>
        <w:t xml:space="preserve">ultimately contributing to save lives. In 2020, the Commission adapted urgently its</w:t>
      </w:r>
      <w:r>
        <w:t xml:space="preserve"> </w:t>
      </w:r>
      <w:r>
        <w:t xml:space="preserve">Clinical Patient Management Systemv (CPMS) to allow Member States share the data of</w:t>
      </w:r>
      <w:r>
        <w:t xml:space="preserve"> </w:t>
      </w:r>
      <w:r>
        <w:t xml:space="preserve">COVID patients when moving between healthcare providers and Member States during</w:t>
      </w:r>
      <w:r>
        <w:t xml:space="preserve"> </w:t>
      </w:r>
      <w:r>
        <w:t xml:space="preserve">the peak of the pandemic, but this was only an emergency solution, showing the need for a</w:t>
      </w:r>
      <w:r>
        <w:t xml:space="preserve"> </w:t>
      </w:r>
      <w:r>
        <w:t xml:space="preserve">structural approach at Member States and cross-country level. The call for structural</w:t>
      </w:r>
      <w:r>
        <w:t xml:space="preserve"> </w:t>
      </w:r>
      <w:r>
        <w:t xml:space="preserve">approach was further strengthened through Council Conclusions by the ministers of health</w:t>
      </w:r>
      <w:r>
        <w:t xml:space="preserve"> </w:t>
      </w:r>
      <w:r>
        <w:t xml:space="preserve">during the German Presidencyvi.</w:t>
      </w:r>
      <w:r>
        <w:br/>
      </w:r>
      <w:r>
        <w:t xml:space="preserve">In February 2019, the European Parliament adopted a resolution on the implementation of</w:t>
      </w:r>
      <w:r>
        <w:t xml:space="preserve"> </w:t>
      </w:r>
      <w:r>
        <w:t xml:space="preserve">Directive 2011/24/EU on the application of patients’ rights in cross-border healthcare</w:t>
      </w:r>
      <w:r>
        <w:t xml:space="preserve"> </w:t>
      </w:r>
      <w:r>
        <w:t xml:space="preserve">(hereinafter “CBHC Directive”)vii, where it stressed the need for action in the area of</w:t>
      </w:r>
      <w:r>
        <w:t xml:space="preserve"> </w:t>
      </w:r>
      <w:r>
        <w:t xml:space="preserve">digital health data, personal records, ePrescriptions and telemedicine, while ensuring data</w:t>
      </w:r>
      <w:r>
        <w:t xml:space="preserve"> </w:t>
      </w:r>
      <w:r>
        <w:t xml:space="preserve">protection.</w:t>
      </w:r>
      <w:r>
        <w:t xml:space="preserve"> </w:t>
      </w:r>
      <w:r>
        <w:t xml:space="preserve">The 2020 European Strategy for Dataviii announced the Commission’s plans for European</w:t>
      </w:r>
      <w:r>
        <w:t xml:space="preserve"> </w:t>
      </w:r>
      <w:r>
        <w:t xml:space="preserve">data spaces, including the EHDS. The initiative on an EHDS builds upon and</w:t>
      </w:r>
      <w:r>
        <w:t xml:space="preserve"> </w:t>
      </w:r>
      <w:r>
        <w:t xml:space="preserve">complements the proposal for a Data Governance Actix and the proposal for a Data Actx,</w:t>
      </w:r>
      <w:r>
        <w:t xml:space="preserve"> </w:t>
      </w:r>
      <w:r>
        <w:t xml:space="preserve">by providing specific measures for health. It also builds on the provisions of the GDPR for</w:t>
      </w:r>
      <w:r>
        <w:t xml:space="preserve"> </w:t>
      </w:r>
      <w:r>
        <w:t xml:space="preserve">the area of health. The EHDS is a Commission priorityxi, as reiterated in the State of the</w:t>
      </w:r>
      <w:r>
        <w:t xml:space="preserve"> </w:t>
      </w:r>
      <w:r>
        <w:t xml:space="preserve">Union of 2020xii and 2021xiii, and is included in the 2021 Commission Work Programme</w:t>
      </w:r>
      <w:r>
        <w:t xml:space="preserve"> </w:t>
      </w:r>
      <w:r>
        <w:t xml:space="preserve">(CWP)xiv.</w:t>
      </w:r>
      <w:r>
        <w:br/>
      </w:r>
      <w:r>
        <w:t xml:space="preserve">Digital health has been on the agenda of the European Commission for a long timexv,</w:t>
      </w:r>
      <w:r>
        <w:t xml:space="preserve"> </w:t>
      </w:r>
      <w:r>
        <w:t xml:space="preserve">building on the CBHC Directivexvi and eHealth Action Plan 2012-2020xvii. Prior to the</w:t>
      </w:r>
      <w:r>
        <w:t xml:space="preserve"> </w:t>
      </w:r>
      <w:r>
        <w:t xml:space="preserve">COVID-19 health crisis, in the Communication on enabling digital transformation of</w:t>
      </w:r>
      <w:r>
        <w:t xml:space="preserve"> </w:t>
      </w:r>
      <w:r>
        <w:t xml:space="preserve">health and care in the Digital Single Market (2018)xviii, the Commission announced its</w:t>
      </w:r>
      <w:r>
        <w:t xml:space="preserve"> </w:t>
      </w:r>
      <w:r>
        <w:t xml:space="preserve">intention to act in three areas: citizens’ secure access to and sharing of health data across</w:t>
      </w:r>
      <w:r>
        <w:t xml:space="preserve"> </w:t>
      </w:r>
      <w:r>
        <w:t xml:space="preserve">borders; better data to advance research, disease prevention and personalised health and</w:t>
      </w:r>
      <w:r>
        <w:t xml:space="preserve"> </w:t>
      </w:r>
      <w:r>
        <w:t xml:space="preserve">care; and digital tools for citizen empowerment and person-centred care. Through</w:t>
      </w:r>
      <w:r>
        <w:t xml:space="preserve"> </w:t>
      </w:r>
      <w:r>
        <w:t xml:space="preserve">MyHealth@EUxix, in 2019, Member States started to provide patients the ability to share</w:t>
      </w:r>
      <w:r>
        <w:t xml:space="preserve"> </w:t>
      </w:r>
      <w:r>
        <w:t xml:space="preserve">their data with healthcare providers (in the language of the healthcare professional) of their</w:t>
      </w:r>
      <w:r>
        <w:t xml:space="preserve"> </w:t>
      </w:r>
      <w:r>
        <w:t xml:space="preserve">choice when traveling abroad. Also, progress was made on the interoperability of</w:t>
      </w:r>
      <w:r>
        <w:t xml:space="preserve"> </w:t>
      </w:r>
      <w:r>
        <w:t xml:space="preserve">electronic health records (EHRs)xx. The COVID-19 crisis strongly anchored the work of</w:t>
      </w:r>
      <w:r>
        <w:t xml:space="preserve"> </w:t>
      </w:r>
      <w:r>
        <w:t xml:space="preserve">the eHealth Network as the main pillar for the development of contact tracing and warning</w:t>
      </w:r>
      <w:r>
        <w:t xml:space="preserve"> </w:t>
      </w:r>
      <w:r>
        <w:t xml:space="preserve">appsxxi and EU Digital COVID Certificatesxxii.</w:t>
      </w:r>
      <w:r>
        <w:br/>
      </w:r>
      <w:r>
        <w:t xml:space="preserve">At international level, the challenges and opportunities related to the growing digitalisation</w:t>
      </w:r>
      <w:r>
        <w:t xml:space="preserve"> </w:t>
      </w:r>
      <w:r>
        <w:t xml:space="preserve">of data in the health area and to health data sharing have also been discussed. The Council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of Europe issued in March 2019 a Recommendation on the protection of health-related</w:t>
      </w:r>
      <w:r>
        <w:t xml:space="preserve"> </w:t>
      </w:r>
      <w:r>
        <w:t xml:space="preserve">dataxxiii, providing guidelines on the processing of health-related data in line with the</w:t>
      </w:r>
      <w:r>
        <w:t xml:space="preserve"> </w:t>
      </w:r>
      <w:r>
        <w:t xml:space="preserve">Convention for the Protection of Human Rights and Fundamental Freedoms. The</w:t>
      </w:r>
      <w:r>
        <w:t xml:space="preserve"> </w:t>
      </w:r>
      <w:r>
        <w:t xml:space="preserve">Organisation for Economic Co-operation and Development (OECD) underlined in 2016xxiv</w:t>
      </w:r>
      <w:r>
        <w:t xml:space="preserve"> </w:t>
      </w:r>
      <w:r>
        <w:t xml:space="preserve">the important and growing opportunities of health data re-use and World Health</w:t>
      </w:r>
      <w:r>
        <w:t xml:space="preserve"> </w:t>
      </w:r>
      <w:r>
        <w:t xml:space="preserve">Organization (WHO) adopted a Global Strategy on digital health 2020-2025xxv. Moreover,</w:t>
      </w:r>
      <w:r>
        <w:t xml:space="preserve"> </w:t>
      </w:r>
      <w:r>
        <w:t xml:space="preserve">WHO and OECD are looking into the state of play of digital health ecosystems of</w:t>
      </w:r>
      <w:r>
        <w:t xml:space="preserve"> </w:t>
      </w:r>
      <w:r>
        <w:t xml:space="preserve">countries. The WHO has developed State of Digital Health report, which provides the</w:t>
      </w:r>
      <w:r>
        <w:t xml:space="preserve"> </w:t>
      </w:r>
      <w:r>
        <w:t xml:space="preserve">snapshot throughout the world. The report presents data collected from the 22 countries</w:t>
      </w:r>
      <w:r>
        <w:t xml:space="preserve"> </w:t>
      </w:r>
      <w:r>
        <w:t xml:space="preserve">across 6 regions that participate in the Global Digital Health Index (GDHI), analyses</w:t>
      </w:r>
      <w:r>
        <w:t xml:space="preserve"> </w:t>
      </w:r>
      <w:r>
        <w:t xml:space="preserve">regional trends, and sets benchmarks to consider when charting future growth.xxvi. OECD</w:t>
      </w:r>
      <w:r>
        <w:t xml:space="preserve"> </w:t>
      </w:r>
      <w:r>
        <w:t xml:space="preserve">regularly develops reports on the implementation, dissemination and continued relevance</w:t>
      </w:r>
      <w:r>
        <w:t xml:space="preserve"> </w:t>
      </w:r>
      <w:r>
        <w:t xml:space="preserve">of the OECD Recommendation on Health Data Governancexxvii. Several third countries</w:t>
      </w:r>
      <w:r>
        <w:t xml:space="preserve"> </w:t>
      </w:r>
      <w:r>
        <w:t xml:space="preserve">adopted specific legislation on data and interoperabilityxxviii. Cooperation with WHO,</w:t>
      </w:r>
      <w:r>
        <w:t xml:space="preserve"> </w:t>
      </w:r>
      <w:r>
        <w:t xml:space="preserve">OECD, G7 continues, as well as bilateral cooperation with different third countries, such</w:t>
      </w:r>
      <w:r>
        <w:t xml:space="preserve"> </w:t>
      </w:r>
      <w:r>
        <w:t xml:space="preserve">as the US.</w:t>
      </w:r>
      <w:r>
        <w:br/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Technological context</w:t>
      </w:r>
      <w:r>
        <w:t xml:space="preserve"> </w:t>
      </w:r>
      <w:r>
        <w:t xml:space="preserve">Data concerning health is defined by the GDPR as personal data related to the physical or</w:t>
      </w:r>
      <w:r>
        <w:t xml:space="preserve"> </w:t>
      </w:r>
      <w:r>
        <w:t xml:space="preserve">mental health of a natural person, including the provision of health care services, which</w:t>
      </w:r>
      <w:r>
        <w:t xml:space="preserve"> </w:t>
      </w:r>
      <w:r>
        <w:t xml:space="preserve">reveal information about his or her health status. The scope of health data covered by the</w:t>
      </w:r>
      <w:r>
        <w:t xml:space="preserve"> </w:t>
      </w:r>
      <w:r>
        <w:t xml:space="preserve">EHDS includes not only processing of electronic personal data concerning health and</w:t>
      </w:r>
      <w:r>
        <w:t xml:space="preserve"> </w:t>
      </w:r>
      <w:r>
        <w:t xml:space="preserve">social care, but also non-personal data, for example, as anonymised or aggregated data</w:t>
      </w:r>
      <w:r>
        <w:t xml:space="preserve"> </w:t>
      </w:r>
      <w:r>
        <w:t xml:space="preserve">related to health and social carexxix which may fall outside the scope of the GDPR. It is</w:t>
      </w:r>
      <w:r>
        <w:t xml:space="preserve"> </w:t>
      </w:r>
      <w:r>
        <w:t xml:space="preserve">important to distinguish between primary and secondary uses of health data to understand</w:t>
      </w:r>
      <w:r>
        <w:t xml:space="preserve"> </w:t>
      </w:r>
      <w:r>
        <w:t xml:space="preserve">the challenges of the EHDS. In this context, primary and secondary uses should be</w:t>
      </w:r>
      <w:r>
        <w:t xml:space="preserve"> </w:t>
      </w:r>
      <w:r>
        <w:t xml:space="preserve">understood as follows, unless indicated otherwise:</w:t>
      </w:r>
      <w:r>
        <w:t xml:space="preserve"> </w:t>
      </w:r>
      <w:r>
        <w:t xml:space="preserve">a) Primary use, or use, of heath data is defined as the use of health data to support or</w:t>
      </w:r>
      <w:r>
        <w:t xml:space="preserve"> </w:t>
      </w:r>
      <w:r>
        <w:t xml:space="preserve">provide direct individual healthcare delivery to the data subject, including for ensuring</w:t>
      </w:r>
      <w:r>
        <w:t xml:space="preserve"> </w:t>
      </w:r>
      <w:r>
        <w:t xml:space="preserve">continuity of carexxx. Such data comprises data stored in electronic health records</w:t>
      </w:r>
      <w:r>
        <w:t xml:space="preserve"> </w:t>
      </w:r>
      <w:r>
        <w:t xml:space="preserve">(including patient summaries, ePrescriptions, images, laboratory results, discharge</w:t>
      </w:r>
      <w:r>
        <w:t xml:space="preserve"> </w:t>
      </w:r>
      <w:r>
        <w:t xml:space="preserve">reports), as well as other types of data (e.g. genetic data, data generated by medical</w:t>
      </w:r>
      <w:r>
        <w:t xml:space="preserve"> </w:t>
      </w:r>
      <w:r>
        <w:t xml:space="preserve">devices or wellness applications). The eHealth Network, the existing voluntary</w:t>
      </w:r>
      <w:r>
        <w:t xml:space="preserve"> </w:t>
      </w:r>
      <w:r>
        <w:t xml:space="preserve">cooperation network established under article 14 of the CBHC Directive, has worked</w:t>
      </w:r>
      <w:r>
        <w:t xml:space="preserve"> </w:t>
      </w:r>
      <w:r>
        <w:t xml:space="preserve">over the past years on the cross-border exchange of health data for primary uses. Key</w:t>
      </w:r>
      <w:r>
        <w:t xml:space="preserve"> </w:t>
      </w:r>
      <w:r>
        <w:t xml:space="preserve">information domains that have been or are being standardised (coded, made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for</w:t>
      </w:r>
      <w:r>
        <w:t xml:space="preserve"> </w:t>
      </w:r>
      <w:r>
        <w:t xml:space="preserve">data</w:t>
      </w:r>
      <w:r>
        <w:t xml:space="preserve"> </w:t>
      </w:r>
      <w:r>
        <w:t xml:space="preserve">exchange</w:t>
      </w:r>
      <w:r>
        <w:t xml:space="preserve"> </w:t>
      </w:r>
      <w:r>
        <w:t xml:space="preserve">etc.)</w:t>
      </w:r>
      <w:r>
        <w:t xml:space="preserve"> </w:t>
      </w:r>
      <w:r>
        <w:t xml:space="preserve">include</w:t>
      </w:r>
      <w:r>
        <w:t xml:space="preserve"> </w:t>
      </w:r>
      <w:r>
        <w:t xml:space="preserve">patient</w:t>
      </w:r>
      <w:r>
        <w:t xml:space="preserve"> </w:t>
      </w:r>
      <w:r>
        <w:t xml:space="preserve">summaries,</w:t>
      </w:r>
      <w:r>
        <w:t xml:space="preserve"> </w:t>
      </w:r>
      <w:r>
        <w:t xml:space="preserve">ePrescriptions/eDispensations, laboratory reports, medical images and reports and</w:t>
      </w:r>
      <w:r>
        <w:t xml:space="preserve"> </w:t>
      </w:r>
      <w:r>
        <w:t xml:space="preserve">hospital discharge reports. While these documents are not the only documents</w:t>
      </w:r>
      <w:r>
        <w:t xml:space="preserve"> </w:t>
      </w:r>
      <w:r>
        <w:t xml:space="preserve">constituting an electronic health record (EHR)xxxi, they are key datasets identified as a</w:t>
      </w:r>
      <w:r>
        <w:t xml:space="preserve"> </w:t>
      </w:r>
      <w:r>
        <w:t xml:space="preserve">baseline for a European Electronic Health Record Exchange Format (EEHRxF)xxxii.</w:t>
      </w:r>
      <w:r>
        <w:t xml:space="preserve"> </w:t>
      </w:r>
      <w:r>
        <w:t xml:space="preserve">b) Secondary use (or reuse) of health data is defined as the use of individual-level,</w:t>
      </w:r>
      <w:r>
        <w:t xml:space="preserve"> </w:t>
      </w:r>
      <w:r>
        <w:t xml:space="preserve">personal or non-personal health data or aggregated datasets, particularly data generated</w:t>
      </w:r>
      <w:r>
        <w:t xml:space="preserve"> </w:t>
      </w:r>
      <w:r>
        <w:t xml:space="preserve">during healthcare provision with the purpose of supporting research, innovation, policy</w:t>
      </w:r>
      <w:r>
        <w:t xml:space="preserve"> </w:t>
      </w:r>
      <w:r>
        <w:t xml:space="preserve">making, regulatory activities and other uses, such as healthcare delivery to a patient,</w:t>
      </w:r>
      <w:r>
        <w:t xml:space="preserve"> </w:t>
      </w:r>
      <w:r>
        <w:t xml:space="preserve">based on the data concerning other patients (e.g. personalised medicine). The scope of</w:t>
      </w:r>
      <w:r>
        <w:t xml:space="preserve"> </w:t>
      </w:r>
      <w:r>
        <w:t xml:space="preserve">health data for reuse purposes is much wider than in the context of primary use. Such</w:t>
      </w:r>
      <w:r>
        <w:t xml:space="preserve"> </w:t>
      </w:r>
      <w:r>
        <w:t xml:space="preserve">data could include electronic health records, other clinical documents, sickness claims,</w:t>
      </w:r>
      <w:r>
        <w:t xml:space="preserve"> </w:t>
      </w:r>
      <w:r>
        <w:t xml:space="preserve">reimbursement data, diseases registries, but also relevant social data etc. Besides</w:t>
      </w:r>
      <w:r>
        <w:t xml:space="preserve"> </w:t>
      </w:r>
      <w:r>
        <w:t xml:space="preserve">electronic health records and other digital health products and services, reusers may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utilise sources such as disease-specific or subdomain-specific data registries (e.g. </w:t>
      </w:r>
      <w:r>
        <w:t xml:space="preserve"> </w:t>
      </w:r>
      <w:r>
        <w:t xml:space="preserve">focused on brain research or communicable diseases, among many others) and</w:t>
      </w:r>
      <w:r>
        <w:t xml:space="preserve"> </w:t>
      </w:r>
      <w:r>
        <w:t xml:space="preserve">networks of registries (such as EUROCAT or ENCR), health-related administrative</w:t>
      </w:r>
      <w:r>
        <w:t xml:space="preserve"> </w:t>
      </w:r>
      <w:r>
        <w:t xml:space="preserve">data (e.g. reimbursement and claims data), as well as other specific datasets containing</w:t>
      </w:r>
      <w:r>
        <w:t xml:space="preserve"> </w:t>
      </w:r>
      <w:r>
        <w:t xml:space="preserve">genetic and genomic data. The current landscape of health data reuse initiatives is</w:t>
      </w:r>
      <w:r>
        <w:t xml:space="preserve"> </w:t>
      </w:r>
      <w:r>
        <w:t xml:space="preserve">characterised</w:t>
      </w:r>
      <w:r>
        <w:t xml:space="preserve"> </w:t>
      </w:r>
      <w:r>
        <w:t xml:space="preserve">by</w:t>
      </w:r>
      <w:r>
        <w:t xml:space="preserve"> </w:t>
      </w:r>
      <w:r>
        <w:t xml:space="preserve">disease-specific</w:t>
      </w:r>
      <w:r>
        <w:t xml:space="preserve"> </w:t>
      </w:r>
      <w:r>
        <w:t xml:space="preserve">or</w:t>
      </w:r>
      <w:r>
        <w:t xml:space="preserve"> </w:t>
      </w:r>
      <w:r>
        <w:t xml:space="preserve">subdomain-specific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infrastructuresxxxiii.</w:t>
      </w:r>
      <w:r>
        <w:t xml:space="preserve"> </w:t>
      </w:r>
      <w:r>
        <w:t xml:space="preserve">Digital health refers to the use of digital technologies by people and healthcare systems for</w:t>
      </w:r>
      <w:r>
        <w:t xml:space="preserve"> </w:t>
      </w:r>
      <w:r>
        <w:t xml:space="preserve">health. It covers a wide range of services and products, including medical devicesxxxiv,</w:t>
      </w:r>
      <w:r>
        <w:t xml:space="preserve"> </w:t>
      </w:r>
      <w:r>
        <w:t xml:space="preserve">such as those used for remote care delivery, health data and information management,</w:t>
      </w:r>
      <w:r>
        <w:t xml:space="preserve"> </w:t>
      </w:r>
      <w:r>
        <w:t xml:space="preserve">patient management (including therapeutic decision-making) and telemonitoring and</w:t>
      </w:r>
      <w:r>
        <w:t xml:space="preserve"> </w:t>
      </w:r>
      <w:r>
        <w:t xml:space="preserve">diagnosisxxxv. The rollout of digital technologiesxxxvi is rapidly changing the way in which</w:t>
      </w:r>
      <w:r>
        <w:t xml:space="preserve"> </w:t>
      </w:r>
      <w:r>
        <w:t xml:space="preserve">health and care services are provided, and the scope of health data processing, which has</w:t>
      </w:r>
      <w:r>
        <w:t xml:space="preserve"> </w:t>
      </w:r>
      <w:r>
        <w:t xml:space="preserve">traditionally been limited to electronic health records systems and other IT systems</w:t>
      </w:r>
      <w:r>
        <w:t xml:space="preserve"> </w:t>
      </w:r>
      <w:r>
        <w:t xml:space="preserve">managed by healthcare systems, is becoming more decentralised and more granular, as</w:t>
      </w:r>
      <w:r>
        <w:t xml:space="preserve"> </w:t>
      </w:r>
      <w:r>
        <w:t xml:space="preserve">online and portable electronic devices become more popular. These technologies</w:t>
      </w:r>
      <w:r>
        <w:t xml:space="preserve"> </w:t>
      </w:r>
      <w:r>
        <w:t xml:space="preserve">increasingly rely on health data generation, access, processing and transmission by patients</w:t>
      </w:r>
      <w:r>
        <w:t xml:space="preserve"> </w:t>
      </w:r>
      <w:r>
        <w:t xml:space="preserve">themselves and their reach extends beyond traditional health systems. This decentralisation</w:t>
      </w:r>
      <w:r>
        <w:t xml:space="preserve"> </w:t>
      </w:r>
      <w:r>
        <w:t xml:space="preserve">has also widened the data domains that are relevant for providing health carexxxvii,</w:t>
      </w:r>
      <w:r>
        <w:t xml:space="preserve"> </w:t>
      </w:r>
      <w:r>
        <w:t xml:space="preserve">including, for example, data generated from digital health products such as wearables or</w:t>
      </w:r>
      <w:r>
        <w:t xml:space="preserve"> </w:t>
      </w:r>
      <w:r>
        <w:t xml:space="preserve">mobile health applicationsxxxviii (which can also be medical devices), as well as wellness</w:t>
      </w:r>
      <w:r>
        <w:t xml:space="preserve"> </w:t>
      </w:r>
      <w:r>
        <w:t xml:space="preserve">mobile applicationsxxxix and patient recorded outcomes.</w:t>
      </w:r>
      <w:r>
        <w:br/>
      </w:r>
      <w:r>
        <w:t xml:space="preserve">An overview of user perspectives is available in Figure 1 of Annex 4 on graphical</w:t>
      </w:r>
      <w:r>
        <w:t xml:space="preserve"> </w:t>
      </w:r>
      <w:r>
        <w:t xml:space="preserve">representation of different aspects in the impact assessment.</w:t>
      </w:r>
      <w:r>
        <w:t xml:space="preserve"> </w:t>
      </w:r>
      <w:r>
        <w:t xml:space="preserve">As defined by the GDPRxl, personal health data is highly sensitive for the repercussions its</w:t>
      </w:r>
      <w:r>
        <w:t xml:space="preserve"> </w:t>
      </w:r>
      <w:r>
        <w:t xml:space="preserve">processing potentially has on the health and wellbeing of individuals, and its processing is</w:t>
      </w:r>
      <w:r>
        <w:t xml:space="preserve"> </w:t>
      </w:r>
      <w:r>
        <w:t xml:space="preserve">therefore characterised by specific standards and protocols for interoperability and</w:t>
      </w:r>
      <w:r>
        <w:t xml:space="preserve"> </w:t>
      </w:r>
      <w:r>
        <w:t xml:space="preserve">cybersecurity. The categories of relevant health data are widening and becoming more</w:t>
      </w:r>
      <w:r>
        <w:t xml:space="preserve"> </w:t>
      </w:r>
      <w:r>
        <w:t xml:space="preserve">diverse and decentralised and are collected in different formats and repositoriesxli. While</w:t>
      </w:r>
      <w:r>
        <w:t xml:space="preserve"> </w:t>
      </w:r>
      <w:r>
        <w:t xml:space="preserve">GDPR foresee the right to access and portability of data, its practical implementation is</w:t>
      </w:r>
      <w:r>
        <w:t xml:space="preserve"> </w:t>
      </w:r>
      <w:r>
        <w:t xml:space="preserve">hampered by different structures of data, different coding and different standards for</w:t>
      </w:r>
      <w:r>
        <w:t xml:space="preserve"> </w:t>
      </w:r>
      <w:r>
        <w:t xml:space="preserve">sharing data between data sources. Technologically, the decentralisation has brought new</w:t>
      </w:r>
      <w:r>
        <w:t xml:space="preserve"> </w:t>
      </w:r>
      <w:r>
        <w:t xml:space="preserve">challenges for interoperability beyond the interoperability between electronic health</w:t>
      </w:r>
      <w:r>
        <w:t xml:space="preserve"> </w:t>
      </w:r>
      <w:r>
        <w:t xml:space="preserve">records, particularly regarding the interoperability among digital devices and digital health</w:t>
      </w:r>
      <w:r>
        <w:t xml:space="preserve"> </w:t>
      </w:r>
      <w:r>
        <w:t xml:space="preserve">applications. Due to a lack of interoperability, in many cases, healthcare professionals</w:t>
      </w:r>
      <w:r>
        <w:t xml:space="preserve"> </w:t>
      </w:r>
      <w:r>
        <w:t xml:space="preserve">cannot access the complete medical history of the patient and cannot make optimal</w:t>
      </w:r>
      <w:r>
        <w:t xml:space="preserve"> </w:t>
      </w:r>
      <w:r>
        <w:t xml:space="preserve">medical decisions for the treatment and diagnosis of their patients, which adds</w:t>
      </w:r>
      <w:r>
        <w:t xml:space="preserve"> </w:t>
      </w:r>
      <w:r>
        <w:t xml:space="preserve">considerable costs for both health systems and patients. Researchers and innovators cannot</w:t>
      </w:r>
      <w:r>
        <w:t xml:space="preserve"> </w:t>
      </w:r>
      <w:r>
        <w:t xml:space="preserve">have access to sufficiently large amounts of health data that is necessary for breakthroughs</w:t>
      </w:r>
      <w:r>
        <w:t xml:space="preserve"> </w:t>
      </w:r>
      <w:r>
        <w:t xml:space="preserve">in the medical field. Likewise, policy-makers and regulators lack the relevant health data</w:t>
      </w:r>
      <w:r>
        <w:t xml:space="preserve"> </w:t>
      </w:r>
      <w:r>
        <w:t xml:space="preserve">in order to take efficient decisions and ensure the right surveillance of health issues. The</w:t>
      </w:r>
      <w:r>
        <w:t xml:space="preserve"> </w:t>
      </w:r>
      <w:r>
        <w:t xml:space="preserve">picture below describes the challenges in terms of interoperability. According to eHealth</w:t>
      </w:r>
      <w:r>
        <w:t xml:space="preserve"> </w:t>
      </w:r>
      <w:r>
        <w:t xml:space="preserve">Network’s Refined eHealth European Interoperability Frameworkxlii, for interoperability to</w:t>
      </w:r>
      <w:r>
        <w:t xml:space="preserve"> </w:t>
      </w:r>
      <w:r>
        <w:t xml:space="preserve">be implemented, one should ensure legal interoperability (same rules), organisational</w:t>
      </w:r>
      <w:r>
        <w:t xml:space="preserve"> </w:t>
      </w:r>
      <w:r>
        <w:t xml:space="preserve">(similar policy and care processes), semantic (similar way of codong the information that</w:t>
      </w:r>
      <w:r>
        <w:t xml:space="preserve"> </w:t>
      </w:r>
      <w:r>
        <w:t xml:space="preserve">feeds into the system) and technical interoperability (for applications and IT</w:t>
      </w:r>
      <w:r>
        <w:t xml:space="preserve"> </w:t>
      </w:r>
      <w:r>
        <w:t xml:space="preserve">infrastructure)xliii. For more details on the interoperability challenges, including the</w:t>
      </w:r>
      <w:r>
        <w:t xml:space="preserve"> </w:t>
      </w:r>
      <w:r>
        <w:t xml:space="preserve">interoperability framework and the state of play in Member States, see Annex 10.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Figure 2: Interoperability of the health ecosystem (source: MedTech Europe, Cocir, Interoperability</w:t>
      </w:r>
      <w:r>
        <w:t xml:space="preserve"> </w:t>
      </w:r>
      <w:r>
        <w:t xml:space="preserve">standards in digital health. A white paper from the medical technology industry, 06/10/2021,</w:t>
      </w:r>
      <w:r>
        <w:t xml:space="preserve"> </w:t>
      </w:r>
      <w:r>
        <w:t xml:space="preserve">interoperability-white-paper-cover (cocir.org)).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Socio-economic context</w:t>
      </w:r>
      <w:r>
        <w:t xml:space="preserve"> </w:t>
      </w:r>
      <w:r>
        <w:t xml:space="preserve">Digital health products and the use and reuse of health data can enable models of care</w:t>
      </w:r>
      <w:r>
        <w:t xml:space="preserve"> </w:t>
      </w:r>
      <w:r>
        <w:t xml:space="preserve">better suited to people and patients’ needs and preferences, by preventing the onset of</w:t>
      </w:r>
      <w:r>
        <w:t xml:space="preserve"> </w:t>
      </w:r>
      <w:r>
        <w:t xml:space="preserve">disease or earlier treatment. The increased use of digital health solutions during the</w:t>
      </w:r>
      <w:r>
        <w:t xml:space="preserve"> </w:t>
      </w:r>
      <w:r>
        <w:t xml:space="preserve">COVID-19 pandemic allowed healthcare systems to expand their support of patients from</w:t>
      </w:r>
      <w:r>
        <w:t xml:space="preserve"> </w:t>
      </w:r>
      <w:r>
        <w:t xml:space="preserve">various socioeconomic backgrounds who would otherwise not seek or be able to access</w:t>
      </w:r>
      <w:r>
        <w:t xml:space="preserve"> </w:t>
      </w:r>
      <w:r>
        <w:t xml:space="preserve">care during this crisis. The use and reuse of health data influences the quality and</w:t>
      </w:r>
      <w:r>
        <w:t xml:space="preserve"> </w:t>
      </w:r>
      <w:r>
        <w:t xml:space="preserve">efficiency of health services received by individuals in many ways. The availability of</w:t>
      </w:r>
      <w:r>
        <w:t xml:space="preserve"> </w:t>
      </w:r>
      <w:r>
        <w:t xml:space="preserve">health data to healthcare professionals is key for ensuring continuity of care and avoiding</w:t>
      </w:r>
      <w:r>
        <w:t xml:space="preserve"> </w:t>
      </w:r>
      <w:r>
        <w:t xml:space="preserve">duplications and errors, and to policy-makers for proper decision-making, for example,</w:t>
      </w:r>
      <w:r>
        <w:t xml:space="preserve"> </w:t>
      </w:r>
      <w:r>
        <w:t xml:space="preserve">regarding the assessment of new health technologies for pricing and reimbursement. The</w:t>
      </w:r>
      <w:r>
        <w:t xml:space="preserve"> </w:t>
      </w:r>
      <w:r>
        <w:t xml:space="preserve">availability of health data to patients is also fundamental for transparency and better</w:t>
      </w:r>
      <w:r>
        <w:t xml:space="preserve"> </w:t>
      </w:r>
      <w:r>
        <w:t xml:space="preserve">disease management. The use and reuse of health data can inform better clinical decisions,</w:t>
      </w:r>
      <w:r>
        <w:t xml:space="preserve"> </w:t>
      </w:r>
      <w:r>
        <w:t xml:space="preserve">contribute to automation in health and accelerate R&amp;D processes, helping close the current</w:t>
      </w:r>
      <w:r>
        <w:t xml:space="preserve"> </w:t>
      </w:r>
      <w:r>
        <w:t xml:space="preserve">productivity gap both in the provision of healthcare and in the research and development</w:t>
      </w:r>
      <w:r>
        <w:t xml:space="preserve"> </w:t>
      </w:r>
      <w:r>
        <w:t xml:space="preserve">of medical breakthroughs.</w:t>
      </w:r>
      <w:r>
        <w:br/>
      </w:r>
      <w:r>
        <w:t xml:space="preserve">In order to ensure that the patients can control their health data, for the primary use of</w:t>
      </w:r>
      <w:r>
        <w:t xml:space="preserve"> </w:t>
      </w:r>
      <w:r>
        <w:t xml:space="preserve">health data, one can distinguish three main product markets that can be impacted by the</w:t>
      </w:r>
      <w:r>
        <w:t xml:space="preserve"> </w:t>
      </w:r>
      <w:r>
        <w:t xml:space="preserve">European Health Data Space initiative, as they entail use of data (especially access and</w:t>
      </w:r>
      <w:r>
        <w:t xml:space="preserve"> </w:t>
      </w:r>
      <w:r>
        <w:t xml:space="preserve">portability): electronic health records, medical devices and wellness apps.</w:t>
      </w:r>
      <w:r>
        <w:t xml:space="preserve"> </w:t>
      </w:r>
      <w:r>
        <w:t xml:space="preserve">Telemedicine is also another market (although it often contains a combination of medical</w:t>
      </w:r>
      <w:r>
        <w:t xml:space="preserve"> </w:t>
      </w:r>
      <w:r>
        <w:t xml:space="preserve">devices, electronic health records and communication tools). The market of healthcare</w:t>
      </w:r>
      <w:r>
        <w:t xml:space="preserve"> </w:t>
      </w:r>
      <w:r>
        <w:t xml:space="preserve">providers is also impacted by the proposal, as they need to ensure that data can be</w:t>
      </w:r>
      <w:r>
        <w:t xml:space="preserve"> </w:t>
      </w:r>
      <w:r>
        <w:t xml:space="preserve">shared/made accessible and that the electronic health records, medical devices and other</w:t>
      </w:r>
      <w:r>
        <w:t xml:space="preserve"> </w:t>
      </w:r>
      <w:r>
        <w:t xml:space="preserve">systems are interoperable.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health services sector, representing approximately 10% of the EU’s GDPxliv and</w:t>
      </w:r>
      <w:r>
        <w:t xml:space="preserve"> </w:t>
      </w:r>
      <w:r>
        <w:t xml:space="preserve">including both public and private providers, is a fundamental ecosystem both for the</w:t>
      </w:r>
      <w:r>
        <w:t xml:space="preserve"> </w:t>
      </w:r>
      <w:r>
        <w:t xml:space="preserve">wellbeing of Europeans and the economy of the EU. Europe’s healthcare systems are</w:t>
      </w:r>
      <w:r>
        <w:t xml:space="preserve"> </w:t>
      </w:r>
      <w:r>
        <w:t xml:space="preserve">under pressurexlv as health costs increase at a faster rate than GDP due to, among others,</w:t>
      </w:r>
      <w:r>
        <w:t xml:space="preserve"> </w:t>
      </w:r>
      <w:r>
        <w:t xml:space="preserve">structural issues such as ageing population and high development costs of new medicines</w:t>
      </w:r>
      <w:r>
        <w:t xml:space="preserve"> </w:t>
      </w:r>
      <w:r>
        <w:t xml:space="preserve">and treatmentsxlvi. The COVID-19 pandemic exacerbated this issue. The sharing and</w:t>
      </w:r>
      <w:r>
        <w:t xml:space="preserve"> </w:t>
      </w:r>
      <w:r>
        <w:t xml:space="preserve">reusing of health data, particularly combined with automation and digitalisation, would</w:t>
      </w:r>
      <w:r>
        <w:t xml:space="preserve"> </w:t>
      </w:r>
      <w:r>
        <w:t xml:space="preserve">contribute to increased efficiencies. When all relevant health information is available at the</w:t>
      </w:r>
      <w:r>
        <w:t xml:space="preserve"> </w:t>
      </w:r>
      <w:r>
        <w:t xml:space="preserve">point of care, tests no longer need to be duplicated, the administrative burden on healthcare</w:t>
      </w:r>
      <w:r>
        <w:t xml:space="preserve"> </w:t>
      </w:r>
      <w:r>
        <w:t xml:space="preserve">professionals will be lowered when entering or copying health data between systems and</w:t>
      </w:r>
      <w:r>
        <w:t xml:space="preserve"> </w:t>
      </w:r>
      <w:r>
        <w:t xml:space="preserve">medical errors can be reduced. Studies have estimates that up to 20% of spending in health</w:t>
      </w:r>
      <w:r>
        <w:t xml:space="preserve"> </w:t>
      </w:r>
      <w:r>
        <w:t xml:space="preserve">could be wasteful and that, therefore, this waste could be reduced without hampering the</w:t>
      </w:r>
      <w:r>
        <w:t xml:space="preserve"> </w:t>
      </w:r>
      <w:r>
        <w:t xml:space="preserve">performance of healthcare systemsxlvii. Digitalisation and interoperability can contribute to</w:t>
      </w:r>
      <w:r>
        <w:t xml:space="preserve"> </w:t>
      </w:r>
      <w:r>
        <w:t xml:space="preserve">reducing this waste by allowing the data to be shared between healthcare providers thus</w:t>
      </w:r>
      <w:r>
        <w:t xml:space="preserve"> </w:t>
      </w:r>
      <w:r>
        <w:t xml:space="preserve">leading to better, more targeted diagnosis, avoiding duplications and additional</w:t>
      </w:r>
      <w:r>
        <w:t xml:space="preserve"> </w:t>
      </w:r>
      <w:r>
        <w:t xml:space="preserve">unnecessary costs. Overall, studies have shown that the increased use of health data and</w:t>
      </w:r>
      <w:r>
        <w:t xml:space="preserve"> </w:t>
      </w:r>
      <w:r>
        <w:t xml:space="preserve">increased interoperability could generate potential savings valued at EUR 4.6 billion per</w:t>
      </w:r>
      <w:r>
        <w:t xml:space="preserve"> </w:t>
      </w:r>
      <w:r>
        <w:t xml:space="preserve">year for health services and 4.3 billion per year for patientsxlviii. The most recent estimates</w:t>
      </w:r>
      <w:r>
        <w:t xml:space="preserve"> </w:t>
      </w:r>
      <w:r>
        <w:t xml:space="preserve">by the OECD suggest that the combined economic benefits of putting data and digital</w:t>
      </w:r>
      <w:r>
        <w:t xml:space="preserve"> </w:t>
      </w:r>
      <w:r>
        <w:t xml:space="preserve">technology to work in the health sector could amount to 8% of the total health expenditure</w:t>
      </w:r>
      <w:r>
        <w:t xml:space="preserve"> </w:t>
      </w:r>
      <w:r>
        <w:t xml:space="preserve">of all OECD countriesxlix. While the investments in digital health contribute to the</w:t>
      </w:r>
      <w:r>
        <w:t xml:space="preserve"> </w:t>
      </w:r>
      <w:r>
        <w:t xml:space="preserve">competitivennes of Member States’ economies and their future growth, allowing the cost</w:t>
      </w:r>
      <w:r>
        <w:t xml:space="preserve"> </w:t>
      </w:r>
      <w:r>
        <w:t xml:space="preserve">savings and increased efficiency of health systems, detailed estimations are not yet</w:t>
      </w:r>
      <w:r>
        <w:t xml:space="preserve"> </w:t>
      </w:r>
      <w:r>
        <w:t xml:space="preserve">systematically available.</w:t>
      </w:r>
      <w:r>
        <w:t xml:space="preserve"> </w:t>
      </w:r>
      <w:r>
        <w:t xml:space="preserve">With regards to electronic health records (EHRs), the introduction of electronic health</w:t>
      </w:r>
      <w:r>
        <w:t xml:space="preserve"> </w:t>
      </w:r>
      <w:r>
        <w:t xml:space="preserve">records for medical coding and billing has eased the process as data entering into</w:t>
      </w:r>
      <w:r>
        <w:t xml:space="preserve"> </w:t>
      </w:r>
      <w:r>
        <w:t xml:space="preserve">computerized systems is more convenient than paper-based methods. The size of the</w:t>
      </w:r>
      <w:r>
        <w:t xml:space="preserve"> </w:t>
      </w:r>
      <w:r>
        <w:t xml:space="preserve">global market in 2020 was estimated at USD 26.9 billion and is expected to grow to US 35</w:t>
      </w:r>
      <w:r>
        <w:t xml:space="preserve"> </w:t>
      </w:r>
      <w:r>
        <w:t xml:space="preserve">billion by 2028l. While the market is competitive, some big players, such as Cerner</w:t>
      </w:r>
      <w:r>
        <w:t xml:space="preserve"> </w:t>
      </w:r>
      <w:r>
        <w:t xml:space="preserve">Corporation, Allscripts Healthcare LLC, EPIC Corporation are among the major brands in</w:t>
      </w:r>
      <w:r>
        <w:t xml:space="preserve"> </w:t>
      </w:r>
      <w:r>
        <w:t xml:space="preserve">the market, but smaller players are also active. Many providers tend to provide proprietary</w:t>
      </w:r>
      <w:r>
        <w:t xml:space="preserve"> </w:t>
      </w:r>
      <w:r>
        <w:t xml:space="preserve">solutions, which lead to lock-in effects, although governmental initiatives (e.g. 21 Century</w:t>
      </w:r>
      <w:r>
        <w:t xml:space="preserve"> </w:t>
      </w:r>
      <w:r>
        <w:t xml:space="preserve">Cures Act of the US government) can lead to increased interoperability and data</w:t>
      </w:r>
      <w:r>
        <w:t xml:space="preserve"> </w:t>
      </w:r>
      <w:r>
        <w:t xml:space="preserve">unblocking. For instance, in August 2020, Cerner Corp. collaborated with Amazon to</w:t>
      </w:r>
      <w:r>
        <w:t xml:space="preserve"> </w:t>
      </w:r>
      <w:r>
        <w:t xml:space="preserve">integrate its EHR solutions with the latter’s wearables, such as Amazon Halo. This would</w:t>
      </w:r>
      <w:r>
        <w:t xml:space="preserve"> </w:t>
      </w:r>
      <w:r>
        <w:t xml:space="preserve">provide greater interoperability to its customers and strengthen its service portfolioli.</w:t>
      </w:r>
      <w:r>
        <w:t xml:space="preserve"> </w:t>
      </w:r>
      <w:r>
        <w:t xml:space="preserve">During the COVID-19 crisis, Electronic Health Records (EHR) vendors and organizations</w:t>
      </w:r>
      <w:r>
        <w:t xml:space="preserve"> </w:t>
      </w:r>
      <w:r>
        <w:t xml:space="preserve">have started to help curbing the pandemic by making telehealth a mainstream alternative,</w:t>
      </w:r>
      <w:r>
        <w:t xml:space="preserve"> </w:t>
      </w:r>
      <w:r>
        <w:t xml:space="preserve">enhancing data access through EHRs, and collaborating to develop Covid-19 dashboards</w:t>
      </w:r>
      <w:r>
        <w:t xml:space="preserve"> </w:t>
      </w:r>
      <w:r>
        <w:t xml:space="preserve">in detail. In terms of regional distribution, North America is expected to dominate the</w:t>
      </w:r>
      <w:r>
        <w:t xml:space="preserve"> </w:t>
      </w:r>
      <w:r>
        <w:t xml:space="preserve">global EHR market owing to rising support for the adoption of health information</w:t>
      </w:r>
      <w:r>
        <w:t xml:space="preserve"> </w:t>
      </w:r>
      <w:r>
        <w:t xml:space="preserve">technology by providers and payers, big giants in the market focusing on improving</w:t>
      </w:r>
      <w:r>
        <w:t xml:space="preserve"> </w:t>
      </w:r>
      <w:r>
        <w:t xml:space="preserve">patients’ clinical outcomes, coupled with increasing government initiatives and</w:t>
      </w:r>
      <w:r>
        <w:t xml:space="preserve"> </w:t>
      </w:r>
      <w:r>
        <w:t xml:space="preserve">programmes for population health management. Asia Pacific seems the fastest growing</w:t>
      </w:r>
      <w:r>
        <w:t xml:space="preserve"> </w:t>
      </w:r>
      <w:r>
        <w:t xml:space="preserve">region in this field, especially thanks to governmental initiatives in China. Europe</w:t>
      </w:r>
      <w:r>
        <w:t xml:space="preserve"> </w:t>
      </w:r>
      <w:r>
        <w:t xml:space="preserve">(including Russia) is estimated to have a share of around 27% of the global marketlii,</w:t>
      </w:r>
      <w:r>
        <w:t xml:space="preserve"> </w:t>
      </w:r>
      <w:r>
        <w:t xml:space="preserve">which would mean by extrapolation around EUR 3.85 billion. However, this seems to be a</w:t>
      </w:r>
      <w:r>
        <w:t xml:space="preserve"> </w:t>
      </w:r>
      <w:r>
        <w:t xml:space="preserve">conservative estimate, as shown by the estimates of Member States. Based on information</w:t>
      </w:r>
      <w:r>
        <w:t xml:space="preserve"> </w:t>
      </w:r>
      <w:r>
        <w:t xml:space="preserve">received from experts in Member States, the cost of setting up nationally electronic health</w:t>
      </w:r>
      <w:r>
        <w:t xml:space="preserve"> </w:t>
      </w:r>
      <w:r>
        <w:t xml:space="preserve">record systems ranges between few hundred million euros EUR 1.4 billion for mid-sized</w:t>
      </w:r>
      <w:r>
        <w:t xml:space="preserve"> </w:t>
      </w:r>
      <w:r>
        <w:t xml:space="preserve">and large EU countries, depending on the service coverage. Based on Member States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declarations, studiesliii and extrapolations, the value of the EHR market can go up to EUR</w:t>
      </w:r>
      <w:r>
        <w:t xml:space="preserve"> </w:t>
      </w:r>
      <w:r>
        <w:t xml:space="preserve">16 billion, out of which EUR 3-9 billion need to be set up or further developed. Under the</w:t>
      </w:r>
      <w:r>
        <w:t xml:space="preserve"> </w:t>
      </w:r>
      <w:r>
        <w:t xml:space="preserve">Recovery and Resilience Facility, Member States applied for around EUR 12 billion</w:t>
      </w:r>
      <w:r>
        <w:t xml:space="preserve"> </w:t>
      </w:r>
      <w:r>
        <w:t xml:space="preserve">funding for digital health (out of a total of EUR 720 billion) including for investments in</w:t>
      </w:r>
      <w:r>
        <w:t xml:space="preserve"> </w:t>
      </w:r>
      <w:r>
        <w:t xml:space="preserve">electronic health records. In terms of number of EHR products, Finland has registered</w:t>
      </w:r>
      <w:r>
        <w:t xml:space="preserve"> </w:t>
      </w:r>
      <w:r>
        <w:t xml:space="preserve">around 400 electronic health record systems, including 80 connected to the national system</w:t>
      </w:r>
      <w:r>
        <w:t xml:space="preserve"> </w:t>
      </w:r>
      <w:r>
        <w:t xml:space="preserve">(Kanta) and other digital health products processing electronic health data in its current</w:t>
      </w:r>
      <w:r>
        <w:t xml:space="preserve"> </w:t>
      </w:r>
      <w:r>
        <w:t xml:space="preserve">database of certified products. By extrapolation (considering all EU Member States and</w:t>
      </w:r>
      <w:r>
        <w:t xml:space="preserve"> </w:t>
      </w:r>
      <w:r>
        <w:t xml:space="preserve">that some products can overlap between different countries), one could expect around</w:t>
      </w:r>
      <w:r>
        <w:t xml:space="preserve"> </w:t>
      </w:r>
      <w:r>
        <w:t xml:space="preserve">4,000-5,000 EHR systems on the EU market, as some producers will provide services in</w:t>
      </w:r>
      <w:r>
        <w:t xml:space="preserve"> </w:t>
      </w:r>
      <w:r>
        <w:t xml:space="preserve">several countries.</w:t>
      </w:r>
      <w:r>
        <w:br/>
      </w:r>
      <w:r>
        <w:t xml:space="preserve">During the pandemic, faced with the unprecedented need for remote access to care in the</w:t>
      </w:r>
      <w:r>
        <w:t xml:space="preserve"> </w:t>
      </w:r>
      <w:r>
        <w:t xml:space="preserve">context of the imposed social distancing restrictions, the use of digital health, including</w:t>
      </w:r>
      <w:r>
        <w:t xml:space="preserve"> </w:t>
      </w:r>
      <w:r>
        <w:t xml:space="preserve">telemedicine has increased significantly (e.g. reflected in the use of teleconsultationsliv),</w:t>
      </w:r>
      <w:r>
        <w:t xml:space="preserve"> </w:t>
      </w:r>
      <w:r>
        <w:t xml:space="preserve">thus guaranteeing continuity of care for a large part of the populationlv. According to</w:t>
      </w:r>
      <w:r>
        <w:t xml:space="preserve"> </w:t>
      </w:r>
      <w:r>
        <w:t xml:space="preserve">Eurostat, 2% of the population report unmet needs for medical examination and care due</w:t>
      </w:r>
      <w:r>
        <w:t xml:space="preserve"> </w:t>
      </w:r>
      <w:r>
        <w:t xml:space="preserve">to the healthcare service being too expensive or too far to travel. Digital health products</w:t>
      </w:r>
      <w:r>
        <w:t xml:space="preserve"> </w:t>
      </w:r>
      <w:r>
        <w:t xml:space="preserve">and services, including telehealth, are increasingly becoming an intrinsic part of the</w:t>
      </w:r>
      <w:r>
        <w:t xml:space="preserve"> </w:t>
      </w:r>
      <w:r>
        <w:t xml:space="preserve">delivery of care, allowing to reduce some of the inequalities in relation to access and</w:t>
      </w:r>
      <w:r>
        <w:t xml:space="preserve"> </w:t>
      </w:r>
      <w:r>
        <w:t xml:space="preserve">affordability of healthcare. The integration of these digital products and services can</w:t>
      </w:r>
      <w:r>
        <w:t xml:space="preserve"> </w:t>
      </w:r>
      <w:r>
        <w:t xml:space="preserve">positively contribute to improving the cost-effectiveness of healthcare systems, e.g. </w:t>
      </w:r>
      <w:r>
        <w:t xml:space="preserve"> </w:t>
      </w:r>
      <w:r>
        <w:t xml:space="preserve">telemedicine is reported to be cost-effective in 73.3% of the cases covered by the</w:t>
      </w:r>
      <w:r>
        <w:t xml:space="preserve"> </w:t>
      </w:r>
      <w:r>
        <w:t xml:space="preserve">literaturelvi. A 2018 market study on telemedicinelvii considered that its market potential</w:t>
      </w:r>
      <w:r>
        <w:t xml:space="preserve"> </w:t>
      </w:r>
      <w:r>
        <w:t xml:space="preserve">was strong and expected to grow in the EU at a compound annual growth rate of 14% in</w:t>
      </w:r>
      <w:r>
        <w:t xml:space="preserve"> </w:t>
      </w:r>
      <w:r>
        <w:t xml:space="preserve">the coming years. Telemedicine is also expected to improve the efficiency of the</w:t>
      </w:r>
      <w:r>
        <w:t xml:space="preserve"> </w:t>
      </w:r>
      <w:r>
        <w:t xml:space="preserve">healthcare systems, including by supporting triage. In fact, OECD estimated that 12% to</w:t>
      </w:r>
      <w:r>
        <w:t xml:space="preserve"> </w:t>
      </w:r>
      <w:r>
        <w:t xml:space="preserve">56% of emergency department visits are inappropriatelviii. The COVID crisis has boosted</w:t>
      </w:r>
      <w:r>
        <w:t xml:space="preserve"> </w:t>
      </w:r>
      <w:r>
        <w:t xml:space="preserve">strongly the telemedicine market. In the long run, it is expected that the global market is</w:t>
      </w:r>
      <w:r>
        <w:t xml:space="preserve"> </w:t>
      </w:r>
      <w:r>
        <w:t xml:space="preserve">projected to grow from USD 41.63 in 2019, USD 79.79 billion in 2020 to USD 396.76</w:t>
      </w:r>
      <w:r>
        <w:t xml:space="preserve"> </w:t>
      </w:r>
      <w:r>
        <w:t xml:space="preserve">billion by 2027lix, with North America in the lead, followed by Europe. At the same time,</w:t>
      </w:r>
      <w:r>
        <w:t xml:space="preserve"> </w:t>
      </w:r>
      <w:r>
        <w:t xml:space="preserve">further roll-out of telemedicine requires more mature and interoperable electronic health</w:t>
      </w:r>
      <w:r>
        <w:t xml:space="preserve"> </w:t>
      </w:r>
      <w:r>
        <w:t xml:space="preserve">records and medical devices.</w:t>
      </w:r>
      <w:r>
        <w:br/>
      </w:r>
      <w:r>
        <w:t xml:space="preserve">The global digital health market, which comprises various software and hardware</w:t>
      </w:r>
      <w:r>
        <w:t xml:space="preserve"> </w:t>
      </w:r>
      <w:r>
        <w:t xml:space="preserve">solutions (which includes medical devices, but not necessarily) used in the processing of</w:t>
      </w:r>
      <w:r>
        <w:t xml:space="preserve"> </w:t>
      </w:r>
      <w:r>
        <w:t xml:space="preserve">health data, has seen a steady increase in terms of size, and was expected to almost double</w:t>
      </w:r>
      <w:r>
        <w:t xml:space="preserve"> </w:t>
      </w:r>
      <w:r>
        <w:t xml:space="preserve">in size, from EUR 16 billion in 2015 to EUR 31 billion in 2020lx. For example, industry</w:t>
      </w:r>
      <w:r>
        <w:t xml:space="preserve"> </w:t>
      </w:r>
      <w:r>
        <w:t xml:space="preserve">association COCIR estimates that the size of the European market for medical imaging IT</w:t>
      </w:r>
      <w:r>
        <w:t xml:space="preserve"> </w:t>
      </w:r>
      <w:r>
        <w:t xml:space="preserve">technologies is worth EUR 500 million. The European digital health sector is a very</w:t>
      </w:r>
      <w:r>
        <w:t xml:space="preserve"> </w:t>
      </w:r>
      <w:r>
        <w:t xml:space="preserve">important supplier of products and services for healthcare, but before the pandemic it</w:t>
      </w:r>
      <w:r>
        <w:t xml:space="preserve"> </w:t>
      </w:r>
      <w:r>
        <w:t xml:space="preserve">clearly lagged behind the US both in terms of revenue and number of users per capitalxi. A</w:t>
      </w:r>
      <w:r>
        <w:t xml:space="preserve"> </w:t>
      </w:r>
      <w:r>
        <w:t xml:space="preserve">consultancy considered that by using mHealth solutions to their potential, healthcare</w:t>
      </w:r>
      <w:r>
        <w:t xml:space="preserve"> </w:t>
      </w:r>
      <w:r>
        <w:t xml:space="preserve">systems in the EU can save 99 billion EUR in total annual healthcare spend in 2017 after</w:t>
      </w:r>
      <w:r>
        <w:t xml:space="preserve"> </w:t>
      </w:r>
      <w:r>
        <w:t xml:space="preserve">the cost of extra workforce to support mHealthlxii. According to Eurostatlxiii, in 2019,</w:t>
      </w:r>
      <w:r>
        <w:t xml:space="preserve"> </w:t>
      </w:r>
      <w:r>
        <w:t xml:space="preserve">pharmaceutical goods and other medical non-durable goods made up approximately 14%</w:t>
      </w:r>
      <w:r>
        <w:t xml:space="preserve"> </w:t>
      </w:r>
      <w:r>
        <w:t xml:space="preserve">of total health expenditure in the EUlxiv, or almost EUR 195 billion, while therapeutic</w:t>
      </w:r>
      <w:r>
        <w:t xml:space="preserve"> </w:t>
      </w:r>
      <w:r>
        <w:t xml:space="preserve">appliances and other medical durable goods made up 4%, or around EUR 60 billion.</w:t>
      </w:r>
      <w:r>
        <w:t xml:space="preserve"> </w:t>
      </w:r>
      <w:r>
        <w:t xml:space="preserve">According to the yearly analysis of an industry associationlxv, the medical devices industry</w:t>
      </w:r>
      <w:r>
        <w:t xml:space="preserve"> </w:t>
      </w:r>
      <w:r>
        <w:t xml:space="preserve">employs 760,000 workers, consists of 33,000 companies (of which 95% are SMEs), and</w:t>
      </w:r>
      <w:r>
        <w:t xml:space="preserve"> </w:t>
      </w:r>
      <w:r>
        <w:t xml:space="preserve">represents almost 8% of healthcare expenditure. The European medical devices market,</w:t>
      </w:r>
      <w:r>
        <w:t xml:space="preserve"> </w:t>
      </w:r>
      <w:r>
        <w:t xml:space="preserve">with a size of EUR 140 billion and growing steadily since 2017, is the second largest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market after the US and represents 28% of the world market for medical devices. This</w:t>
      </w:r>
      <w:r>
        <w:t xml:space="preserve"> </w:t>
      </w:r>
      <w:r>
        <w:t xml:space="preserve">sector contributed to the EU’s economy with a EUR 8.7 billion trade surplus in 2020.</w:t>
      </w:r>
      <w:r>
        <w:t xml:space="preserve"> </w:t>
      </w:r>
      <w:r>
        <w:t xml:space="preserve">Digital products that are medical devices are another sector impacted by EHDS in several</w:t>
      </w:r>
      <w:r>
        <w:t xml:space="preserve"> </w:t>
      </w:r>
      <w:r>
        <w:t xml:space="preserve">ways: re-use of data is essential to develop some devices, especially those entailing AI. At</w:t>
      </w:r>
      <w:r>
        <w:t xml:space="preserve"> </w:t>
      </w:r>
      <w:r>
        <w:t xml:space="preserve">the same time, these devices produce data that ideally should be ported to electronic health</w:t>
      </w:r>
      <w:r>
        <w:t xml:space="preserve"> </w:t>
      </w:r>
      <w:r>
        <w:t xml:space="preserve">records if the two are interoperable and be consulted by the patient and the healthcare</w:t>
      </w:r>
      <w:r>
        <w:t xml:space="preserve"> </w:t>
      </w:r>
      <w:r>
        <w:t xml:space="preserve">provider. An industry association listed around 500 000 products in the area of medical</w:t>
      </w:r>
      <w:r>
        <w:t xml:space="preserve"> </w:t>
      </w:r>
      <w:r>
        <w:t xml:space="preserve">devices (including all types of devices, from digital to masks and PPE), but the exact</w:t>
      </w:r>
      <w:r>
        <w:t xml:space="preserve"> </w:t>
      </w:r>
      <w:r>
        <w:t xml:space="preserve">numbers of devices that process patients’ data are difficult to identify. Devices processing</w:t>
      </w:r>
      <w:r>
        <w:t xml:space="preserve"> </w:t>
      </w:r>
      <w:r>
        <w:t xml:space="preserve">patients’ data could include: personal (connected) health devices (including imaging and</w:t>
      </w:r>
      <w:r>
        <w:t xml:space="preserve"> </w:t>
      </w:r>
      <w:r>
        <w:t xml:space="preserve">other diagnostic/monitoring devices in clinical settings, digital and robotic surgery</w:t>
      </w:r>
      <w:r>
        <w:t xml:space="preserve"> </w:t>
      </w:r>
      <w:r>
        <w:t xml:space="preserve">equipment, telehealth and remote care/monitoring systems, glucose meters and insulin</w:t>
      </w:r>
      <w:r>
        <w:t xml:space="preserve"> </w:t>
      </w:r>
      <w:r>
        <w:t xml:space="preserve">pens, pulse oximeters, blood pressure cuffs, thermometers, medical grade weight scales,</w:t>
      </w:r>
      <w:r>
        <w:t xml:space="preserve"> </w:t>
      </w:r>
      <w:r>
        <w:t xml:space="preserve">etc.), cardiac implanted electronic devices, health apps ranging from personal</w:t>
      </w:r>
      <w:r>
        <w:t xml:space="preserve"> </w:t>
      </w:r>
      <w:r>
        <w:t xml:space="preserve">monitoring/coaching to advanced clinical decision support software etc. The central</w:t>
      </w:r>
      <w:r>
        <w:t xml:space="preserve"> </w:t>
      </w:r>
      <w:r>
        <w:t xml:space="preserve">database Eudamedlxvi is being set up and only a limited number of medical devices have</w:t>
      </w:r>
      <w:r>
        <w:t xml:space="preserve"> </w:t>
      </w:r>
      <w:r>
        <w:t xml:space="preserve">been included (59 with software and around 1000 using electricity). A search in medical</w:t>
      </w:r>
      <w:r>
        <w:t xml:space="preserve"> </w:t>
      </w:r>
      <w:r>
        <w:t xml:space="preserve">devices database of Italy revealed around 160 medical devices that process information</w:t>
      </w:r>
      <w:r>
        <w:t xml:space="preserve"> </w:t>
      </w:r>
      <w:r>
        <w:t xml:space="preserve">such as images which, by extrapolation to the whole EU (taing into account the overlap on</w:t>
      </w:r>
      <w:r>
        <w:t xml:space="preserve"> </w:t>
      </w:r>
      <w:r>
        <w:t xml:space="preserve">different markets and increased number of products), can lead to around 5,000-20,000</w:t>
      </w:r>
      <w:r>
        <w:t xml:space="preserve"> </w:t>
      </w:r>
      <w:r>
        <w:t xml:space="preserve">medical devices processing patients’ data.</w:t>
      </w:r>
      <w:r>
        <w:br/>
      </w:r>
      <w:r>
        <w:t xml:space="preserve">Other m-health products that may produce relevant health data are wellness applications</w:t>
      </w:r>
      <w:r>
        <w:t xml:space="preserve"> </w:t>
      </w:r>
      <w:r>
        <w:t xml:space="preserve">(which do not fit within the definition of medical devicelxvii). The size of the market is</w:t>
      </w:r>
      <w:r>
        <w:t xml:space="preserve"> </w:t>
      </w:r>
      <w:r>
        <w:t xml:space="preserve">much bigger than for medical devices. A 2019 study published by the Dutch National</w:t>
      </w:r>
      <w:r>
        <w:t xml:space="preserve"> </w:t>
      </w:r>
      <w:r>
        <w:t xml:space="preserve">Institute for Public Health and the Environment analysed the market of mobile health</w:t>
      </w:r>
      <w:r>
        <w:t xml:space="preserve"> </w:t>
      </w:r>
      <w:r>
        <w:t xml:space="preserve">applications in the Netherlands and found that 21% of sampled applications were a</w:t>
      </w:r>
      <w:r>
        <w:t xml:space="preserve"> </w:t>
      </w:r>
      <w:r>
        <w:t xml:space="preserve">medical device (i.e. a mobile health application according to the definition above), while</w:t>
      </w:r>
      <w:r>
        <w:t xml:space="preserve"> </w:t>
      </w:r>
      <w:r>
        <w:t xml:space="preserve">the rest 79% were not (i.e. a wellness mobile application)lxviii. With regards to the state of</w:t>
      </w:r>
      <w:r>
        <w:t xml:space="preserve"> </w:t>
      </w:r>
      <w:r>
        <w:t xml:space="preserve">the market, over 71,000 health and fitness apps were launched globally in 2020 (24,000 in</w:t>
      </w:r>
      <w:r>
        <w:t xml:space="preserve"> </w:t>
      </w:r>
      <w:r>
        <w:t xml:space="preserve">the Apple App Store and 47,000 in the Google Play Store)lxix. According to the IQVIA</w:t>
      </w:r>
      <w:r>
        <w:t xml:space="preserve"> </w:t>
      </w:r>
      <w:r>
        <w:t xml:space="preserve">Institutelxx the volume of health-related mobile applications would have surpassed 350,000</w:t>
      </w:r>
      <w:r>
        <w:t xml:space="preserve"> </w:t>
      </w:r>
      <w:r>
        <w:t xml:space="preserve">globally in 2021. According to industry analystslxxi, sales in health and fitness apps in</w:t>
      </w:r>
      <w:r>
        <w:t xml:space="preserve"> </w:t>
      </w:r>
      <w:r>
        <w:t xml:space="preserve">Europe accounted for 30% of global spending in the category, up from a 27% share in</w:t>
      </w:r>
      <w:r>
        <w:t xml:space="preserve"> </w:t>
      </w:r>
      <w:r>
        <w:t xml:space="preserve">2019. Therefore, there could be approximately 100,000 mobile wellness applications in the</w:t>
      </w:r>
      <w:r>
        <w:t xml:space="preserve"> </w:t>
      </w:r>
      <w:r>
        <w:t xml:space="preserve">European market. The COVID-19 crisis boosted the use of such apps, with Europe as a</w:t>
      </w:r>
      <w:r>
        <w:t xml:space="preserve"> </w:t>
      </w:r>
      <w:r>
        <w:t xml:space="preserve">global lead. European spending in health and fitness category mobile applicationss jumped</w:t>
      </w:r>
      <w:r>
        <w:t xml:space="preserve"> </w:t>
      </w:r>
      <w:r>
        <w:t xml:space="preserve">by 70% year-over-year in 2020 to an estimated USD 544 million as consumers looked to</w:t>
      </w:r>
      <w:r>
        <w:t xml:space="preserve"> </w:t>
      </w:r>
      <w:r>
        <w:t xml:space="preserve">keep</w:t>
      </w:r>
      <w:r>
        <w:t xml:space="preserve"> </w:t>
      </w:r>
      <w:r>
        <w:t xml:space="preserve">fit</w:t>
      </w:r>
      <w:r>
        <w:t xml:space="preserve"> </w:t>
      </w:r>
      <w:r>
        <w:t xml:space="preserve">and</w:t>
      </w:r>
      <w:r>
        <w:t xml:space="preserve"> </w:t>
      </w:r>
      <w:r>
        <w:t xml:space="preserve">stay</w:t>
      </w:r>
      <w:r>
        <w:t xml:space="preserve"> </w:t>
      </w:r>
      <w:r>
        <w:t xml:space="preserve">mindful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COVID-19</w:t>
      </w:r>
      <w:r>
        <w:t xml:space="preserve"> </w:t>
      </w:r>
      <w:r>
        <w:t xml:space="preserve">pandemic</w:t>
      </w:r>
      <w:r>
        <w:t xml:space="preserve"> </w:t>
      </w:r>
      <w:r>
        <w:t xml:space="preserve">and</w:t>
      </w:r>
      <w:r>
        <w:t xml:space="preserve"> </w:t>
      </w:r>
      <w:r>
        <w:t xml:space="preserve">regional</w:t>
      </w:r>
      <w:r>
        <w:t xml:space="preserve"> </w:t>
      </w:r>
      <w:r>
        <w:t xml:space="preserve">lockdowns. Downloads of Health &amp; Fitness category apps saw a significant surge in</w:t>
      </w:r>
      <w:r>
        <w:t xml:space="preserve"> </w:t>
      </w:r>
      <w:r>
        <w:t xml:space="preserve">Europe during 2020, rising by approximately 46% year-over-year in 2020 to 829</w:t>
      </w:r>
      <w:r>
        <w:t xml:space="preserve"> </w:t>
      </w:r>
      <w:r>
        <w:t xml:space="preserve">millionlxxii.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 3. The patient monitoring continuum (Source: Medtecheurope, Cocir, 2021).</w:t>
      </w:r>
      <w:r>
        <w:t xml:space="preserve"> </w:t>
      </w:r>
      <w:r>
        <w:t xml:space="preserve">For the secondary use of health data, the main sectors impacted are research and</w:t>
      </w:r>
      <w:r>
        <w:t xml:space="preserve"> </w:t>
      </w:r>
      <w:r>
        <w:t xml:space="preserve">innovation (including on pharma, medical devices, AI), policy making and regulatory</w:t>
      </w:r>
      <w:r>
        <w:t xml:space="preserve"> </w:t>
      </w:r>
      <w:r>
        <w:t xml:space="preserve">aspects, as well as the data market.</w:t>
      </w:r>
      <w:r>
        <w:br/>
      </w:r>
      <w:r>
        <w:t xml:space="preserve">The yearly economic value of health data reuse, which can very notably benefit the</w:t>
      </w:r>
      <w:r>
        <w:t xml:space="preserve"> </w:t>
      </w:r>
      <w:r>
        <w:t xml:space="preserve">development and placing in the market of new pharmaceutical productslxxiii, medical</w:t>
      </w:r>
      <w:r>
        <w:t xml:space="preserve"> </w:t>
      </w:r>
      <w:r>
        <w:t xml:space="preserve">devices and other digital health products (e.g. those based on artificial intelligence), is</w:t>
      </w:r>
      <w:r>
        <w:t xml:space="preserve"> </w:t>
      </w:r>
      <w:r>
        <w:t xml:space="preserve">estimated at around EUR 25-30 billion at present, expected to increase to around 50 billion</w:t>
      </w:r>
      <w:r>
        <w:t xml:space="preserve"> </w:t>
      </w:r>
      <w:r>
        <w:t xml:space="preserve">in 10 yearslxxiv.</w:t>
      </w:r>
      <w:r>
        <w:br/>
      </w:r>
      <w:r>
        <w:t xml:space="preserve">According to a recent retrospective analysislxxv on the use of real-world evidence (RWE)</w:t>
      </w:r>
      <w:r>
        <w:t xml:space="preserve"> </w:t>
      </w:r>
      <w:r>
        <w:t xml:space="preserve">to support marketing authorisation applications to the EMA for new pharmaceutical</w:t>
      </w:r>
      <w:r>
        <w:t xml:space="preserve"> </w:t>
      </w:r>
      <w:r>
        <w:t xml:space="preserve">products and extensions of indications, 40% of initial marketing authorisation applications</w:t>
      </w:r>
      <w:r>
        <w:t xml:space="preserve"> </w:t>
      </w:r>
      <w:r>
        <w:t xml:space="preserve">and 18% of applications for extension of indication for products currently on the market</w:t>
      </w:r>
      <w:r>
        <w:t xml:space="preserve"> </w:t>
      </w:r>
      <w:r>
        <w:t xml:space="preserve">contained RWE (obtained from the re-use of data from electronic health records, registries</w:t>
      </w:r>
      <w:r>
        <w:t xml:space="preserve"> </w:t>
      </w:r>
      <w:r>
        <w:t xml:space="preserve">etc). Another recent analysislxxvi on the use of RWE during the pre-authorisation phase</w:t>
      </w:r>
      <w:r>
        <w:t xml:space="preserve"> </w:t>
      </w:r>
      <w:r>
        <w:t xml:space="preserve">concluded that dearly all European Public Assessment Reports submitted in 2018-2019</w:t>
      </w:r>
      <w:r>
        <w:t xml:space="preserve"> </w:t>
      </w:r>
      <w:r>
        <w:t xml:space="preserve">relied on RWE for the discovery (98.2%) and life-cycle management (100.0%)lxxvii.</w:t>
      </w:r>
      <w:r>
        <w:t xml:space="preserve"> </w:t>
      </w:r>
      <w:r>
        <w:t xml:space="preserve">However, the collection and management of RWE remains costly, particularly when it</w:t>
      </w:r>
      <w:r>
        <w:t xml:space="preserve"> </w:t>
      </w:r>
      <w:r>
        <w:t xml:space="preserve">requires processing of personal health data originating from several national jurisdictions</w:t>
      </w:r>
      <w:r>
        <w:t xml:space="preserve"> </w:t>
      </w:r>
      <w:r>
        <w:t xml:space="preserve">and when such data is being collected by obtaining the explicit consent of each data</w:t>
      </w:r>
      <w:r>
        <w:t xml:space="preserve"> </w:t>
      </w:r>
      <w:r>
        <w:t xml:space="preserve">subject. Reducing the costs of accessing the data (fee to data access body as opposed to</w:t>
      </w:r>
      <w:r>
        <w:t xml:space="preserve"> </w:t>
      </w:r>
      <w:r>
        <w:t xml:space="preserve">contacting data subjects and getting the consent) can stimulate new research, innovation</w:t>
      </w:r>
      <w:r>
        <w:t xml:space="preserve"> </w:t>
      </w:r>
      <w:r>
        <w:t xml:space="preserve">and can facilitate the decision making of health authorities and regulators. For more details</w:t>
      </w:r>
      <w:r>
        <w:t xml:space="preserve"> </w:t>
      </w:r>
      <w:r>
        <w:t xml:space="preserve">concerning the differences in costs, see Annex 5 on methodological approach.</w:t>
      </w:r>
      <w:r>
        <w:t xml:space="preserve"> </w:t>
      </w:r>
      <w:r>
        <w:t xml:space="preserve">According to the current evaluation of data markets for the countries that developed</w:t>
      </w:r>
      <w:r>
        <w:t xml:space="preserve"> </w:t>
      </w:r>
      <w:r>
        <w:t xml:space="preserve">mapping and quality evaluation of different data sources, Finland has listed in its data</w:t>
      </w:r>
      <w:r>
        <w:t xml:space="preserve"> </w:t>
      </w:r>
      <w:r>
        <w:t xml:space="preserve">catalogue around 450 data sources/datasets and France, 12. Therefore, extrapolating and</w:t>
      </w:r>
      <w:r>
        <w:t xml:space="preserve"> </w:t>
      </w:r>
      <w:r>
        <w:t xml:space="preserve">considering that not all the countries will have from the beginning the same level of</w:t>
      </w:r>
      <w:r>
        <w:t xml:space="preserve"> </w:t>
      </w:r>
      <w:r>
        <w:t xml:space="preserve">maturity and mapping and evaluation of data sources/datasets, one could have at the level</w:t>
      </w:r>
      <w:r>
        <w:t xml:space="preserve"> </w:t>
      </w:r>
      <w:r>
        <w:t xml:space="preserve">of EU, at the end of 10 years between 3500-5000 data sources mapped and benefiting from</w:t>
      </w:r>
      <w:r>
        <w:t xml:space="preserve"> </w:t>
      </w:r>
      <w:r>
        <w:t xml:space="preserve">a quality label (with some countries having more, others less).</w:t>
      </w:r>
      <w:r>
        <w:br/>
      </w:r>
      <w:r>
        <w:t xml:space="preserve">Overall, Member States and stakeholders are supportive to the objectives of the EHDS</w:t>
      </w:r>
      <w:r>
        <w:t xml:space="preserve"> </w:t>
      </w:r>
      <w:r>
        <w:t xml:space="preserve">initiative, as gathered in the public consultation and other stakeholder consultations. The</w:t>
      </w:r>
      <w:r>
        <w:t xml:space="preserve"> </w:t>
      </w:r>
      <w:r>
        <w:t xml:space="preserve">most important objectives that respondents said a European framework on the access and</w:t>
      </w:r>
      <w:r>
        <w:t xml:space="preserve"> </w:t>
      </w:r>
      <w:r>
        <w:t xml:space="preserve">exchange of personal health data should aim included: supporting and accelerating</w:t>
      </w:r>
      <w:r>
        <w:t xml:space="preserve"> </w:t>
      </w:r>
      <w:r>
        <w:t xml:space="preserve">research in health (89%); promoting citizens’ control over their own health data, including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access to health data and transmission of their health data in electronic format (88%); and</w:t>
      </w:r>
      <w:r>
        <w:t xml:space="preserve"> </w:t>
      </w:r>
      <w:r>
        <w:t xml:space="preserve">facilitating the delivery of healthcare for citizens across borders (83%) (see Annex 2).</w:t>
      </w:r>
      <w:r>
        <w:br/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Legal context</w:t>
      </w:r>
      <w:r>
        <w:t xml:space="preserve"> </w:t>
      </w:r>
      <w:r>
        <w:t xml:space="preserve">1.3.1 1.3.1</w:t>
      </w:r>
      <w:r>
        <w:t xml:space="preserve"> </w:t>
      </w:r>
      <w:r>
        <w:t xml:space="preserve">Horizontal framework</w:t>
      </w:r>
      <w:r>
        <w:t xml:space="preserve"> </w:t>
      </w:r>
      <w:r>
        <w:t xml:space="preserve">As shown in Annex 6, the EHDS builds upon legislation such as GDPR, Data Governance</w:t>
      </w:r>
      <w:r>
        <w:t xml:space="preserve"> </w:t>
      </w:r>
      <w:r>
        <w:t xml:space="preserve">Act, Data Act and the Cross-border Healthcare Directive, while ensuring compliance with</w:t>
      </w:r>
      <w:r>
        <w:t xml:space="preserve"> </w:t>
      </w:r>
      <w:r>
        <w:t xml:space="preserve">regulatory frameworks in the areas of sybersecurity, pharma and cross-border health</w:t>
      </w:r>
      <w:r>
        <w:t xml:space="preserve"> </w:t>
      </w:r>
      <w:r>
        <w:t xml:space="preserve">threats.</w:t>
      </w:r>
      <w:r>
        <w:br/>
      </w:r>
      <w:r>
        <w:t xml:space="preserve">Considering that a substantive amount of data to be accessed in EHDS are personal health</w:t>
      </w:r>
      <w:r>
        <w:t xml:space="preserve"> </w:t>
      </w:r>
      <w:r>
        <w:t xml:space="preserve">data relating to individuals in the EU, the instrument must be designed in full compliance</w:t>
      </w:r>
      <w:r>
        <w:t xml:space="preserve"> </w:t>
      </w:r>
      <w:r>
        <w:t xml:space="preserve">with the General Data Protection Regulation (GDPR)lxxviii, but also with EU Data</w:t>
      </w:r>
      <w:r>
        <w:t xml:space="preserve"> </w:t>
      </w:r>
      <w:r>
        <w:t xml:space="preserve">Protection Regulationlxxix (EUDPR). The instrument should also take account of the</w:t>
      </w:r>
      <w:r>
        <w:t xml:space="preserve"> </w:t>
      </w:r>
      <w:r>
        <w:t xml:space="preserve">EU’s international trade commitments.</w:t>
      </w:r>
      <w:r>
        <w:br/>
      </w:r>
      <w:r>
        <w:t xml:space="preserve">The use of data for health and the re-use of health-related data build on the possibilities for</w:t>
      </w:r>
      <w:r>
        <w:t xml:space="preserve"> </w:t>
      </w:r>
      <w:r>
        <w:t xml:space="preserve">processing health data based on EU law, offered by the article 9 of GDPRlxxx for</w:t>
      </w:r>
      <w:r>
        <w:t xml:space="preserve"> </w:t>
      </w:r>
      <w:r>
        <w:t xml:space="preserve">processing special categories of data, including health or genetic data, whereby processing</w:t>
      </w:r>
      <w:r>
        <w:t xml:space="preserve"> </w:t>
      </w:r>
      <w:r>
        <w:t xml:space="preserve">is necessary for:</w:t>
      </w:r>
      <w:r>
        <w:br/>
      </w:r>
      <w:r>
        <w:t xml:space="preserve"> healthcare provision (the purposes of preventive or occupational medicine, for the</w:t>
      </w:r>
      <w:r>
        <w:t xml:space="preserve"> </w:t>
      </w:r>
      <w:r>
        <w:t xml:space="preserve">assessment of the working capacity of the employee, medical diagnosis, the provision</w:t>
      </w:r>
      <w:r>
        <w:t xml:space="preserve"> </w:t>
      </w:r>
      <w:r>
        <w:t xml:space="preserve">of health or social care or treatment or the management of health or social care systems</w:t>
      </w:r>
      <w:r>
        <w:t xml:space="preserve"> </w:t>
      </w:r>
      <w:r>
        <w:t xml:space="preserve">and services and subject to professional secrecy (Article 9(2)(h));</w:t>
      </w:r>
      <w:r>
        <w:br/>
      </w:r>
      <w:r>
        <w:t xml:space="preserve"> for reasons of public interest in the area of public health, such as protecting against</w:t>
      </w:r>
      <w:r>
        <w:t xml:space="preserve"> </w:t>
      </w:r>
      <w:r>
        <w:t xml:space="preserve">serious cross-border threats to health or ensuring high standards of quality and safety</w:t>
      </w:r>
      <w:r>
        <w:t xml:space="preserve"> </w:t>
      </w:r>
      <w:r>
        <w:t xml:space="preserve">of health care and of medicinal products or medical devices (Article 9(2)(i));</w:t>
      </w:r>
      <w:r>
        <w:br/>
      </w:r>
      <w:r>
        <w:t xml:space="preserve"></w:t>
      </w:r>
      <w:r>
        <w:t xml:space="preserve"> </w:t>
      </w:r>
      <w:r>
        <w:t xml:space="preserve">scientific or historical research, statistical purposes or archiving in the public interest</w:t>
      </w:r>
      <w:r>
        <w:t xml:space="preserve"> </w:t>
      </w:r>
      <w:r>
        <w:t xml:space="preserve">(Article 9(2)(j)).</w:t>
      </w:r>
      <w:r>
        <w:br/>
      </w:r>
      <w:r>
        <w:t xml:space="preserve">With regards to processing of data for healthcare (primary use of health data), EHDS</w:t>
      </w:r>
      <w:r>
        <w:t xml:space="preserve"> </w:t>
      </w:r>
      <w:r>
        <w:t xml:space="preserve">is intended to reinforce the control of patients over their health data by establishing clear</w:t>
      </w:r>
      <w:r>
        <w:t xml:space="preserve"> </w:t>
      </w:r>
      <w:r>
        <w:t xml:space="preserve">rules on how the rights of data subjects under chapter III of the GDPR (right to access,</w:t>
      </w:r>
      <w:r>
        <w:t xml:space="preserve"> </w:t>
      </w:r>
      <w:r>
        <w:t xml:space="preserve">portability, information, rectification, erasure, restriction of processing, right to object,</w:t>
      </w:r>
      <w:r>
        <w:t xml:space="preserve"> </w:t>
      </w:r>
      <w:r>
        <w:t xml:space="preserve">with a focus on right to access and port the data) can be implemented in practice. EHDS</w:t>
      </w:r>
      <w:r>
        <w:t xml:space="preserve"> </w:t>
      </w:r>
      <w:r>
        <w:t xml:space="preserve">would task the national digital health authorities with establishing a national framework</w:t>
      </w:r>
      <w:r>
        <w:t xml:space="preserve"> </w:t>
      </w:r>
      <w:r>
        <w:t xml:space="preserve">supporting the implementation of these rights. Such a framework could entail establishing</w:t>
      </w:r>
      <w:r>
        <w:t xml:space="preserve"> </w:t>
      </w:r>
      <w:r>
        <w:t xml:space="preserve">of national patient portal, as well as implementation of requirements that could stengthen</w:t>
      </w:r>
      <w:r>
        <w:t xml:space="preserve"> </w:t>
      </w:r>
      <w:r>
        <w:t xml:space="preserve">the interoperability and allow the data to “flow” between healthcare providers (by</w:t>
      </w:r>
      <w:r>
        <w:t xml:space="preserve"> </w:t>
      </w:r>
      <w:r>
        <w:t xml:space="preserve">certification, using such standards in procurements etc.).</w:t>
      </w:r>
      <w:r>
        <w:br/>
      </w:r>
      <w:r>
        <w:t xml:space="preserve">In the context of EHDS, the notion of “control” on the part of the individuals concerning</w:t>
      </w:r>
      <w:r>
        <w:t xml:space="preserve"> </w:t>
      </w:r>
      <w:r>
        <w:t xml:space="preserve">the rights remains the same as in Chapter III and IV of GDPR. More specifically, the</w:t>
      </w:r>
      <w:r>
        <w:t xml:space="preserve"> </w:t>
      </w:r>
      <w:r>
        <w:t xml:space="preserve">EHDS aims at further strengthening the right to access and portability of the data subjects</w:t>
      </w:r>
      <w:r>
        <w:t xml:space="preserve"> </w:t>
      </w:r>
      <w:r>
        <w:t xml:space="preserve">to their health data so that they can provide it to the healthcare professionals of their choice</w:t>
      </w:r>
      <w:r>
        <w:t xml:space="preserve"> </w:t>
      </w:r>
      <w:r>
        <w:t xml:space="preserve">rapidly and in an easy, transparent common format. The need to reinforce the right to</w:t>
      </w:r>
      <w:r>
        <w:t xml:space="preserve"> </w:t>
      </w:r>
      <w:r>
        <w:t xml:space="preserve">access in the field of the healthcare services derives from objective difficulties and</w:t>
      </w:r>
      <w:r>
        <w:t xml:space="preserve"> </w:t>
      </w:r>
      <w:r>
        <w:t xml:space="preserve">obstacles, since, for instance, the data may not be available immediately or in an electronic</w:t>
      </w:r>
      <w:r>
        <w:t xml:space="preserve"> </w:t>
      </w:r>
      <w:r>
        <w:t xml:space="preserve">format (for more details, see Annex 12 on the evaluation of the Cross-Border Healthcare</w:t>
      </w:r>
      <w:r>
        <w:t xml:space="preserve"> </w:t>
      </w:r>
      <w:r>
        <w:t xml:space="preserve">Directive). Moreover, this right is difficult to implement in practice in an electronic format</w:t>
      </w:r>
      <w:r>
        <w:t xml:space="preserve"> </w:t>
      </w:r>
      <w:r>
        <w:t xml:space="preserve">if no patient portal exists and if data is stored in electronic health records of healthcare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providers which are not readily accessible to patients. A studylxxxi has shown that, while 26</w:t>
      </w:r>
      <w:r>
        <w:t xml:space="preserve"> </w:t>
      </w:r>
      <w:r>
        <w:t xml:space="preserve">EU/EEA countries generally provide their citizens with access to EHR data by law, 12</w:t>
      </w:r>
      <w:r>
        <w:t xml:space="preserve"> </w:t>
      </w:r>
      <w:r>
        <w:t xml:space="preserve">countries indicate that their citizens are not entitled to choose which healthcare</w:t>
      </w:r>
      <w:r>
        <w:t xml:space="preserve"> </w:t>
      </w:r>
      <w:r>
        <w:t xml:space="preserve">professional or other party can access their EHR. Most countries specify conditions for</w:t>
      </w:r>
      <w:r>
        <w:t xml:space="preserve"> </w:t>
      </w:r>
      <w:r>
        <w:t xml:space="preserve">alteration and archiving of electronic health data, but only around one third allow patients</w:t>
      </w:r>
      <w:r>
        <w:t xml:space="preserve"> </w:t>
      </w:r>
      <w:r>
        <w:t xml:space="preserve">to correct data entered intheir EHR by themselves.</w:t>
      </w:r>
      <w:r>
        <w:t xml:space="preserve"> </w:t>
      </w:r>
      <w:r>
        <w:t xml:space="preserve">Furthermore, one of the major purposes of the EHDS is to facilitate the transfer of health</w:t>
      </w:r>
      <w:r>
        <w:t xml:space="preserve"> </w:t>
      </w:r>
      <w:r>
        <w:t xml:space="preserve">data, upon request of the data subjects, between the healthcare or social providers of their</w:t>
      </w:r>
      <w:r>
        <w:t xml:space="preserve"> </w:t>
      </w:r>
      <w:r>
        <w:t xml:space="preserve">choice. Article 20 GDPR provides the right to portability for data subjects. However, its</w:t>
      </w:r>
      <w:r>
        <w:t xml:space="preserve"> </w:t>
      </w:r>
      <w:r>
        <w:t xml:space="preserve">fragmented implementation across Member States has shown some serious limitations</w:t>
      </w:r>
      <w:r>
        <w:t xml:space="preserve"> </w:t>
      </w:r>
      <w:r>
        <w:t xml:space="preserve">concerning healthcare, as Article 20 GDPR excludes: a) health data that has not been</w:t>
      </w:r>
      <w:r>
        <w:t xml:space="preserve"> </w:t>
      </w:r>
      <w:r>
        <w:t xml:space="preserve">provided by the data subject or observed (e.g. medical reports etc.), b) data that had been</w:t>
      </w:r>
      <w:r>
        <w:t xml:space="preserve"> </w:t>
      </w:r>
      <w:r>
        <w:t xml:space="preserve">processed based on another legal basis other than consent or contract (which in practice</w:t>
      </w:r>
      <w:r>
        <w:t xml:space="preserve"> </w:t>
      </w:r>
      <w:r>
        <w:t xml:space="preserve">excludessome categories of public entities the majority of which processes personal data</w:t>
      </w:r>
      <w:r>
        <w:t xml:space="preserve"> </w:t>
      </w:r>
      <w:r>
        <w:t xml:space="preserve">on the legal basis of public interest). Consequently, on a practical level, patients may not</w:t>
      </w:r>
      <w:r>
        <w:t xml:space="preserve"> </w:t>
      </w:r>
      <w:r>
        <w:t xml:space="preserve">exercise the right to portability of their health data when for example consulting a new</w:t>
      </w:r>
      <w:r>
        <w:t xml:space="preserve"> </w:t>
      </w:r>
      <w:r>
        <w:t xml:space="preserve">doctor (patients need to ask for the data, bring it often in paper format, and the data may be</w:t>
      </w:r>
      <w:r>
        <w:t xml:space="preserve"> </w:t>
      </w:r>
      <w:r>
        <w:t xml:space="preserve">incomplete) since it could be outside the scope of Article 20 of the GDPR. Moreover, the</w:t>
      </w:r>
      <w:r>
        <w:t xml:space="preserve"> </w:t>
      </w:r>
      <w:r>
        <w:t xml:space="preserve">portability right cannot be implemented technically if there is no interoperability between</w:t>
      </w:r>
      <w:r>
        <w:t xml:space="preserve"> </w:t>
      </w:r>
      <w:r>
        <w:t xml:space="preserve">different healthcare providers and with an electronic health record. If the standards and</w:t>
      </w:r>
      <w:r>
        <w:t xml:space="preserve"> </w:t>
      </w:r>
      <w:r>
        <w:t xml:space="preserve">specifications used for different solutions are proprietary and cannot “talk” to each other, if</w:t>
      </w:r>
      <w:r>
        <w:t xml:space="preserve"> </w:t>
      </w:r>
      <w:r>
        <w:t xml:space="preserve">data are kept in silos then even if the various healthcare providers are willing to fulfil the</w:t>
      </w:r>
      <w:r>
        <w:t xml:space="preserve"> </w:t>
      </w:r>
      <w:r>
        <w:t xml:space="preserve">data subject’s demand in relation to their personal health data it will be challenging to do</w:t>
      </w:r>
      <w:r>
        <w:t xml:space="preserve"> </w:t>
      </w:r>
      <w:r>
        <w:t xml:space="preserve">so in practice. Therefore, the EHDS proposal will also support the technical aspects that</w:t>
      </w:r>
      <w:r>
        <w:t xml:space="preserve"> </w:t>
      </w:r>
      <w:r>
        <w:t xml:space="preserve">are necessary to operationalise some of the GDPR rights, as for instance, the electronic</w:t>
      </w:r>
      <w:r>
        <w:t xml:space="preserve"> </w:t>
      </w:r>
      <w:r>
        <w:t xml:space="preserve">right of access and portability cannot be ensured without the necessary technical elements</w:t>
      </w:r>
      <w:r>
        <w:t xml:space="preserve"> </w:t>
      </w:r>
      <w:r>
        <w:t xml:space="preserve">standards and specifications necessary to ensure interoperability between different data</w:t>
      </w:r>
      <w:r>
        <w:t xml:space="preserve"> </w:t>
      </w:r>
      <w:r>
        <w:t xml:space="preserve">sources, authentication of individuals or setting up the national infrastructure for electronic</w:t>
      </w:r>
      <w:r>
        <w:t xml:space="preserve"> </w:t>
      </w:r>
      <w:r>
        <w:t xml:space="preserve">health records.</w:t>
      </w:r>
      <w:r>
        <w:t xml:space="preserve"> </w:t>
      </w:r>
      <w:r>
        <w:t xml:space="preserve">Whilst consent (Article 6(1)(a) and 9(2)(a) of GDRPR) is one of the main legal bases for</w:t>
      </w:r>
      <w:r>
        <w:t xml:space="preserve"> </w:t>
      </w:r>
      <w:r>
        <w:t xml:space="preserve">health data processing under GDPR, the GDPR also allows the processing of health data</w:t>
      </w:r>
      <w:r>
        <w:t xml:space="preserve"> </w:t>
      </w:r>
      <w:r>
        <w:t xml:space="preserve">under other valid legal basis- ie provision of health or social care, public health, scientific</w:t>
      </w:r>
      <w:r>
        <w:t xml:space="preserve"> </w:t>
      </w:r>
      <w:r>
        <w:t xml:space="preserve">purpose based on Union or national law. Thus, data can be processed as per Articles</w:t>
      </w:r>
      <w:r>
        <w:t xml:space="preserve"> </w:t>
      </w:r>
      <w:r>
        <w:t xml:space="preserve">9(2)(h), (i) (j)lxxxii of the GDPR, which do not require explicit consent, provided that</w:t>
      </w:r>
      <w:r>
        <w:t xml:space="preserve"> </w:t>
      </w:r>
      <w:r>
        <w:t xml:space="preserve">suitable and specific measures are put in place to safeguard the rights and freedoms of data</w:t>
      </w:r>
      <w:r>
        <w:t xml:space="preserve"> </w:t>
      </w:r>
      <w:r>
        <w:t xml:space="preserve">subjects. Some Member States already use these possibilities under their national law (see</w:t>
      </w:r>
      <w:r>
        <w:t xml:space="preserve"> </w:t>
      </w:r>
      <w:r>
        <w:t xml:space="preserve">Table 1. in section 2.2.).</w:t>
      </w:r>
      <w:r>
        <w:t xml:space="preserve"> </w:t>
      </w:r>
      <w:r>
        <w:t xml:space="preserve">For secondary use of health data, EHDS would build upon these possibilities offered by</w:t>
      </w:r>
      <w:r>
        <w:t xml:space="preserve"> </w:t>
      </w:r>
      <w:r>
        <w:t xml:space="preserve">GDPR for a specific EU law with particular safeguards. It will develop a European</w:t>
      </w:r>
      <w:r>
        <w:t xml:space="preserve"> </w:t>
      </w:r>
      <w:r>
        <w:t xml:space="preserve">framework, inspired from the actions taken by several Member States that adopted similar</w:t>
      </w:r>
      <w:r>
        <w:t xml:space="preserve"> </w:t>
      </w:r>
      <w:r>
        <w:t xml:space="preserve">national legislation for the secondary use of health data. EHDS, similarly to these national</w:t>
      </w:r>
      <w:r>
        <w:t xml:space="preserve"> </w:t>
      </w:r>
      <w:r>
        <w:t xml:space="preserve">laws, would specify the purposes for which data can be used, as well as limitationslxxxiii in</w:t>
      </w:r>
      <w:r>
        <w:t xml:space="preserve"> </w:t>
      </w:r>
      <w:r>
        <w:t xml:space="preserve">full compliance with the provisions and requirements of the GDPR.</w:t>
      </w:r>
      <w:r>
        <w:br/>
      </w:r>
      <w:r>
        <w:t xml:space="preserve">Similarly to national framework built upon GDPR, EHDS would ensure that data is</w:t>
      </w:r>
      <w:r>
        <w:t xml:space="preserve"> </w:t>
      </w:r>
      <w:r>
        <w:t xml:space="preserve">processed in a legal, ethical and secure way by setting up a data access body/data permit</w:t>
      </w:r>
      <w:r>
        <w:t xml:space="preserve"> </w:t>
      </w:r>
      <w:r>
        <w:t xml:space="preserve">authoritylxxxiv deciding on every request to access to data, alone or in cooperation with</w:t>
      </w:r>
      <w:r>
        <w:t xml:space="preserve"> </w:t>
      </w:r>
      <w:r>
        <w:t xml:space="preserve">other entitieslxxxv. EHDS would provide access to a large array of health data (electronic</w:t>
      </w:r>
      <w:r>
        <w:t xml:space="preserve"> </w:t>
      </w:r>
      <w:r>
        <w:t xml:space="preserve">health records, claims, genetic data etc.), but the technical implementation of the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cooperation between the data access bodies and the data holders would be left to the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The request for data access should provide information about the purpose of processing,</w:t>
      </w:r>
      <w:r>
        <w:t xml:space="preserve"> </w:t>
      </w:r>
      <w:r>
        <w:t xml:space="preserve">ethical evaluation, data protection aspects etclxxxvi which would allow the data access body</w:t>
      </w:r>
      <w:r>
        <w:t xml:space="preserve"> </w:t>
      </w:r>
      <w:r>
        <w:t xml:space="preserve">to analyse and determine whether the request complies with the relevant data protection</w:t>
      </w:r>
      <w:r>
        <w:t xml:space="preserve"> </w:t>
      </w:r>
      <w:r>
        <w:t xml:space="preserve">principles. In line with data minimisation principles under GDPR, data, by default, may be</w:t>
      </w:r>
      <w:r>
        <w:t xml:space="preserve"> </w:t>
      </w:r>
      <w:r>
        <w:t xml:space="preserve">provided in an anonymised/aggregated way or in a pseudonymised way. In order to ensure</w:t>
      </w:r>
      <w:r>
        <w:t xml:space="preserve"> </w:t>
      </w:r>
      <w:r>
        <w:t xml:space="preserve">security of the data, this can be processed in a virtual secure processing environment</w:t>
      </w:r>
      <w:r>
        <w:t xml:space="preserve"> </w:t>
      </w:r>
      <w:r>
        <w:t xml:space="preserve">where the researcher has the necessary IT tools for data processing, but only the</w:t>
      </w:r>
      <w:r>
        <w:t xml:space="preserve"> </w:t>
      </w:r>
      <w:r>
        <w:t xml:space="preserve">aggregated results can be downloaded. EHDS may foresee that data users can process data</w:t>
      </w:r>
      <w:r>
        <w:t xml:space="preserve"> </w:t>
      </w:r>
      <w:r>
        <w:t xml:space="preserve">based on Union law and applicable data protection principles, provided that they comply</w:t>
      </w:r>
      <w:r>
        <w:t xml:space="preserve"> </w:t>
      </w:r>
      <w:r>
        <w:t xml:space="preserve">with the security standards and data is processed in a secure environment. The proposed</w:t>
      </w:r>
      <w:r>
        <w:t xml:space="preserve"> </w:t>
      </w:r>
      <w:r>
        <w:t xml:space="preserve">system will promote the processing of personal health data while maintaining strong legal</w:t>
      </w:r>
      <w:r>
        <w:t xml:space="preserve"> </w:t>
      </w:r>
      <w:r>
        <w:t xml:space="preserve">and technical security safeguards to the rights of the data subjects as required by GDPR.</w:t>
      </w:r>
      <w:r>
        <w:t xml:space="preserve"> </w:t>
      </w:r>
      <w:r>
        <w:t xml:space="preserve">During the discussions with several Member States which have already set up such data</w:t>
      </w:r>
      <w:r>
        <w:t xml:space="preserve"> </w:t>
      </w:r>
      <w:r>
        <w:t xml:space="preserve">access bodies, it appeared that they have encountered a high demand for such service and</w:t>
      </w:r>
      <w:r>
        <w:t xml:space="preserve"> </w:t>
      </w:r>
      <w:r>
        <w:t xml:space="preserve">are currently facing long delays to satisfy all the requests.</w:t>
      </w:r>
    </w:p>
    <w:p>
      <w:pPr>
        <w:pStyle w:val="BodyText"/>
      </w:pPr>
      <w:r>
        <w:t xml:space="preserve">Figure 4. Big picture of the secondary use of health and social data (source: Finland’s Ministry of</w:t>
      </w:r>
      <w:r>
        <w:t xml:space="preserve"> </w:t>
      </w:r>
      <w:r>
        <w:t xml:space="preserve">Health).</w:t>
      </w:r>
      <w:r>
        <w:t xml:space="preserve"> </w:t>
      </w:r>
      <w:r>
        <w:t xml:space="preserve">The EHDS would build upon the horizontal framework on data access and reuse, including</w:t>
      </w:r>
      <w:r>
        <w:t xml:space="preserve"> </w:t>
      </w:r>
      <w:r>
        <w:t xml:space="preserve">the proposal for a Data Governance Act (DGA)lxxxvii adopted on 25 November 2020</w:t>
      </w:r>
      <w:r>
        <w:t xml:space="preserve"> </w:t>
      </w:r>
      <w:r>
        <w:t xml:space="preserve">(political agreement in November 2021) and the proposal for a Data Actlxxxviii, to</w:t>
      </w:r>
      <w:r>
        <w:t xml:space="preserve"> </w:t>
      </w:r>
      <w:r>
        <w:t xml:space="preserve">complement it and provide more specific rules for the health sector. These specific rules</w:t>
      </w:r>
      <w:r>
        <w:t xml:space="preserve"> </w:t>
      </w:r>
      <w:r>
        <w:t xml:space="preserve">would cover standards and specifications for providers of data intermediation services in</w:t>
      </w:r>
      <w:r>
        <w:t xml:space="preserve"> </w:t>
      </w:r>
      <w:r>
        <w:t xml:space="preserve">the health sector, minimum technical requirements for the portability of health data,</w:t>
      </w:r>
      <w:r>
        <w:t xml:space="preserve"> </w:t>
      </w:r>
      <w:r>
        <w:t xml:space="preserve">criteria for security of data for bodies dealing with data altruism).</w:t>
      </w:r>
      <w:r>
        <w:br/>
      </w:r>
      <w:r>
        <w:t xml:space="preserve">When providing a framework for data reuse in health, EHDS will build upon the DGA.</w:t>
      </w:r>
      <w:r>
        <w:t xml:space="preserve"> </w:t>
      </w:r>
      <w:r>
        <w:t xml:space="preserve">As a horizontal framework, the DGA cannot address the specificities of sensitive data,</w:t>
      </w:r>
      <w:r>
        <w:t xml:space="preserve"> </w:t>
      </w:r>
      <w:r>
        <w:t xml:space="preserve">such as health or genetic data. The DGA alone does not provide an adequate solution to</w:t>
      </w:r>
      <w:r>
        <w:t xml:space="preserve"> </w:t>
      </w:r>
      <w:r>
        <w:t xml:space="preserve">the current uncoordinated patchwork of national laws arising from the fragmented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implementation of the GDPR in the health domain. DGA does not provide a legal base for</w:t>
      </w:r>
      <w:r>
        <w:t xml:space="preserve"> </w:t>
      </w:r>
      <w:r>
        <w:t xml:space="preserve">re-use of sensitive catagories of data, such as health data, whose processing is in principle</w:t>
      </w:r>
      <w:r>
        <w:t xml:space="preserve"> </w:t>
      </w:r>
      <w:r>
        <w:t xml:space="preserve">prohibited, save exceptions listed in article 9(2) of GDPR (including an EU law providing</w:t>
      </w:r>
      <w:r>
        <w:t xml:space="preserve"> </w:t>
      </w:r>
      <w:r>
        <w:t xml:space="preserve">the adequate safeguards). Furthermore, DGA does not impose any obligation to create</w:t>
      </w:r>
      <w:r>
        <w:t xml:space="preserve"> </w:t>
      </w:r>
      <w:r>
        <w:t xml:space="preserve">“data access bodies” which could be empowered to grant access to health data. However,</w:t>
      </w:r>
      <w:r>
        <w:t xml:space="preserve"> </w:t>
      </w:r>
      <w:r>
        <w:t xml:space="preserve">the technical framework set up under DGA (e.g. secure environments) could be used by</w:t>
      </w:r>
      <w:r>
        <w:t xml:space="preserve"> </w:t>
      </w:r>
      <w:r>
        <w:t xml:space="preserve">the data access bodies under EHDS. As concerns data sharing intermediaries and data</w:t>
      </w:r>
      <w:r>
        <w:t xml:space="preserve"> </w:t>
      </w:r>
      <w:r>
        <w:t xml:space="preserve">altruism organisations, the DGA provides for rules which apply regardless of the</w:t>
      </w:r>
      <w:r>
        <w:t xml:space="preserve"> </w:t>
      </w:r>
      <w:r>
        <w:t xml:space="preserve">concerned sectors. However, specific rules are needed for example on security in order to</w:t>
      </w:r>
      <w:r>
        <w:t xml:space="preserve"> </w:t>
      </w:r>
      <w:r>
        <w:t xml:space="preserve">take into account the specificities of personal health data, already outlined in section 1.1.</w:t>
      </w:r>
      <w:r>
        <w:t xml:space="preserve"> </w:t>
      </w:r>
      <w:r>
        <w:t xml:space="preserve">In addition, the DGA regulates data sharing intermediaries mainly from a competition</w:t>
      </w:r>
      <w:r>
        <w:t xml:space="preserve"> </w:t>
      </w:r>
      <w:r>
        <w:t xml:space="preserve">point of view (neutrality of marketplaces for data) and does not lay down rules mitigating</w:t>
      </w:r>
      <w:r>
        <w:t xml:space="preserve"> </w:t>
      </w:r>
      <w:r>
        <w:t xml:space="preserve">specific risks of primary and secondary use of health data, including on technical formats</w:t>
      </w:r>
      <w:r>
        <w:t xml:space="preserve"> </w:t>
      </w:r>
      <w:r>
        <w:t xml:space="preserve">for interoperability. For these reasons, with the EHDS, it should be possible to consolidate</w:t>
      </w:r>
      <w:r>
        <w:t xml:space="preserve"> </w:t>
      </w:r>
      <w:r>
        <w:t xml:space="preserve">the requirements and technical framework needed to achieve a functioning system in the</w:t>
      </w:r>
      <w:r>
        <w:t xml:space="preserve"> </w:t>
      </w:r>
      <w:r>
        <w:t xml:space="preserve">field of primary and secondary use of health data complementing the DGA rules with more</w:t>
      </w:r>
      <w:r>
        <w:t xml:space="preserve"> </w:t>
      </w:r>
      <w:r>
        <w:t xml:space="preserve">detailed or more practical rules considering the specific nature of health data.</w:t>
      </w:r>
      <w:r>
        <w:br/>
      </w:r>
      <w:r>
        <w:t xml:space="preserve">With regards to Data Act proposal, EHDS would build on provisions related to portability</w:t>
      </w:r>
      <w:r>
        <w:t xml:space="preserve"> </w:t>
      </w:r>
      <w:r>
        <w:t xml:space="preserve">and access of data linked to devices (medical devices and wellness apps). The Data Act</w:t>
      </w:r>
      <w:r>
        <w:t xml:space="preserve"> </w:t>
      </w:r>
      <w:r>
        <w:t xml:space="preserve">may set a general portability rule for data from such devices, irrespective whether health</w:t>
      </w:r>
      <w:r>
        <w:t xml:space="preserve"> </w:t>
      </w:r>
      <w:r>
        <w:t xml:space="preserve">related or not. For health data, EHDS would extend to electronic health records and</w:t>
      </w:r>
      <w:r>
        <w:t xml:space="preserve"> </w:t>
      </w:r>
      <w:r>
        <w:t xml:space="preserve">medical devices feeding data to EHRs. It would build upon the Data Act and establish the</w:t>
      </w:r>
      <w:r>
        <w:t xml:space="preserve"> </w:t>
      </w:r>
      <w:r>
        <w:t xml:space="preserve">standards and specifications for portability and interoperability, thus making the portability</w:t>
      </w:r>
      <w:r>
        <w:t xml:space="preserve"> </w:t>
      </w:r>
      <w:r>
        <w:t xml:space="preserve">and access technically and practically possible.</w:t>
      </w:r>
      <w:r>
        <w:br/>
      </w:r>
      <w:r>
        <w:t xml:space="preserve">With regard to the use of data from entreprises (especially commercial data) by public</w:t>
      </w:r>
      <w:r>
        <w:t xml:space="preserve"> </w:t>
      </w:r>
      <w:r>
        <w:t xml:space="preserve">sector bodies in exceptional circumstances, EHDS would build upon Data Act, by</w:t>
      </w:r>
      <w:r>
        <w:t xml:space="preserve"> </w:t>
      </w:r>
      <w:r>
        <w:t xml:space="preserve">providing a secure framework for processing health data through data access bodies. At the</w:t>
      </w:r>
      <w:r>
        <w:t xml:space="preserve"> </w:t>
      </w:r>
      <w:r>
        <w:t xml:space="preserve">same time, unlike the DA, EHDS would ensure that data held by both public and private</w:t>
      </w:r>
      <w:r>
        <w:t xml:space="preserve"> </w:t>
      </w:r>
      <w:r>
        <w:t xml:space="preserve">healthcare providers can be made available through EHDS.</w:t>
      </w:r>
      <w:r>
        <w:t xml:space="preserve"> </w:t>
      </w:r>
      <w:r>
        <w:t xml:space="preserve">The aim of establishing the EHDS is also to aid all the parties involved in Artificial</w:t>
      </w:r>
      <w:r>
        <w:t xml:space="preserve"> </w:t>
      </w:r>
      <w:r>
        <w:t xml:space="preserve">Intelligence (AI) in healthcare to carry out their tasks and fulfil their legal obligations</w:t>
      </w:r>
      <w:r>
        <w:t xml:space="preserve"> </w:t>
      </w:r>
      <w:r>
        <w:t xml:space="preserve">under the proposal for a regulation laying down harmonised rules on artificial</w:t>
      </w:r>
      <w:r>
        <w:t xml:space="preserve"> </w:t>
      </w:r>
      <w:r>
        <w:t xml:space="preserve">intelligence (Artificial Intelligence Act (AIA))lxxxix. The AI Act provides the framework</w:t>
      </w:r>
      <w:r>
        <w:t xml:space="preserve"> </w:t>
      </w:r>
      <w:r>
        <w:t xml:space="preserve">and rules that providers of some type of AI algorithms need to comply with. EHDS can</w:t>
      </w:r>
      <w:r>
        <w:t xml:space="preserve"> </w:t>
      </w:r>
      <w:r>
        <w:t xml:space="preserve">support the providers with the provision of quality health data necessary for these</w:t>
      </w:r>
      <w:r>
        <w:t xml:space="preserve"> </w:t>
      </w:r>
      <w:r>
        <w:t xml:space="preserve">algorithms to perform as intended and be compliant with AIA. Health data play a key role</w:t>
      </w:r>
      <w:r>
        <w:t xml:space="preserve"> </w:t>
      </w:r>
      <w:r>
        <w:t xml:space="preserve">in the training, validation, testing and post-market monitoring of AI in healthcare. The</w:t>
      </w:r>
      <w:r>
        <w:t xml:space="preserve"> </w:t>
      </w:r>
      <w:r>
        <w:t xml:space="preserve">training and use of AI algorithms in health needs to take place in a way that is ethical;</w:t>
      </w:r>
      <w:r>
        <w:t xml:space="preserve"> </w:t>
      </w:r>
      <w:r>
        <w:t xml:space="preserve">discrimination and other adverse effects need to be avoided. The aim of establishing the</w:t>
      </w:r>
      <w:r>
        <w:t xml:space="preserve"> </w:t>
      </w:r>
      <w:r>
        <w:t xml:space="preserve">EHDS is to also aid providers and users of AI as well as notified bodies and market</w:t>
      </w:r>
      <w:r>
        <w:t xml:space="preserve"> </w:t>
      </w:r>
      <w:r>
        <w:t xml:space="preserve">surveillance authorities to carry out their tasks and effectively and efficiently fulfil their</w:t>
      </w:r>
      <w:r>
        <w:t xml:space="preserve"> </w:t>
      </w:r>
      <w:r>
        <w:t xml:space="preserve">legal obligations under the AIA. The possibility to access diverse and a large amount of</w:t>
      </w:r>
      <w:r>
        <w:t xml:space="preserve"> </w:t>
      </w:r>
      <w:r>
        <w:t xml:space="preserve">organized data within the EHDS infrastructure that provide transparency and information</w:t>
      </w:r>
      <w:r>
        <w:t xml:space="preserve"> </w:t>
      </w:r>
      <w:r>
        <w:t xml:space="preserve">concerning the characteristics of these data would lead to the speedy development, upscale</w:t>
      </w:r>
      <w:r>
        <w:t xml:space="preserve"> </w:t>
      </w:r>
      <w:r>
        <w:t xml:space="preserve">and uptake of trustworthy AI in healthcare. For instance, health data within the EHDS</w:t>
      </w:r>
      <w:r>
        <w:t xml:space="preserve"> </w:t>
      </w:r>
      <w:r>
        <w:t xml:space="preserve">could share common standards and/or follow common rules and guidelines on issues like</w:t>
      </w:r>
      <w:r>
        <w:t xml:space="preserve"> </w:t>
      </w:r>
      <w:r>
        <w:t xml:space="preserve">annotation, labelling, prevention of bias and avoidance of errors. Additionally, information</w:t>
      </w:r>
      <w:r>
        <w:t xml:space="preserve"> </w:t>
      </w:r>
      <w:r>
        <w:t xml:space="preserve">might be provided on the characteristics of data within the EHDS infrastructure that would</w:t>
      </w:r>
      <w:r>
        <w:t xml:space="preserve"> </w:t>
      </w:r>
      <w:r>
        <w:t xml:space="preserve">enable the developer of AI systems to use appropriate data to train, test and validate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algorithms that reflect the geographical, behavioural or functional setting within which the</w:t>
      </w:r>
      <w:r>
        <w:t xml:space="preserve"> </w:t>
      </w:r>
      <w:r>
        <w:t xml:space="preserve">AI system is intended to be used. In this regard, Health Data Access Bodies and/or</w:t>
      </w:r>
      <w:r>
        <w:t xml:space="preserve"> </w:t>
      </w:r>
      <w:r>
        <w:t xml:space="preserve">national bodies might be involved to develop and oversee common rules.</w:t>
      </w:r>
      <w:r>
        <w:br/>
      </w:r>
      <w:r>
        <w:t xml:space="preserve">The Directive on Security of Network and Information Systems (the NIS Directive,</w:t>
      </w:r>
      <w:r>
        <w:t xml:space="preserve"> </w:t>
      </w:r>
      <w:r>
        <w:t xml:space="preserve">2016/1148/EU) set the first EU-wide rules on cybersecurity. The objective of the</w:t>
      </w:r>
      <w:r>
        <w:t xml:space="preserve"> </w:t>
      </w:r>
      <w:r>
        <w:t xml:space="preserve">Directive is to achieve a high common level of security of network and information</w:t>
      </w:r>
      <w:r>
        <w:t xml:space="preserve"> </w:t>
      </w:r>
      <w:r>
        <w:t xml:space="preserve">systems within the EU and covers operators working in the healthcare sector. By</w:t>
      </w:r>
      <w:r>
        <w:t xml:space="preserve"> </w:t>
      </w:r>
      <w:r>
        <w:t xml:space="preserve">promoting the use of compulsory common security standards and of the integration of</w:t>
      </w:r>
      <w:r>
        <w:t xml:space="preserve"> </w:t>
      </w:r>
      <w:r>
        <w:t xml:space="preserve">electronic identification (eID) for healthcare professionals and patients, the EHDS</w:t>
      </w:r>
      <w:r>
        <w:t xml:space="preserve"> </w:t>
      </w:r>
      <w:r>
        <w:t xml:space="preserve">initiative reinforce and complement the principles and security measures set out in the</w:t>
      </w:r>
      <w:r>
        <w:t xml:space="preserve"> </w:t>
      </w:r>
      <w:r>
        <w:t xml:space="preserve">aforementioned cybersecurity regulatory framework. It is designed to enhance the security</w:t>
      </w:r>
      <w:r>
        <w:t xml:space="preserve"> </w:t>
      </w:r>
      <w:r>
        <w:t xml:space="preserve">and trust in the technical framework designed to facilitate the exchange of health data both</w:t>
      </w:r>
      <w:r>
        <w:t xml:space="preserve"> </w:t>
      </w:r>
      <w:r>
        <w:t xml:space="preserve">for primary and secondary use. The initiative would build on the new framework for eID,</w:t>
      </w:r>
      <w:r>
        <w:t xml:space="preserve"> </w:t>
      </w:r>
      <w:r>
        <w:t xml:space="preserve">including the Digital eID Wallet. This would allow the online identification of patients. A</w:t>
      </w:r>
      <w:r>
        <w:t xml:space="preserve"> </w:t>
      </w:r>
      <w:r>
        <w:t xml:space="preserve">pilot project has been launched in 2021 and aims to support the access of patients to their</w:t>
      </w:r>
      <w:r>
        <w:t xml:space="preserve"> </w:t>
      </w:r>
      <w:r>
        <w:t xml:space="preserve">data, including in the context of MyHealth@EU.</w:t>
      </w:r>
      <w:r>
        <w:t xml:space="preserve"> </w:t>
      </w:r>
      <w:r>
        <w:t xml:space="preserve">The NIS Directive is being revised (NIS2 proposalxc) and is currently undergoing</w:t>
      </w:r>
      <w:r>
        <w:t xml:space="preserve"> </w:t>
      </w:r>
      <w:r>
        <w:t xml:space="preserve">negotiations with the co-legislators. It aims to raise the EU common level of ambition of</w:t>
      </w:r>
      <w:r>
        <w:t xml:space="preserve"> </w:t>
      </w:r>
      <w:r>
        <w:t xml:space="preserve">the cybersecurity regulatory framework, through a wider scope, clearer rules and stronger</w:t>
      </w:r>
      <w:r>
        <w:t xml:space="preserve"> </w:t>
      </w:r>
      <w:r>
        <w:t xml:space="preserve">supervision tools. The Commission proposal addresses these issues across three pillars: (1)</w:t>
      </w:r>
      <w:r>
        <w:t xml:space="preserve"> </w:t>
      </w:r>
      <w:r>
        <w:t xml:space="preserve">Member State capabilities; (2) risk management; (3) cooperation and information</w:t>
      </w:r>
      <w:r>
        <w:t xml:space="preserve"> </w:t>
      </w:r>
      <w:r>
        <w:t xml:space="preserve">exchange. Operators in the healthcare system remain under the scope. A proposal for a</w:t>
      </w:r>
      <w:r>
        <w:t xml:space="preserve"> </w:t>
      </w:r>
      <w:r>
        <w:t xml:space="preserve">Cyber Resilience Act is also planned for adoption by the Commission in 2022, with the</w:t>
      </w:r>
      <w:r>
        <w:t xml:space="preserve"> </w:t>
      </w:r>
      <w:r>
        <w:t xml:space="preserve">aim to set out horizontal cybersecurity requirements for digital products and ancillary</w:t>
      </w:r>
      <w:r>
        <w:t xml:space="preserve"> </w:t>
      </w:r>
      <w:r>
        <w:t xml:space="preserve">services. The envisaged set of essential cybersecurity requirements to be laid down by the</w:t>
      </w:r>
      <w:r>
        <w:t xml:space="preserve"> </w:t>
      </w:r>
      <w:r>
        <w:t xml:space="preserve">Cyber Resilience Act will be applied to all sectors and categories of digital products whose</w:t>
      </w:r>
      <w:r>
        <w:t xml:space="preserve"> </w:t>
      </w:r>
      <w:r>
        <w:t xml:space="preserve">producers and vendors shall comply with, before placing the products on the market or, as</w:t>
      </w:r>
      <w:r>
        <w:t xml:space="preserve"> </w:t>
      </w:r>
      <w:r>
        <w:t xml:space="preserve">applicable, when putting them into service and also through the entire product lifecycle.</w:t>
      </w:r>
      <w:r>
        <w:t xml:space="preserve"> </w:t>
      </w:r>
      <w:r>
        <w:t xml:space="preserve">These requirements will be of general nature and technology neutral.</w:t>
      </w:r>
      <w:r>
        <w:br/>
      </w:r>
      <w:r>
        <w:t xml:space="preserve">Although the horizontal initiatives affect some common issues that may be encountered in</w:t>
      </w:r>
      <w:r>
        <w:t xml:space="preserve"> </w:t>
      </w:r>
      <w:r>
        <w:t xml:space="preserve">the health data sector, they often lack dedicated provisions addressing the specificities and</w:t>
      </w:r>
      <w:r>
        <w:t xml:space="preserve"> </w:t>
      </w:r>
      <w:r>
        <w:t xml:space="preserve">peculiarities of the health data sector. The common provisions like those encountered in,</w:t>
      </w:r>
      <w:r>
        <w:t xml:space="preserve"> </w:t>
      </w:r>
      <w:r>
        <w:t xml:space="preserve">for instance, the proposal for a Data Act, may in practice negatively impact on different</w:t>
      </w:r>
      <w:r>
        <w:t xml:space="preserve"> </w:t>
      </w:r>
      <w:r>
        <w:t xml:space="preserve">sectors if no sectoral exclusions are allowed (e.g. an obligation for compensation in case of</w:t>
      </w:r>
      <w:r>
        <w:t xml:space="preserve"> </w:t>
      </w:r>
      <w:r>
        <w:t xml:space="preserve">B2B data sharing could hamper the interoperability of medical devices and healthcare</w:t>
      </w:r>
      <w:r>
        <w:t xml:space="preserve"> </w:t>
      </w:r>
      <w:r>
        <w:t xml:space="preserve">providers). If these proposals have provisions on health data, such as the GDPR, they do</w:t>
      </w:r>
      <w:r>
        <w:t xml:space="preserve"> </w:t>
      </w:r>
      <w:r>
        <w:t xml:space="preserve">not always provide the necessary elements to translate these provisions into the expected</w:t>
      </w:r>
      <w:r>
        <w:t xml:space="preserve"> </w:t>
      </w:r>
      <w:r>
        <w:t xml:space="preserve">operational practices or may only respond to some of the sectoral needs. For instance,</w:t>
      </w:r>
      <w:r>
        <w:t xml:space="preserve"> </w:t>
      </w:r>
      <w:r>
        <w:t xml:space="preserve">access to health data is not immediate; the portability article excludes inferred data, such</w:t>
      </w:r>
      <w:r>
        <w:t xml:space="preserve"> </w:t>
      </w:r>
      <w:r>
        <w:t xml:space="preserve">as tests or diagnoses, of data from some public healthcare providers; moreover, the</w:t>
      </w:r>
      <w:r>
        <w:t xml:space="preserve"> </w:t>
      </w:r>
      <w:r>
        <w:t xml:space="preserve">portability right may be limited by the lack of interoperability between healthcare</w:t>
      </w:r>
      <w:r>
        <w:t xml:space="preserve"> </w:t>
      </w:r>
      <w:r>
        <w:t xml:space="preserve">providers or cross-border.</w:t>
      </w:r>
      <w:r>
        <w:t xml:space="preserve"> </w:t>
      </w:r>
      <w:r>
        <w:t xml:space="preserve">1.3.2 1.3.2</w:t>
      </w:r>
      <w:r>
        <w:t xml:space="preserve"> </w:t>
      </w:r>
      <w:r>
        <w:t xml:space="preserve">Sectoral legislation</w:t>
      </w:r>
      <w:r>
        <w:t xml:space="preserve"> </w:t>
      </w:r>
      <w:r>
        <w:t xml:space="preserve">The current relevant applicable EU legal framework for the cross-border exchange of</w:t>
      </w:r>
      <w:r>
        <w:t xml:space="preserve"> </w:t>
      </w:r>
      <w:r>
        <w:t xml:space="preserve">health data is laid down in the CBHC Directive. The EU supports and facilitates</w:t>
      </w:r>
      <w:r>
        <w:t xml:space="preserve"> </w:t>
      </w:r>
      <w:r>
        <w:t xml:space="preserve">voluntary cooperation and the exchange of information among Member States working</w:t>
      </w:r>
      <w:r>
        <w:t xml:space="preserve"> </w:t>
      </w:r>
      <w:r>
        <w:t xml:space="preserve">within a voluntary network connecting national authorities responsible for eHealth in the</w:t>
      </w:r>
      <w:r>
        <w:t xml:space="preserve"> </w:t>
      </w:r>
      <w:r>
        <w:t xml:space="preserve">Member States (the ‘eHealth Network’), as well as other tasks related to patients access to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data, telemedicine, interoperability of prescriptions. The EHDS proposal will repeal the</w:t>
      </w:r>
      <w:r>
        <w:t xml:space="preserve"> </w:t>
      </w:r>
      <w:r>
        <w:t xml:space="preserve">relevant provisions of the CBHC Directive and replace the current article 14 (limited to</w:t>
      </w:r>
      <w:r>
        <w:t xml:space="preserve"> </w:t>
      </w:r>
      <w:r>
        <w:t xml:space="preserve">governance) with completely new set of binding rules on data use and re-use. An</w:t>
      </w:r>
      <w:r>
        <w:t xml:space="preserve"> </w:t>
      </w:r>
      <w:r>
        <w:t xml:space="preserve">evaluation of the key provisions related to digital health in the CBHC Directive (Article 14</w:t>
      </w:r>
      <w:r>
        <w:t xml:space="preserve"> </w:t>
      </w:r>
      <w:r>
        <w:t xml:space="preserve">and the articles related to patients’ access to their data, telemedicine, interoperability of</w:t>
      </w:r>
      <w:r>
        <w:t xml:space="preserve"> </w:t>
      </w:r>
      <w:r>
        <w:t xml:space="preserve">prescriptions), as well as the national implementation of the European Electronic Health</w:t>
      </w:r>
      <w:r>
        <w:t xml:space="preserve"> </w:t>
      </w:r>
      <w:r>
        <w:t xml:space="preserve">Record Exchange Format and the role of eHealth Network in this respect has been carried.</w:t>
      </w:r>
      <w:r>
        <w:br/>
      </w:r>
      <w:r>
        <w:t xml:space="preserve">The current voluntary system to support patients’ access and sharing of health data, to deal</w:t>
      </w:r>
      <w:r>
        <w:t xml:space="preserve"> </w:t>
      </w:r>
      <w:r>
        <w:t xml:space="preserve">with fragmentation and low interoperability of digital health at national and cross-border</w:t>
      </w:r>
      <w:r>
        <w:t xml:space="preserve"> </w:t>
      </w:r>
      <w:r>
        <w:t xml:space="preserve">level has limited effectivenessxci. The eHealth Network, with its voluntary structure and a</w:t>
      </w:r>
      <w:r>
        <w:t xml:space="preserve"> </w:t>
      </w:r>
      <w:r>
        <w:t xml:space="preserve">decision making based on guidelines, has had a limited impact on supporting individual’s</w:t>
      </w:r>
      <w:r>
        <w:t xml:space="preserve"> </w:t>
      </w:r>
      <w:r>
        <w:t xml:space="preserve">access to and control over their health data (including through the uptake and</w:t>
      </w:r>
      <w:r>
        <w:t xml:space="preserve"> </w:t>
      </w:r>
      <w:r>
        <w:t xml:space="preserve">interoperability of digital health across the EU). The eHealth Network was very ineffective</w:t>
      </w:r>
      <w:r>
        <w:t xml:space="preserve"> </w:t>
      </w:r>
      <w:r>
        <w:t xml:space="preserve">in supporting the re-use of health data for research and policy-making (also because its</w:t>
      </w:r>
      <w:r>
        <w:t xml:space="preserve"> </w:t>
      </w:r>
      <w:r>
        <w:t xml:space="preserve">members often do not have tasks in this area at national level). On the other hand, during</w:t>
      </w:r>
      <w:r>
        <w:t xml:space="preserve"> </w:t>
      </w:r>
      <w:r>
        <w:t xml:space="preserve">the COVID-19 crisis, the eHealth Network set up in a very short time two EU-wide</w:t>
      </w:r>
      <w:r>
        <w:t xml:space="preserve"> </w:t>
      </w:r>
      <w:r>
        <w:t xml:space="preserve">interoperable infrastructures (the European Federation Gateway Services and the gateway</w:t>
      </w:r>
      <w:r>
        <w:t xml:space="preserve"> </w:t>
      </w:r>
      <w:r>
        <w:t xml:space="preserve">for the EU Digital COVID Certificates), also supported in one case by a strong and</w:t>
      </w:r>
      <w:r>
        <w:t xml:space="preserve"> </w:t>
      </w:r>
      <w:r>
        <w:t xml:space="preserve">harmonising legal basis (a regulation for EU Digital COVID Certificatesxcii).</w:t>
      </w:r>
      <w:r>
        <w:br/>
      </w:r>
      <w:r>
        <w:t xml:space="preserve">The medical device regulatory framework is composed of the medical devices</w:t>
      </w:r>
      <w:r>
        <w:t xml:space="preserve"> </w:t>
      </w:r>
      <w:r>
        <w:t xml:space="preserve">Regulation (2017/745/EU) and the in vitro diagnostic medical devices Regulation</w:t>
      </w:r>
      <w:r>
        <w:t xml:space="preserve"> </w:t>
      </w:r>
      <w:r>
        <w:t xml:space="preserve">(2017/746/EU). These regulations include provisions related to the assessment and</w:t>
      </w:r>
      <w:r>
        <w:t xml:space="preserve"> </w:t>
      </w:r>
      <w:r>
        <w:t xml:space="preserve">marketing authorisation of medical devices in the Union. While the CE marking of</w:t>
      </w:r>
      <w:r>
        <w:t xml:space="preserve"> </w:t>
      </w:r>
      <w:r>
        <w:t xml:space="preserve">medical devices comprise some elements related to security and interoperability of the</w:t>
      </w:r>
      <w:r>
        <w:t xml:space="preserve"> </w:t>
      </w:r>
      <w:r>
        <w:t xml:space="preserve">device and its platform, it does not entail elements related to the interoperability of</w:t>
      </w:r>
      <w:r>
        <w:t xml:space="preserve"> </w:t>
      </w:r>
      <w:r>
        <w:t xml:space="preserve">medical devices with electronic health records, which is a fundamental aspect for data</w:t>
      </w:r>
      <w:r>
        <w:t xml:space="preserve"> </w:t>
      </w:r>
      <w:r>
        <w:t xml:space="preserve">portability. EHDS aims to tackle this, including by specific mandatory standards and</w:t>
      </w:r>
      <w:r>
        <w:t xml:space="preserve"> </w:t>
      </w:r>
      <w:r>
        <w:t xml:space="preserve">specifications and a certification process for those devices that process data which is core</w:t>
      </w:r>
      <w:r>
        <w:t xml:space="preserve"> </w:t>
      </w:r>
      <w:r>
        <w:t xml:space="preserve">for electronic health records.</w:t>
      </w:r>
      <w:r>
        <w:t xml:space="preserve"> </w:t>
      </w:r>
      <w:r>
        <w:t xml:space="preserve">Pharmaceutical regulatory framework The EU legal framework for human medicines</w:t>
      </w:r>
      <w:r>
        <w:t xml:space="preserve"> </w:t>
      </w:r>
      <w:r>
        <w:t xml:space="preserve">sets standards to ensure a high level of public health protection and the quality, safety and</w:t>
      </w:r>
      <w:r>
        <w:t xml:space="preserve"> </w:t>
      </w:r>
      <w:r>
        <w:t xml:space="preserve">efficacy of authorised medicines. Additionally, EU legislation provides for common rules</w:t>
      </w:r>
      <w:r>
        <w:t xml:space="preserve"> </w:t>
      </w:r>
      <w:r>
        <w:t xml:space="preserve">for the conduct of clinical trials in the EUxciii. Various rules have also been adopted to</w:t>
      </w:r>
      <w:r>
        <w:t xml:space="preserve"> </w:t>
      </w:r>
      <w:r>
        <w:t xml:space="preserve">address the particularities of certain types of medicinal products and promote research in</w:t>
      </w:r>
      <w:r>
        <w:t xml:space="preserve"> </w:t>
      </w:r>
      <w:r>
        <w:t xml:space="preserve">specific areasxciv. The EHDS initiative complements the aims and scopes of the</w:t>
      </w:r>
      <w:r>
        <w:t xml:space="preserve"> </w:t>
      </w:r>
      <w:r>
        <w:t xml:space="preserve">aforementioned Regulations and Directives by providing access to a wide range of health</w:t>
      </w:r>
      <w:r>
        <w:t xml:space="preserve"> </w:t>
      </w:r>
      <w:r>
        <w:t xml:space="preserve">data that could be useful for regulatory purposes and enhance and streamline the collection</w:t>
      </w:r>
      <w:r>
        <w:t xml:space="preserve"> </w:t>
      </w:r>
      <w:r>
        <w:t xml:space="preserve">of the necessary health data required to assess and supervise the introduction and</w:t>
      </w:r>
      <w:r>
        <w:t xml:space="preserve"> </w:t>
      </w:r>
      <w:r>
        <w:t xml:space="preserve">surveillance of pharmaceutical products and devices in the Union. The set-up of the EHDS</w:t>
      </w:r>
      <w:r>
        <w:t xml:space="preserve"> </w:t>
      </w:r>
      <w:r>
        <w:t xml:space="preserve">would be an integral part of building a European Health Union, a process launched by</w:t>
      </w:r>
      <w:r>
        <w:t xml:space="preserve"> </w:t>
      </w:r>
      <w:r>
        <w:t xml:space="preserve">the adoption of a first set of proposals to reinforce preparedness and response during health</w:t>
      </w:r>
      <w:r>
        <w:t xml:space="preserve"> </w:t>
      </w:r>
      <w:r>
        <w:t xml:space="preserve">crisisxcv, which pave the way for the participation of the European Medicines Agency</w:t>
      </w:r>
      <w:r>
        <w:t xml:space="preserve"> </w:t>
      </w:r>
      <w:r>
        <w:t xml:space="preserve">(EMA) and the European Centre for Disease Prevention and Control (ECDC) in the future</w:t>
      </w:r>
      <w:r>
        <w:t xml:space="preserve"> </w:t>
      </w:r>
      <w:r>
        <w:t xml:space="preserve">EHDS infrastructure, along with research institutes, public health bodies, and Health Data</w:t>
      </w:r>
      <w:r>
        <w:t xml:space="preserve"> </w:t>
      </w:r>
      <w:r>
        <w:t xml:space="preserve">Access Bodies in the Member States. The EHDS infrastructure for secondary use of health</w:t>
      </w:r>
      <w:r>
        <w:t xml:space="preserve"> </w:t>
      </w:r>
      <w:r>
        <w:t xml:space="preserve">data could also support the activities of European Health Emergency preparedness and</w:t>
      </w:r>
      <w:r>
        <w:t xml:space="preserve"> </w:t>
      </w:r>
      <w:r>
        <w:t xml:space="preserve">Response Authority (HERA)xcvi and “Europe’s Beating Cancer Plan”xcvii and Horizon</w:t>
      </w:r>
      <w:r>
        <w:t xml:space="preserve"> </w:t>
      </w:r>
      <w:r>
        <w:t xml:space="preserve">Europe EU Mission on Cancer. xcviii.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EHDS proposal will ensure coherence with other sectoral regulatory frameworks. It</w:t>
      </w:r>
      <w:r>
        <w:t xml:space="preserve"> </w:t>
      </w:r>
      <w:r>
        <w:t xml:space="preserve">will address the peculiarities and specific legal and securities issues related to the</w:t>
      </w:r>
      <w:r>
        <w:t xml:space="preserve"> </w:t>
      </w:r>
      <w:r>
        <w:t xml:space="preserve">processing of health data both for primary and secondary use.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Figure 6 shows the link between the problems identified, their drivers and consequences.</w:t>
      </w:r>
      <w:r>
        <w:t xml:space="preserve"> </w:t>
      </w:r>
      <w:r>
        <w:t xml:space="preserve">The evaluation of the existing framework under the CBHC Directive was used as a starting</w:t>
      </w:r>
      <w:r>
        <w:t xml:space="preserve"> </w:t>
      </w:r>
      <w:r>
        <w:t xml:space="preserve">point for the identification of the problems and drivers.</w:t>
      </w:r>
      <w:r>
        <w:t xml:space="preserve"> </w:t>
      </w:r>
      <w:r>
        <w:t xml:space="preserve">Increased medical errors,</w:t>
      </w:r>
      <w:r>
        <w:t xml:space="preserve"> </w:t>
      </w:r>
      <w:r>
        <w:t xml:space="preserve">unnecessary repeated tests, and</w:t>
      </w:r>
      <w:r>
        <w:t xml:space="preserve"> </w:t>
      </w:r>
      <w:r>
        <w:t xml:space="preserve">overall substantial inefficiencies</w:t>
      </w:r>
      <w:r>
        <w:t xml:space="preserve"> </w:t>
      </w:r>
      <w:r>
        <w:t xml:space="preserve">and costs for patients and</w:t>
      </w:r>
      <w:r>
        <w:t xml:space="preserve"> </w:t>
      </w:r>
      <w:r>
        <w:t xml:space="preserve">healthcare systems</w:t>
      </w:r>
      <w:r>
        <w:t xml:space="preserve"> </w:t>
      </w:r>
      <w:r>
        <w:t xml:space="preserve">Limited competitiveness</w:t>
      </w:r>
      <w:r>
        <w:t xml:space="preserve"> </w:t>
      </w:r>
      <w:r>
        <w:t xml:space="preserve">of European providers of</w:t>
      </w:r>
      <w:r>
        <w:t xml:space="preserve"> </w:t>
      </w:r>
      <w:r>
        <w:t xml:space="preserve">digital health services and</w:t>
      </w:r>
      <w:r>
        <w:t xml:space="preserve"> </w:t>
      </w:r>
      <w:r>
        <w:t xml:space="preserve">products</w:t>
      </w:r>
      <w:r>
        <w:t xml:space="preserve"> </w:t>
      </w:r>
      <w:r>
        <w:t xml:space="preserve">Vendor/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 lock-</w:t>
      </w:r>
      <w:r>
        <w:t xml:space="preserve"> </w:t>
      </w:r>
      <w:r>
        <w:t xml:space="preserve">in situations</w:t>
      </w:r>
      <w:r>
        <w:t xml:space="preserve"> </w:t>
      </w:r>
      <w:r>
        <w:t xml:space="preserve">Individuals cannot fully</w:t>
      </w:r>
      <w:r>
        <w:t xml:space="preserve"> </w:t>
      </w:r>
      <w:r>
        <w:t xml:space="preserve">benefit from innovative health</w:t>
      </w:r>
      <w:r>
        <w:t xml:space="preserve"> </w:t>
      </w:r>
      <w:r>
        <w:t xml:space="preserve">products and services based on</w:t>
      </w:r>
      <w:r>
        <w:t xml:space="preserve"> </w:t>
      </w:r>
      <w:r>
        <w:t xml:space="preserve">health data use and reuse</w:t>
      </w:r>
      <w:r>
        <w:t xml:space="preserve"> </w:t>
      </w:r>
      <w:r>
        <w:t xml:space="preserve">Consequences</w:t>
      </w:r>
      <w:r>
        <w:t xml:space="preserve"> </w:t>
      </w:r>
      <w:r>
        <w:t xml:space="preserve">Problems</w:t>
      </w:r>
      <w:r>
        <w:t xml:space="preserve"> </w:t>
      </w:r>
      <w:r>
        <w:t xml:space="preserve">Cumbersome individuals control</w:t>
      </w:r>
      <w:r>
        <w:t xml:space="preserve"> </w:t>
      </w:r>
      <w:r>
        <w:t xml:space="preserve">over their own health data limits their</w:t>
      </w:r>
      <w:r>
        <w:t xml:space="preserve"> </w:t>
      </w:r>
      <w:r>
        <w:t xml:space="preserve">access to health services, including in</w:t>
      </w:r>
      <w:r>
        <w:t xml:space="preserve"> </w:t>
      </w:r>
      <w:r>
        <w:t xml:space="preserve">the cross-border setting</w:t>
      </w:r>
      <w:r>
        <w:t xml:space="preserve"> </w:t>
      </w:r>
      <w:r>
        <w:t xml:space="preserve">Providers of digital health services and</w:t>
      </w:r>
      <w:r>
        <w:t xml:space="preserve"> </w:t>
      </w:r>
      <w:r>
        <w:t xml:space="preserve">products face barriers and additional</w:t>
      </w:r>
      <w:r>
        <w:t xml:space="preserve"> </w:t>
      </w:r>
      <w:r>
        <w:t xml:space="preserve">costs when entering the markets of</w:t>
      </w:r>
      <w:r>
        <w:t xml:space="preserve"> </w:t>
      </w:r>
      <w:r>
        <w:t xml:space="preserve">other Member States</w:t>
      </w:r>
      <w:r>
        <w:t xml:space="preserve"> </w:t>
      </w:r>
      <w:r>
        <w:t xml:space="preserve">Policy-makers and regulators</w:t>
      </w:r>
      <w:r>
        <w:t xml:space="preserve"> </w:t>
      </w:r>
      <w:r>
        <w:t xml:space="preserve">cannot easily access health data</w:t>
      </w:r>
      <w:r>
        <w:t xml:space="preserve"> </w:t>
      </w:r>
      <w:r>
        <w:t xml:space="preserve">for their tasks and to react to</w:t>
      </w:r>
      <w:r>
        <w:t xml:space="preserve"> </w:t>
      </w:r>
      <w:r>
        <w:t xml:space="preserve">health crises</w:t>
      </w:r>
      <w:r>
        <w:t xml:space="preserve"> </w:t>
      </w:r>
      <w:r>
        <w:t xml:space="preserve">Individuals have access to</w:t>
      </w:r>
      <w:r>
        <w:t xml:space="preserve"> </w:t>
      </w:r>
      <w:r>
        <w:t xml:space="preserve">limited innovative health</w:t>
      </w:r>
      <w:r>
        <w:t xml:space="preserve"> </w:t>
      </w:r>
      <w:r>
        <w:t xml:space="preserve">products and services based on</w:t>
      </w:r>
      <w:r>
        <w:t xml:space="preserve"> </w:t>
      </w:r>
      <w:r>
        <w:t xml:space="preserve">health data use and reuse</w:t>
      </w:r>
      <w:r>
        <w:t xml:space="preserve"> </w:t>
      </w:r>
      <w:r>
        <w:t xml:space="preserve">Policy-makers and regulators</w:t>
      </w:r>
      <w:r>
        <w:t xml:space="preserve"> </w:t>
      </w:r>
      <w:r>
        <w:t xml:space="preserve">cannot make optimal decisions,</w:t>
      </w:r>
      <w:r>
        <w:t xml:space="preserve"> </w:t>
      </w:r>
      <w:r>
        <w:t xml:space="preserve">particularly hampering effective</w:t>
      </w:r>
      <w:r>
        <w:t xml:space="preserve"> </w:t>
      </w:r>
      <w:r>
        <w:t xml:space="preserve">crisis management</w:t>
      </w:r>
      <w:r>
        <w:t xml:space="preserve"> </w:t>
      </w:r>
      <w:r>
        <w:t xml:space="preserve">Drivers</w:t>
      </w:r>
      <w:r>
        <w:t xml:space="preserve"> </w:t>
      </w:r>
      <w:r>
        <w:t xml:space="preserve">Fragmented and limited tools for</w:t>
      </w:r>
      <w:r>
        <w:t xml:space="preserve"> </w:t>
      </w:r>
      <w:r>
        <w:t xml:space="preserve">citizens control over their own health</w:t>
      </w:r>
      <w:r>
        <w:t xml:space="preserve"> </w:t>
      </w:r>
      <w:r>
        <w:t xml:space="preserve">data in electronic format and their</w:t>
      </w:r>
      <w:r>
        <w:t xml:space="preserve"> </w:t>
      </w:r>
      <w:r>
        <w:t xml:space="preserve">digital transmission</w:t>
      </w:r>
      <w:r>
        <w:t xml:space="preserve"> </w:t>
      </w:r>
      <w:r>
        <w:t xml:space="preserve">Fragmented and divergent legal and administrative rules,</w:t>
      </w:r>
      <w:r>
        <w:t xml:space="preserve"> </w:t>
      </w:r>
      <w:r>
        <w:t xml:space="preserve">frameworks, processes, standards and infrastructures for health</w:t>
      </w:r>
      <w:r>
        <w:t xml:space="preserve"> </w:t>
      </w:r>
      <w:r>
        <w:t xml:space="preserve">data re-use</w:t>
      </w:r>
      <w:r>
        <w:t xml:space="preserve"> </w:t>
      </w:r>
      <w:r>
        <w:t xml:space="preserve">Limited legal and technical</w:t>
      </w:r>
      <w:r>
        <w:t xml:space="preserve"> </w:t>
      </w:r>
      <w:r>
        <w:t xml:space="preserve">interoperability and cybersecurity</w:t>
      </w:r>
      <w:r>
        <w:t xml:space="preserve"> </w:t>
      </w:r>
      <w:r>
        <w:t xml:space="preserve">(fragmented landscape of standards,</w:t>
      </w:r>
      <w:r>
        <w:t xml:space="preserve"> </w:t>
      </w:r>
      <w:r>
        <w:t xml:space="preserve">formats, protocols and requirements)</w:t>
      </w:r>
      <w:r>
        <w:br/>
      </w:r>
      <w:r>
        <w:t xml:space="preserve">Figure 5. Problem tree.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Lessons learnt from the evaluation of Article 14 of the Cross</w:t>
      </w:r>
      <w:r>
        <w:t xml:space="preserve"> </w:t>
      </w:r>
      <w:r>
        <w:t xml:space="preserve">Border Health Care Directive (CBHC) Directive</w:t>
      </w:r>
      <w:r>
        <w:t xml:space="preserve"> </w:t>
      </w:r>
      <w:r>
        <w:t xml:space="preserve">The evalution of the Cross Border Healthcare Directive’s provisions related to eHealth</w:t>
      </w:r>
      <w:r>
        <w:t xml:space="preserve"> </w:t>
      </w:r>
      <w:r>
        <w:t xml:space="preserve">concluded that due to the voluntary nature of the eHealth Network actions its effectiveness</w:t>
      </w:r>
      <w:r>
        <w:t xml:space="preserve"> </w:t>
      </w:r>
      <w:r>
        <w:t xml:space="preserve">and efficiency has been rather limited.</w:t>
      </w:r>
      <w:r>
        <w:br/>
      </w:r>
      <w:r>
        <w:t xml:space="preserve">Progress is slow on the use of health data for primary purpose in the context of cross-</w:t>
      </w:r>
      <w:r>
        <w:t xml:space="preserve"> </w:t>
      </w:r>
      <w:r>
        <w:t xml:space="preserve">border healthcare with the MyHealth@EU platform being implemented only in 9 Member</w:t>
      </w:r>
      <w:r>
        <w:t xml:space="preserve"> </w:t>
      </w:r>
      <w:r>
        <w:t xml:space="preserve">States and currently supporting two services only (ePrescriptions and Patient Summaries).</w:t>
      </w:r>
      <w:r>
        <w:t xml:space="preserve"> </w:t>
      </w:r>
      <w:r>
        <w:t xml:space="preserve">The low and slow uptake is partly related to the fact that the Directive, whilst establishing</w:t>
      </w:r>
      <w:r>
        <w:t xml:space="preserve"> </w:t>
      </w:r>
      <w:r>
        <w:t xml:space="preserve">the right of patients to receive a written record of the treatment carried out, does not</w:t>
      </w:r>
      <w:r>
        <w:t xml:space="preserve"> </w:t>
      </w:r>
      <w:r>
        <w:t xml:space="preserve">require this medical record to be provided in electronic form. Patients’ access to their</w:t>
      </w:r>
      <w:r>
        <w:t xml:space="preserve"> </w:t>
      </w:r>
      <w:r>
        <w:t xml:space="preserve">health data remains burdensome, citizens’ control over their own personal health data and</w:t>
      </w:r>
      <w:r>
        <w:t xml:space="preserve"> </w:t>
      </w:r>
      <w:r>
        <w:t xml:space="preserve">the use of data for medical diagnosis and treatment is limited. While the eHealth Network</w:t>
      </w:r>
      <w:r>
        <w:t xml:space="preserve"> </w:t>
      </w:r>
      <w:r>
        <w:t xml:space="preserve">recommended Member States to use the standards and specifications from Electronic</w:t>
      </w:r>
      <w:r>
        <w:t xml:space="preserve"> </w:t>
      </w:r>
      <w:r>
        <w:t xml:space="preserve">Health Record Exchange Format in procurements, in order to build interoperability, their</w:t>
      </w:r>
      <w:r>
        <w:t xml:space="preserve"> </w:t>
      </w:r>
      <w:r>
        <w:t xml:space="preserve">real uptake was limited, resulting in fragmented landscape and uneven access to and</w:t>
      </w:r>
      <w:r>
        <w:t xml:space="preserve"> </w:t>
      </w:r>
      <w:r>
        <w:t xml:space="preserve">portability of health data.</w:t>
      </w:r>
      <w:r>
        <w:br/>
      </w:r>
      <w:r>
        <w:t xml:space="preserve">Most Member States are expected to implement the MyHealth@EU platform by 2025.</w:t>
      </w:r>
      <w:r>
        <w:t xml:space="preserve"> </w:t>
      </w:r>
      <w:r>
        <w:t xml:space="preserve">Only when more Member States will implement the MyHealth@EU platform and the</w:t>
      </w:r>
      <w:r>
        <w:t xml:space="preserve"> </w:t>
      </w:r>
      <w:r>
        <w:t xml:space="preserve">developed tools, their use, development, and maintenance will become more efficient</w:t>
      </w:r>
      <w:r>
        <w:t xml:space="preserve"> </w:t>
      </w:r>
      <w:r>
        <w:t xml:space="preserve">across the EU. However, advancements in eHealth in recent years call for a more</w:t>
      </w:r>
      <w:r>
        <w:t xml:space="preserve"> </w:t>
      </w:r>
      <w:r>
        <w:t xml:space="preserve">coordinated action at EU level.</w:t>
      </w:r>
      <w:r>
        <w:t xml:space="preserve"> </w:t>
      </w:r>
      <w:r>
        <w:t xml:space="preserve">Nevertheless, following the outbreak of the COVID-19 pandemic in Europe, the eHealth</w:t>
      </w:r>
      <w:r>
        <w:t xml:space="preserve"> </w:t>
      </w:r>
      <w:r>
        <w:t xml:space="preserve">Network proved to be very effective and efficient in times of public health crisis and</w:t>
      </w:r>
      <w:r>
        <w:t xml:space="preserve"> </w:t>
      </w:r>
      <w:r>
        <w:t xml:space="preserve">political convergence following the COVID-19 pandemic outbreak.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On secondary use of health data, the eHealth Network activities were very limited and not</w:t>
      </w:r>
      <w:r>
        <w:t xml:space="preserve"> </w:t>
      </w:r>
      <w:r>
        <w:t xml:space="preserve">very effective. The few non-binding documents on big data were not followed up by</w:t>
      </w:r>
      <w:r>
        <w:t xml:space="preserve"> </w:t>
      </w:r>
      <w:r>
        <w:t xml:space="preserve">further specific actions and their implementation in practice remains very limited. At</w:t>
      </w:r>
      <w:r>
        <w:t xml:space="preserve"> </w:t>
      </w:r>
      <w:r>
        <w:t xml:space="preserve">national level, other actors emerged on secondary use of health data than the ones</w:t>
      </w:r>
      <w:r>
        <w:t xml:space="preserve"> </w:t>
      </w:r>
      <w:r>
        <w:t xml:space="preserve">represented in the eHealth Network. Some Member States set up different bodies to deal</w:t>
      </w:r>
      <w:r>
        <w:t xml:space="preserve"> </w:t>
      </w:r>
      <w:r>
        <w:t xml:space="preserve">with the subject and participated in the Joint Action TEHDaS. However, neither the Joint</w:t>
      </w:r>
      <w:r>
        <w:t xml:space="preserve"> </w:t>
      </w:r>
      <w:r>
        <w:t xml:space="preserve">Action TEHDaS, nor the numerous funds provided by the Commission under e.g. Horizon</w:t>
      </w:r>
      <w:r>
        <w:t xml:space="preserve"> </w:t>
      </w:r>
      <w:r>
        <w:t xml:space="preserve">Europe to support the secondary use of health data have sufficiently been realized in</w:t>
      </w:r>
      <w:r>
        <w:t xml:space="preserve"> </w:t>
      </w:r>
      <w:r>
        <w:t xml:space="preserve">coherence with eHN activities.</w:t>
      </w:r>
      <w:r>
        <w:t xml:space="preserve"> </w:t>
      </w:r>
      <w:r>
        <w:t xml:space="preserve">It can therefore be concluded that the current structure of the eHealth Network does not</w:t>
      </w:r>
      <w:r>
        <w:t xml:space="preserve"> </w:t>
      </w:r>
      <w:r>
        <w:t xml:space="preserve">appear to be appropriate anymore, as it only allows for soft cooperation on primary use of</w:t>
      </w:r>
      <w:r>
        <w:t xml:space="preserve"> </w:t>
      </w:r>
      <w:r>
        <w:t xml:space="preserve">data and interoperability, which did not solve in a systematic manner the problems of</w:t>
      </w:r>
      <w:r>
        <w:t xml:space="preserve"> </w:t>
      </w:r>
      <w:r>
        <w:t xml:space="preserve">access and portability of data at national and cross-border level. Moreover, the eHealth</w:t>
      </w:r>
      <w:r>
        <w:t xml:space="preserve"> </w:t>
      </w:r>
      <w:r>
        <w:t xml:space="preserve">Network is not able to address in particular the needs related to the secondary use of health</w:t>
      </w:r>
      <w:r>
        <w:t xml:space="preserve"> </w:t>
      </w:r>
      <w:r>
        <w:t xml:space="preserve">data in an effective and efficient manner. The legal base for the use of health data for</w:t>
      </w:r>
      <w:r>
        <w:t xml:space="preserve"> </w:t>
      </w:r>
      <w:r>
        <w:t xml:space="preserve">primary and secondary use is not sufficiently strong.</w:t>
      </w:r>
      <w:r>
        <w:t xml:space="preserve"> </w:t>
      </w:r>
      <w:r>
        <w:t xml:space="preserve">The COVID-19 pandemic has highlighted and emphasised the importance of access to and</w:t>
      </w:r>
      <w:r>
        <w:t xml:space="preserve"> </w:t>
      </w:r>
      <w:r>
        <w:t xml:space="preserve">availability of public health and healthcare data beyond the Member States borders.</w:t>
      </w:r>
      <w:r>
        <w:t xml:space="preserve"> </w:t>
      </w:r>
      <w:r>
        <w:t xml:space="preserve">However, progress on these issues seems to be hindered by the absence of binding or</w:t>
      </w:r>
      <w:r>
        <w:t xml:space="preserve"> </w:t>
      </w:r>
      <w:r>
        <w:t xml:space="preserve">compulsory standards across the EU and consequently limited interoperability. Addressing</w:t>
      </w:r>
      <w:r>
        <w:t xml:space="preserve"> </w:t>
      </w:r>
      <w:r>
        <w:t xml:space="preserve">this issue would not just benefit the patients, but also contribute to the achievement of the</w:t>
      </w:r>
      <w:r>
        <w:t xml:space="preserve"> </w:t>
      </w:r>
      <w:r>
        <w:t xml:space="preserve">Digital Single Market and lowering the barriers to the free movement of digital healthcare</w:t>
      </w:r>
      <w:r>
        <w:t xml:space="preserve"> </w:t>
      </w:r>
      <w:r>
        <w:t xml:space="preserve">products and services.</w:t>
      </w:r>
      <w:r>
        <w:br/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As explained above, due to the voluntary measures, the current regulatory framework has</w:t>
      </w:r>
      <w:r>
        <w:t xml:space="preserve"> </w:t>
      </w:r>
      <w:r>
        <w:t xml:space="preserve">shown a limited effectiveness in supporting patients’ control over their health data at</w:t>
      </w:r>
      <w:r>
        <w:t xml:space="preserve"> </w:t>
      </w:r>
      <w:r>
        <w:t xml:space="preserve">national and cross-border level and very low effectiveness on secondary uses of health</w:t>
      </w:r>
      <w:r>
        <w:t xml:space="preserve"> </w:t>
      </w:r>
      <w:r>
        <w:t xml:space="preserve">data. However, the COVID-19 crisis has revealed the need and the high potential for</w:t>
      </w:r>
      <w:r>
        <w:t xml:space="preserve"> </w:t>
      </w:r>
      <w:r>
        <w:t xml:space="preserve">interoperability and harmonisation, building upon existing technical expertise at national</w:t>
      </w:r>
      <w:r>
        <w:t xml:space="preserve"> </w:t>
      </w:r>
      <w:r>
        <w:t xml:space="preserve">level. The figure on Overview of problems in Annex 4 shows the key problems that 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Individuals have difficulties to exercise their right to control their health data,</w:t>
      </w:r>
      <w:r>
        <w:t xml:space="preserve"> </w:t>
      </w:r>
      <w:r>
        <w:t xml:space="preserve">including accessing and porting their data nationally and cross-borders, because of</w:t>
      </w:r>
      <w:r>
        <w:t xml:space="preserve"> </w:t>
      </w:r>
      <w:r>
        <w:t xml:space="preserve">fragmented tools and infrastructures and limited interoperability between them. This</w:t>
      </w:r>
      <w:r>
        <w:t xml:space="preserve"> </w:t>
      </w:r>
      <w:r>
        <w:t xml:space="preserve">hampers their access to health services and cause healthcare system ineffectiveness</w:t>
      </w:r>
      <w:r>
        <w:t xml:space="preserve"> </w:t>
      </w:r>
      <w:r>
        <w:t xml:space="preserve">(reduced continuity of care) and inefficiencies (waste and administrative burden). It can</w:t>
      </w:r>
      <w:r>
        <w:t xml:space="preserve"> </w:t>
      </w:r>
      <w:r>
        <w:t xml:space="preserve">result in medical errors, unnecessary repeated testsxcix and substantial inefficiencies and</w:t>
      </w:r>
      <w:r>
        <w:t xml:space="preserve"> </w:t>
      </w:r>
      <w:r>
        <w:t xml:space="preserve">costs for patients, healthcare professionals and healthcare systemsc.</w:t>
      </w:r>
      <w:r>
        <w:br/>
      </w:r>
      <w:r>
        <w:t xml:space="preserve">The problem exists both at the EU, but also at the Member States level, despite the legal</w:t>
      </w:r>
      <w:r>
        <w:t xml:space="preserve"> </w:t>
      </w:r>
      <w:r>
        <w:t xml:space="preserve">provisions of GDPR in this respect. The way the GDPR has been implemented is rather</w:t>
      </w:r>
      <w:r>
        <w:t xml:space="preserve"> </w:t>
      </w:r>
      <w:r>
        <w:t xml:space="preserve">fragmented and made difficult the access and sharing of health data, as shown by the table</w:t>
      </w:r>
      <w:r>
        <w:t xml:space="preserve"> </w:t>
      </w:r>
      <w:r>
        <w:t xml:space="preserve">below. As described in the section 1.3, data may not be available immediately and in</w:t>
      </w:r>
      <w:r>
        <w:t xml:space="preserve"> </w:t>
      </w:r>
      <w:r>
        <w:t xml:space="preserve">electronic format and the portability right does not cover all the needs of the health sector</w:t>
      </w:r>
      <w:r>
        <w:t xml:space="preserve"> </w:t>
      </w:r>
      <w:r>
        <w:t xml:space="preserve">(e.g. portability of images, laboratory results, which are not provided by the data subject,</w:t>
      </w:r>
      <w:r>
        <w:t xml:space="preserve"> </w:t>
      </w:r>
      <w:r>
        <w:t xml:space="preserve">data processed on other legal basis than consent or contract or data from some public</w:t>
      </w:r>
      <w:r>
        <w:t xml:space="preserve"> </w:t>
      </w:r>
      <w:r>
        <w:t xml:space="preserve">entities). The Annex 8 concerning the way the GDPR has been implemented in health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sector shows the high legal fragmentation, which makes difficult to harmonise the</w:t>
      </w:r>
      <w:r>
        <w:t xml:space="preserve"> </w:t>
      </w:r>
      <w:r>
        <w:t xml:space="preserve">framework both cross-border and between different healthcare providers at national level.</w:t>
      </w:r>
      <w:r>
        <w:t xml:space="preserve"> </w:t>
      </w:r>
      <w:r>
        <w:t xml:space="preserve">At the same time, without the technical elements aimed to ensure interoperability, these</w:t>
      </w:r>
      <w:r>
        <w:t xml:space="preserve"> </w:t>
      </w:r>
      <w:r>
        <w:t xml:space="preserve">rights are not effectively implemented. A recent study on interoperability of EHRsci shows</w:t>
      </w:r>
      <w:r>
        <w:t xml:space="preserve"> </w:t>
      </w:r>
      <w:r>
        <w:t xml:space="preserve">that access to health information for citizens has been facilitated nationwide in seventeen</w:t>
      </w:r>
      <w:r>
        <w:t xml:space="preserve"> </w:t>
      </w:r>
      <w:r>
        <w:t xml:space="preserve">EU/EEA countries, while six countries have ongoing pilot projects, three countries do not</w:t>
      </w:r>
      <w:r>
        <w:t xml:space="preserve"> </w:t>
      </w:r>
      <w:r>
        <w:t xml:space="preserve">offer access to health data for patients, four countries offer mobile access, and two</w:t>
      </w:r>
      <w:r>
        <w:t xml:space="preserve"> </w:t>
      </w:r>
      <w:r>
        <w:t xml:space="preserve">countries still use paper print-outs. In addition, citizens of 12 countries are not entitled to</w:t>
      </w:r>
      <w:r>
        <w:t xml:space="preserve"> </w:t>
      </w:r>
      <w:r>
        <w:t xml:space="preserve">choose which healthcare professional or other party can access their EHR (often, general</w:t>
      </w:r>
      <w:r>
        <w:t xml:space="preserve"> </w:t>
      </w:r>
      <w:r>
        <w:t xml:space="preserve">practitioners act as</w:t>
      </w:r>
      <w:r>
        <w:t xml:space="preserve"> </w:t>
      </w:r>
      <w:r>
        <w:t xml:space="preserve">‘data gatekeepers’</w:t>
      </w:r>
      <w:r>
        <w:t xml:space="preserve">, allowing additional parties to access a patient’s EHR,</w:t>
      </w:r>
      <w:r>
        <w:t xml:space="preserve"> </w:t>
      </w:r>
      <w:r>
        <w:t xml:space="preserve">while in other countries, this is not possible technically). The study also shows that 18</w:t>
      </w:r>
      <w:r>
        <w:t xml:space="preserve"> </w:t>
      </w:r>
      <w:r>
        <w:t xml:space="preserve">Member States allow the exchange of health data across borders and that almost half of the</w:t>
      </w:r>
      <w:r>
        <w:t xml:space="preserve"> </w:t>
      </w:r>
      <w:r>
        <w:t xml:space="preserve">Member States have devolved powers in digital health to decentralised governments, often</w:t>
      </w:r>
      <w:r>
        <w:t xml:space="preserve"> </w:t>
      </w:r>
      <w:r>
        <w:t xml:space="preserve">further exacerbating the current fragmentation and patchwork of incompatible health data</w:t>
      </w:r>
      <w:r>
        <w:t xml:space="preserve"> </w:t>
      </w:r>
      <w:r>
        <w:t xml:space="preserve">exchange formats and networks. Three Member States do not have rules in place for the</w:t>
      </w:r>
      <w:r>
        <w:t xml:space="preserve"> </w:t>
      </w:r>
      <w:r>
        <w:t xml:space="preserve">identification and authentication of healthcare professionals. Patient Summaries and</w:t>
      </w:r>
      <w:r>
        <w:t xml:space="preserve"> </w:t>
      </w:r>
      <w:r>
        <w:t xml:space="preserve">ePresription exists in two-thirds of the Member States. When it comes to connecting</w:t>
      </w:r>
      <w:r>
        <w:t xml:space="preserve"> </w:t>
      </w:r>
      <w:r>
        <w:t xml:space="preserve">healthcare providers to the national EHRs, general practitioners are largely connected in</w:t>
      </w:r>
      <w:r>
        <w:t xml:space="preserve"> </w:t>
      </w:r>
      <w:r>
        <w:t xml:space="preserve">20 Member States, pharmacies are connected in 19 Member States and labs are connected</w:t>
      </w:r>
      <w:r>
        <w:t xml:space="preserve"> </w:t>
      </w:r>
      <w:r>
        <w:t xml:space="preserve">in 20 Member States. Several Member States score weak on the connection of different</w:t>
      </w:r>
      <w:r>
        <w:t xml:space="preserve"> </w:t>
      </w:r>
      <w:r>
        <w:t xml:space="preserve">healthcare providers to the national EHR system.</w:t>
      </w:r>
      <w:r>
        <w:t xml:space="preserve"> </w:t>
      </w:r>
      <w:r>
        <w:t xml:space="preserve">With regards to cross-border data sharing, as part of the evaluation of the CBHC Directive,</w:t>
      </w:r>
      <w:r>
        <w:t xml:space="preserve"> </w:t>
      </w:r>
      <w:r>
        <w:t xml:space="preserve">the volume of patient mobility was studied. The aggregated reported data on the number of</w:t>
      </w:r>
      <w:r>
        <w:t xml:space="preserve"> </w:t>
      </w:r>
      <w:r>
        <w:t xml:space="preserve">requests for reimbursement shows that patient mobility under the Directive remains</w:t>
      </w:r>
      <w:r>
        <w:t xml:space="preserve"> </w:t>
      </w:r>
      <w:r>
        <w:t xml:space="preserve">generally very low. When looking at the total expenditure on cross border healthcare, in</w:t>
      </w:r>
      <w:r>
        <w:t xml:space="preserve"> </w:t>
      </w:r>
      <w:r>
        <w:t xml:space="preserve">those countries that were able to provide information about the amount reimbursed for</w:t>
      </w:r>
      <w:r>
        <w:t xml:space="preserve"> </w:t>
      </w:r>
      <w:r>
        <w:t xml:space="preserve">healthcare subject and/or not subject to prior authorisation in 2019, the total healthcare</w:t>
      </w:r>
      <w:r>
        <w:t xml:space="preserve"> </w:t>
      </w:r>
      <w:r>
        <w:t xml:space="preserve">spending amounted to EUR 882 billion. The share of the amount reimbursed under the</w:t>
      </w:r>
      <w:r>
        <w:t xml:space="preserve"> </w:t>
      </w:r>
      <w:r>
        <w:t xml:space="preserve">Directive on the total government expenditure on healthcare amounted to 0.01%</w:t>
      </w:r>
      <w:r>
        <w:t xml:space="preserve"> </w:t>
      </w:r>
      <w:r>
        <w:t xml:space="preserve">(EUR 92.1 million/EUR 882 billion). Cross-border healthcare in general remains very</w:t>
      </w:r>
      <w:r>
        <w:t xml:space="preserve"> </w:t>
      </w:r>
      <w:r>
        <w:t xml:space="preserve">limited, and most of the healthcare spending occurs domestically. However, it should be</w:t>
      </w:r>
      <w:r>
        <w:t xml:space="preserve"> </w:t>
      </w:r>
      <w:r>
        <w:t xml:space="preserve">noted that the demand for certain cross-border health services for which interoperability is</w:t>
      </w:r>
      <w:r>
        <w:t xml:space="preserve"> </w:t>
      </w:r>
      <w:r>
        <w:t xml:space="preserve">highly relevant is growing rapidly. For example, the assessment of the cross-border</w:t>
      </w:r>
      <w:r>
        <w:t xml:space="preserve"> </w:t>
      </w:r>
      <w:r>
        <w:t xml:space="preserve">prescriptions use case has provided indicative evidence of an estimated increase of</w:t>
      </w:r>
      <w:r>
        <w:t xml:space="preserve"> </w:t>
      </w:r>
      <w:r>
        <w:t xml:space="preserve">approximately 300% for foreign prescriptions presented to pharmacists in the EU between</w:t>
      </w:r>
      <w:r>
        <w:t xml:space="preserve"> </w:t>
      </w:r>
      <w:r>
        <w:t xml:space="preserve">2012 and 2021 (from 1.46 foreign prescriptions per pharmacy per month in 2012 to 5.87 in</w:t>
      </w:r>
      <w:r>
        <w:t xml:space="preserve"> </w:t>
      </w:r>
      <w:r>
        <w:t xml:space="preserve">2021).</w:t>
      </w:r>
      <w:r>
        <w:br/>
      </w:r>
      <w:r>
        <w:t xml:space="preserve">When travelling or moving to another EU country, few citizens can currently share their</w:t>
      </w:r>
      <w:r>
        <w:t xml:space="preserve"> </w:t>
      </w:r>
      <w:r>
        <w:t xml:space="preserve">health data with foreign healthcare providers in a language understandable to the health</w:t>
      </w:r>
      <w:r>
        <w:t xml:space="preserve"> </w:t>
      </w:r>
      <w:r>
        <w:t xml:space="preserve">professional, which can lead to wrong diagnosis or treatments and impact on free</w:t>
      </w:r>
      <w:r>
        <w:t xml:space="preserve"> </w:t>
      </w:r>
      <w:r>
        <w:t xml:space="preserve">movement. The overall number of cross-border transactions so far remains low compared</w:t>
      </w:r>
      <w:r>
        <w:t xml:space="preserve"> </w:t>
      </w:r>
      <w:r>
        <w:t xml:space="preserve">to potential demand: over 200 million Europeans have a European Health Insurance Card</w:t>
      </w:r>
      <w:r>
        <w:t xml:space="preserve"> </w:t>
      </w:r>
      <w:r>
        <w:t xml:space="preserve">and 4% of employees are nationals of another Member State cii which could benefit from</w:t>
      </w:r>
      <w:r>
        <w:t xml:space="preserve"> </w:t>
      </w:r>
      <w:r>
        <w:t xml:space="preserve">cross-border provision of healthcare. Patient summaries and e-prescription services exist in</w:t>
      </w:r>
      <w:r>
        <w:t xml:space="preserve"> </w:t>
      </w:r>
      <w:r>
        <w:t xml:space="preserve">two-thirds of all Member States and are most frequently accessed via online portal, but</w:t>
      </w:r>
      <w:r>
        <w:t xml:space="preserve"> </w:t>
      </w:r>
      <w:r>
        <w:t xml:space="preserve">only in few countries can have them be sent or received across borders and 11 countries</w:t>
      </w:r>
      <w:r>
        <w:t xml:space="preserve"> </w:t>
      </w:r>
      <w:r>
        <w:t xml:space="preserve">are still using paper printouts for prescriptionsciii. Through MyHealth@EUciv, 10 out of 27</w:t>
      </w:r>
      <w:r>
        <w:t xml:space="preserve"> </w:t>
      </w:r>
      <w:r>
        <w:t xml:space="preserve">Member States allow their patients to share their patient summaries and ePrescriptions</w:t>
      </w:r>
      <w:r>
        <w:t xml:space="preserve"> </w:t>
      </w:r>
      <w:r>
        <w:t xml:space="preserve">with healthcare providers in other Member States, in the language of the country of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destination. Since 2019 over 21,000 ePrescriptions have been dispensed and over 300</w:t>
      </w:r>
      <w:r>
        <w:t xml:space="preserve"> </w:t>
      </w:r>
      <w:r>
        <w:t xml:space="preserve">patient summaries have been accessed in other countries and other languages than the</w:t>
      </w:r>
      <w:r>
        <w:t xml:space="preserve"> </w:t>
      </w:r>
      <w:r>
        <w:t xml:space="preserve">country of the origin of the patient. The number of ePrescriptions dispensed remains far</w:t>
      </w:r>
      <w:r>
        <w:t xml:space="preserve"> </w:t>
      </w:r>
      <w:r>
        <w:t xml:space="preserve">from the target number of up to 8 million prescriptions issued in another Member State</w:t>
      </w:r>
      <w:r>
        <w:t xml:space="preserve"> </w:t>
      </w:r>
      <w:r>
        <w:t xml:space="preserve">than the Member State where the patient tries to have them dispensedcv.</w:t>
      </w:r>
      <w:r>
        <w:br/>
      </w:r>
      <w:r>
        <w:t xml:space="preserve">In an online stakeholder survey, a broad majority of consulted respondents (&gt;80%)</w:t>
      </w:r>
      <w:r>
        <w:t xml:space="preserve"> </w:t>
      </w:r>
      <w:r>
        <w:t xml:space="preserve">agree that lack of practical data portability driven by strong rules on interoperability</w:t>
      </w:r>
      <w:r>
        <w:t xml:space="preserve"> </w:t>
      </w:r>
      <w:r>
        <w:t xml:space="preserve">drives healthcare costs up through repeated testing and examination, slows down</w:t>
      </w:r>
      <w:r>
        <w:t xml:space="preserve"> </w:t>
      </w:r>
      <w:r>
        <w:t xml:space="preserve">time to diagnosis and treatment and increases the risk of errorscvi. Access and sharing</w:t>
      </w:r>
      <w:r>
        <w:t xml:space="preserve"> </w:t>
      </w:r>
      <w:r>
        <w:t xml:space="preserve">of data are important for stakeholders, particularly the right to access one’s health data in</w:t>
      </w:r>
      <w:r>
        <w:t xml:space="preserve"> </w:t>
      </w:r>
      <w:r>
        <w:t xml:space="preserve">electronic format, including those stored by healthcare providers (88%), right to transmit</w:t>
      </w:r>
      <w:r>
        <w:t xml:space="preserve"> </w:t>
      </w:r>
      <w:r>
        <w:t xml:space="preserve">one’s health data in electronic format to another professional/entity of one’s choice (84%),</w:t>
      </w:r>
      <w:r>
        <w:t xml:space="preserve"> </w:t>
      </w:r>
      <w:r>
        <w:t xml:space="preserve">the right to request healthcare providers to transmit one’s health data in one’s electronic</w:t>
      </w:r>
      <w:r>
        <w:t xml:space="preserve"> </w:t>
      </w:r>
      <w:r>
        <w:t xml:space="preserve">health record (83%), and the right to request public healthcare providers to share</w:t>
      </w:r>
      <w:r>
        <w:t xml:space="preserve"> </w:t>
      </w:r>
      <w:r>
        <w:t xml:space="preserve">electronically one’s health data with other healthcare providers/entities of one’s choice</w:t>
      </w:r>
      <w:r>
        <w:t xml:space="preserve"> </w:t>
      </w:r>
      <w:r>
        <w:t xml:space="preserve">(82%). 80% of EU citizens consider that a European framework on the access and</w:t>
      </w:r>
      <w:r>
        <w:t xml:space="preserve"> </w:t>
      </w:r>
      <w:r>
        <w:t xml:space="preserve">exchange of personal health data should aim at facilitating the delivery of healthcare for</w:t>
      </w:r>
      <w:r>
        <w:t xml:space="preserve"> </w:t>
      </w:r>
      <w:r>
        <w:t xml:space="preserve">citizens at national level and 84% abroad. 85% of EU citizens that participated in the</w:t>
      </w:r>
      <w:r>
        <w:t xml:space="preserve"> </w:t>
      </w:r>
      <w:r>
        <w:t xml:space="preserve">public consultation believe that a European framework on the access and exchange of</w:t>
      </w:r>
      <w:r>
        <w:t xml:space="preserve"> </w:t>
      </w:r>
      <w:r>
        <w:t xml:space="preserve">personal health data should aim at promoting citizens’ control over their own health data,</w:t>
      </w:r>
      <w:r>
        <w:t xml:space="preserve"> </w:t>
      </w:r>
      <w:r>
        <w:t xml:space="preserve">including access to health data and transmission of their health data in electronic format.</w:t>
      </w:r>
      <w:r>
        <w:t xml:space="preserve"> </w:t>
      </w:r>
      <w:r>
        <w:t xml:space="preserve">More details concerning the opinion of different stakeholder group can be found in Annex</w:t>
      </w:r>
      <w:r>
        <w:t xml:space="preserve"> </w:t>
      </w:r>
      <w:r>
        <w:t xml:space="preserve">2.</w:t>
      </w:r>
      <w:r>
        <w:br/>
      </w:r>
      <w:r>
        <w:t xml:space="preserve">Due to different standards and limited interoperability, manufacturers of digital health</w:t>
      </w:r>
      <w:r>
        <w:t xml:space="preserve"> </w:t>
      </w:r>
      <w:r>
        <w:t xml:space="preserve">services and products face barriers and additional costs when entering the markets of</w:t>
      </w:r>
      <w:r>
        <w:t xml:space="preserve"> </w:t>
      </w:r>
      <w:r>
        <w:t xml:space="preserve">other Member States, hampering their competitiveness. The digitalisation of health</w:t>
      </w:r>
      <w:r>
        <w:t xml:space="preserve"> </w:t>
      </w:r>
      <w:r>
        <w:t xml:space="preserve">systems is limited and often the health IT solutions, whether they are health apps, medical</w:t>
      </w:r>
      <w:r>
        <w:t xml:space="preserve"> </w:t>
      </w:r>
      <w:r>
        <w:t xml:space="preserve">device software, EHR systems or other health software, are not interoperable amongst each</w:t>
      </w:r>
      <w:r>
        <w:t xml:space="preserve"> </w:t>
      </w:r>
      <w:r>
        <w:t xml:space="preserve">other, causing lock-in situations and inefficiencies in the provision of health and in the</w:t>
      </w:r>
      <w:r>
        <w:t xml:space="preserve"> </w:t>
      </w:r>
      <w:r>
        <w:t xml:space="preserve">reuse of health data. The Commission has adopted the Recommendation on European</w:t>
      </w:r>
      <w:r>
        <w:t xml:space="preserve"> </w:t>
      </w:r>
      <w:r>
        <w:t xml:space="preserve">Electronic Health Record Exchange Format (EEHRxF)cvii and the eHealth Network</w:t>
      </w:r>
      <w:r>
        <w:t xml:space="preserve"> </w:t>
      </w:r>
      <w:r>
        <w:t xml:space="preserve">recommendedcviii all the national and EU procurers to require EEHRxF standards and</w:t>
      </w:r>
      <w:r>
        <w:t xml:space="preserve"> </w:t>
      </w:r>
      <w:r>
        <w:t xml:space="preserve">specifications to ensure national and cross-country interoperability. However, the</w:t>
      </w:r>
      <w:r>
        <w:t xml:space="preserve"> </w:t>
      </w:r>
      <w:r>
        <w:t xml:space="preserve">implementation of these recommendations remains uneven is: four Member States do not</w:t>
      </w:r>
      <w:r>
        <w:t xml:space="preserve"> </w:t>
      </w:r>
      <w:r>
        <w:t xml:space="preserve">have a fully functioning EHR system, six show an overall low level of use across all EHR</w:t>
      </w:r>
      <w:r>
        <w:t xml:space="preserve"> </w:t>
      </w:r>
      <w:r>
        <w:t xml:space="preserve">data types, whilst only four have a very high level of usecix. The voluntary</w:t>
      </w:r>
      <w:r>
        <w:t xml:space="preserve"> </w:t>
      </w:r>
      <w:r>
        <w:t xml:space="preserve">recommendations on the EEHRxF have had little effect in promoting interoperability</w:t>
      </w:r>
      <w:r>
        <w:t xml:space="preserve"> </w:t>
      </w:r>
      <w:r>
        <w:t xml:space="preserve">amongst health software solutionscx. Annex 10 provide an overview of the interoperability</w:t>
      </w:r>
      <w:r>
        <w:t xml:space="preserve"> </w:t>
      </w:r>
      <w:r>
        <w:t xml:space="preserve">challenges and the opinions concerning the EEHRxF Recommendation.</w:t>
      </w:r>
      <w:r>
        <w:t xml:space="preserve"> </w:t>
      </w:r>
      <w:r>
        <w:t xml:space="preserve">The ePrescriptions, another information domain in the Recommendation also shows a</w:t>
      </w:r>
      <w:r>
        <w:t xml:space="preserve"> </w:t>
      </w:r>
      <w:r>
        <w:t xml:space="preserve">mixed picture: in only half of EU Member States, the pharmacy sector in Europe is almost</w:t>
      </w:r>
      <w:r>
        <w:t xml:space="preserve"> </w:t>
      </w:r>
      <w:r>
        <w:t xml:space="preserve">completely connected to national EHR systems and service-related data is being</w:t>
      </w:r>
      <w:r>
        <w:t xml:space="preserve"> </w:t>
      </w:r>
      <w:r>
        <w:t xml:space="preserve">exchanged between pharmacies and EHRs. Five countries do not have an ePrescription</w:t>
      </w:r>
      <w:r>
        <w:t xml:space="preserve"> </w:t>
      </w:r>
      <w:r>
        <w:t xml:space="preserve">system in place. At the same time, the limited use of ePrescriptions come with costs, as</w:t>
      </w:r>
      <w:r>
        <w:t xml:space="preserve"> </w:t>
      </w:r>
      <w:r>
        <w:t xml:space="preserve">ePrescribing reduces medication errors. According to the Estonian Health Information</w:t>
      </w:r>
      <w:r>
        <w:t xml:space="preserve"> </w:t>
      </w:r>
      <w:r>
        <w:t xml:space="preserve">Fund, 80,000 patients (6% of the total) could benefit from error reduction thanks to</w:t>
      </w:r>
      <w:r>
        <w:t xml:space="preserve"> </w:t>
      </w:r>
      <w:r>
        <w:t xml:space="preserve">ePrescribing, while errors in prescription were down by 15% in Swedencxi. ePrescribing</w:t>
      </w:r>
      <w:r>
        <w:t xml:space="preserve"> </w:t>
      </w:r>
      <w:r>
        <w:t xml:space="preserve">systems can also provide useful data on patients’ adherence to prescribed medicationscxii.</w:t>
      </w:r>
      <w:r>
        <w:t xml:space="preserve"> </w:t>
      </w:r>
      <w:r>
        <w:t xml:space="preserve">When it comes to coding and structuring data, in most countries, the amount of clearly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structured electronic health data is low and most of them do not maintain any programmes</w:t>
      </w:r>
      <w:r>
        <w:t xml:space="preserve"> </w:t>
      </w:r>
      <w:r>
        <w:t xml:space="preserve">to train healthcare staff or to audit data qualitycxiii. Moreover, only half of EU countries</w:t>
      </w:r>
      <w:r>
        <w:t xml:space="preserve"> </w:t>
      </w:r>
      <w:r>
        <w:t xml:space="preserve">implement measures and perform mapping activities to international standards (including</w:t>
      </w:r>
      <w:r>
        <w:t xml:space="preserve"> </w:t>
      </w:r>
      <w:r>
        <w:t xml:space="preserve">those in the EEHRxF Recommendation) to enable interoperability with digital health</w:t>
      </w:r>
      <w:r>
        <w:t xml:space="preserve"> </w:t>
      </w:r>
      <w:r>
        <w:t xml:space="preserve">systems in other countriescxiv. Nine out of 27 Member States and Norway indicate to not</w:t>
      </w:r>
      <w:r>
        <w:t xml:space="preserve"> </w:t>
      </w:r>
      <w:r>
        <w:t xml:space="preserve">refer to EU-level guidelines and documents on the patient summary and</w:t>
      </w:r>
      <w:r>
        <w:t xml:space="preserve"> </w:t>
      </w:r>
      <w:r>
        <w:t xml:space="preserve">ePrescription/eDispensation in national policy documents and 19 do not refer to these</w:t>
      </w:r>
      <w:r>
        <w:t xml:space="preserve"> </w:t>
      </w:r>
      <w:r>
        <w:t xml:space="preserve">resources in legislation documents. Although almost two thirds of EU countries have</w:t>
      </w:r>
      <w:r>
        <w:t xml:space="preserve"> </w:t>
      </w:r>
      <w:r>
        <w:t xml:space="preserve">enacted compulsory technological standards, only half of national digital health authorities</w:t>
      </w:r>
      <w:r>
        <w:t xml:space="preserve"> </w:t>
      </w:r>
      <w:r>
        <w:t xml:space="preserve">promote the use of the EU tools and building blocks of the MyHealth@EUcxv.</w:t>
      </w:r>
      <w:r>
        <w:t xml:space="preserve"> </w:t>
      </w:r>
      <w:r>
        <w:t xml:space="preserve">While the cooperation at EU level has focused mostly on interoperability of EHRs, some</w:t>
      </w:r>
      <w:r>
        <w:t xml:space="preserve"> </w:t>
      </w:r>
      <w:r>
        <w:t xml:space="preserve">countries have started to implement legislative frameworks on assessment, reimbursement</w:t>
      </w:r>
      <w:r>
        <w:t xml:space="preserve"> </w:t>
      </w:r>
      <w:r>
        <w:t xml:space="preserve">schemes, labelling and certification for the adoption of digital health, such as DiGA</w:t>
      </w:r>
      <w:r>
        <w:t xml:space="preserve"> </w:t>
      </w:r>
      <w:r>
        <w:t xml:space="preserve">framework in Germanycxvi, the mHealth pyramid in Belgiumcxvii, ANS eHealth label and</w:t>
      </w:r>
      <w:r>
        <w:t xml:space="preserve"> </w:t>
      </w:r>
      <w:r>
        <w:t xml:space="preserve">HAS mHealth in France, or MAST CIMT in Denmarkcxviii (a more comprehensive</w:t>
      </w:r>
      <w:r>
        <w:t xml:space="preserve"> </w:t>
      </w:r>
      <w:r>
        <w:t xml:space="preserve">overview is available in Annex 7). Some of these systems, such as DiGA take medical</w:t>
      </w:r>
      <w:r>
        <w:t xml:space="preserve"> </w:t>
      </w:r>
      <w:r>
        <w:t xml:space="preserve">devices, analyse them from the perspective of interoperability with electronic health</w:t>
      </w:r>
      <w:r>
        <w:t xml:space="preserve"> </w:t>
      </w:r>
      <w:r>
        <w:t xml:space="preserve">records and impact on health and propose them for prescription or reimbursement by</w:t>
      </w:r>
      <w:r>
        <w:t xml:space="preserve"> </w:t>
      </w:r>
      <w:r>
        <w:t xml:space="preserve">healthcare providers. A similar system is being implemented by Belgiumcxix. France is also</w:t>
      </w:r>
      <w:r>
        <w:t xml:space="preserve"> </w:t>
      </w:r>
      <w:r>
        <w:t xml:space="preserve">working on a law for a similar system. The United States also analyses the interoperability</w:t>
      </w:r>
      <w:r>
        <w:t xml:space="preserve"> </w:t>
      </w:r>
      <w:r>
        <w:t xml:space="preserve">of medical devices with the hospital environment, but also with the electronic health</w:t>
      </w:r>
      <w:r>
        <w:t xml:space="preserve"> </w:t>
      </w:r>
      <w:r>
        <w:t xml:space="preserve">recordscxx. This analys is often done by digital health bodies (not notified bodies).</w:t>
      </w:r>
      <w:r>
        <w:t xml:space="preserve"> </w:t>
      </w:r>
      <w:r>
        <w:t xml:space="preserve">However, this approach remains limited, and many Member States requested a mutual</w:t>
      </w:r>
      <w:r>
        <w:t xml:space="preserve"> </w:t>
      </w:r>
      <w:r>
        <w:t xml:space="preserve">recognition of such products. The first technical specification on a quality label for health</w:t>
      </w:r>
      <w:r>
        <w:t xml:space="preserve"> </w:t>
      </w:r>
      <w:r>
        <w:t xml:space="preserve">and wellness apps was published by ISO, CEN and IEC in 2021cxxi. Although the volume</w:t>
      </w:r>
      <w:r>
        <w:t xml:space="preserve"> </w:t>
      </w:r>
      <w:r>
        <w:t xml:space="preserve">of applications approved for prescription is currently very low, e.g. with only 24 mobile</w:t>
      </w:r>
      <w:r>
        <w:t xml:space="preserve"> </w:t>
      </w:r>
      <w:r>
        <w:t xml:space="preserve">health applications approved for a population with statutory health insurance of over 70</w:t>
      </w:r>
      <w:r>
        <w:t xml:space="preserve"> </w:t>
      </w:r>
      <w:r>
        <w:t xml:space="preserve">millioncxxii, as long as these approaches continue to be implemented without a common</w:t>
      </w:r>
      <w:r>
        <w:t xml:space="preserve"> </w:t>
      </w:r>
      <w:r>
        <w:t xml:space="preserve">framework, there is an increasing risk of fragmentation within the EU. This adversely</w:t>
      </w:r>
      <w:r>
        <w:t xml:space="preserve"> </w:t>
      </w:r>
      <w:r>
        <w:t xml:space="preserve">affects companies wishing to operate across the European digital single market, as their</w:t>
      </w:r>
      <w:r>
        <w:t xml:space="preserve"> </w:t>
      </w:r>
      <w:r>
        <w:t xml:space="preserve">cross-border operations are hindered by differing digital structures, differing data formats</w:t>
      </w:r>
      <w:r>
        <w:t xml:space="preserve"> </w:t>
      </w:r>
      <w:r>
        <w:t xml:space="preserve">and incompatible infrastructures. This is in line with the views of industry representatives</w:t>
      </w:r>
      <w:r>
        <w:t xml:space="preserve"> </w:t>
      </w:r>
      <w:r>
        <w:t xml:space="preserve">who indicate that the European market is fragmented, with significant barriers for</w:t>
      </w:r>
      <w:r>
        <w:t xml:space="preserve"> </w:t>
      </w:r>
      <w:r>
        <w:t xml:space="preserve">operation in more than one countrycxxiii cxxiv.</w:t>
      </w:r>
      <w:r>
        <w:br/>
      </w:r>
      <w:r>
        <w:t xml:space="preserve">Individuals cannot benefit from innovative treatments and policy-makers cannot</w:t>
      </w:r>
      <w:r>
        <w:t xml:space="preserve"> </w:t>
      </w:r>
      <w:r>
        <w:t xml:space="preserve">react effectively to health crises, due to barriers impeding researchers, innovators,</w:t>
      </w:r>
      <w:r>
        <w:t xml:space="preserve"> </w:t>
      </w:r>
      <w:r>
        <w:t xml:space="preserve">policy-makers and regulators to access health data. The evaluation of the digital</w:t>
      </w:r>
      <w:r>
        <w:t xml:space="preserve"> </w:t>
      </w:r>
      <w:r>
        <w:t xml:space="preserve">aspects of the CBHC Directive shows a very low effectiveness of the eHealth Network in</w:t>
      </w:r>
      <w:r>
        <w:t xml:space="preserve"> </w:t>
      </w:r>
      <w:r>
        <w:t xml:space="preserve">dealing with secondary use of health data, while new entities (such as Health Data Access</w:t>
      </w:r>
      <w:r>
        <w:t xml:space="preserve"> </w:t>
      </w:r>
      <w:r>
        <w:t xml:space="preserve">Bodies) have started to emerge in several Member States. Divergent rules and frameworks,</w:t>
      </w:r>
      <w:r>
        <w:t xml:space="preserve"> </w:t>
      </w:r>
      <w:r>
        <w:t xml:space="preserve">prevent data holders from facilitating reuse of health datacxxv. The over-reliance on consent</w:t>
      </w:r>
      <w:r>
        <w:t xml:space="preserve"> </w:t>
      </w:r>
      <w:r>
        <w:t xml:space="preserve">(which can be difficultcxxvi and costly to obtain) and a lack of specific Member State law</w:t>
      </w:r>
      <w:r>
        <w:t xml:space="preserve"> </w:t>
      </w:r>
      <w:r>
        <w:t xml:space="preserve">has increased the costs for research. The wide variety of GDPR legal bases applied by</w:t>
      </w:r>
      <w:r>
        <w:t xml:space="preserve"> </w:t>
      </w:r>
      <w:r>
        <w:t xml:space="preserve">different data holders in different Member States has made cross-country studies very</w:t>
      </w:r>
      <w:r>
        <w:t xml:space="preserve"> </w:t>
      </w:r>
      <w:r>
        <w:t xml:space="preserve">difficult, as data re-users must comply with different requirements in each jurisdictioncxxvii</w:t>
      </w:r>
      <w:r>
        <w:t xml:space="preserve"> </w:t>
      </w:r>
      <w:r>
        <w:t xml:space="preserve">cxxviii.</w:t>
      </w:r>
      <w:r>
        <w:br/>
      </w:r>
      <w:r>
        <w:t xml:space="preserve">As indicated by experts consulted on pharmaceutical regulatory frameworks, currently,</w:t>
      </w:r>
      <w:r>
        <w:t xml:space="preserve"> </w:t>
      </w:r>
      <w:r>
        <w:t xml:space="preserve">studies which inform regulatory decisions are often performed in a small set of databases</w:t>
      </w:r>
      <w:r>
        <w:t xml:space="preserve"> </w:t>
      </w:r>
      <w:r>
        <w:t xml:space="preserve">clustered in a few EU Member States, limiting geographical and demographic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representability. To overcome this fragmentation and the reliance on consent, some</w:t>
      </w:r>
      <w:r>
        <w:t xml:space="preserve"> </w:t>
      </w:r>
      <w:r>
        <w:t xml:space="preserve">Member States started to adopt national law for processing health data for public interest,</w:t>
      </w:r>
      <w:r>
        <w:t xml:space="preserve"> </w:t>
      </w:r>
      <w:r>
        <w:t xml:space="preserve">scientific research and policy making. For instance, 13 Member States have started to put</w:t>
      </w:r>
      <w:r>
        <w:t xml:space="preserve"> </w:t>
      </w:r>
      <w:r>
        <w:t xml:space="preserve">forward more centralised national systems to provide access to data, but there is no link</w:t>
      </w:r>
      <w:r>
        <w:t xml:space="preserve"> </w:t>
      </w:r>
      <w:r>
        <w:t xml:space="preserve">between them at EU level, the system remains fragmented and there ae differeencies</w:t>
      </w:r>
      <w:r>
        <w:t xml:space="preserve"> </w:t>
      </w:r>
      <w:r>
        <w:t xml:space="preserve">between their tasks, even though they share many commonalities. Some Member States</w:t>
      </w:r>
      <w:r>
        <w:t xml:space="preserve"> </w:t>
      </w:r>
      <w:r>
        <w:t xml:space="preserve">support access to data held by the original controller, others act as a Health Data Access</w:t>
      </w:r>
      <w:r>
        <w:t xml:space="preserve"> </w:t>
      </w:r>
      <w:r>
        <w:t xml:space="preserve">Body. The best-known Health Data Access Bodies are Findata, French Data Hub, German</w:t>
      </w:r>
      <w:r>
        <w:t xml:space="preserve"> </w:t>
      </w:r>
      <w:r>
        <w:t xml:space="preserve">Forschungsdatenzentren, Danish and Norwegian Health Data Access Bodiescxxix (details</w:t>
      </w:r>
      <w:r>
        <w:t xml:space="preserve"> </w:t>
      </w:r>
      <w:r>
        <w:t xml:space="preserve">about the state of play are available in Annex 9).</w:t>
      </w:r>
      <w:r>
        <w:br/>
      </w:r>
      <w:r>
        <w:t xml:space="preserve">During the public consultation, several barriers were identified by both the Member</w:t>
      </w:r>
      <w:r>
        <w:t xml:space="preserve"> </w:t>
      </w:r>
      <w:r>
        <w:t xml:space="preserve">States and stakeholders, which include the divergencies in national legal frameworks and</w:t>
      </w:r>
      <w:r>
        <w:t xml:space="preserve"> </w:t>
      </w:r>
      <w:r>
        <w:t xml:space="preserve">practices, which have repercussions on standards adopted and interoperability, as well the</w:t>
      </w:r>
      <w:r>
        <w:t xml:space="preserve"> </w:t>
      </w:r>
      <w:r>
        <w:t xml:space="preserve">different national healthcare systems across Member States. Some Member States</w:t>
      </w:r>
      <w:r>
        <w:t xml:space="preserve"> </w:t>
      </w:r>
      <w:r>
        <w:t xml:space="preserve">mentioned that one of the main issues was the sensitivity of the data which may make it</w:t>
      </w:r>
      <w:r>
        <w:t xml:space="preserve"> </w:t>
      </w:r>
      <w:r>
        <w:t xml:space="preserve">difficult to transfer across countries on an individual level. This is aggravated by different</w:t>
      </w:r>
      <w:r>
        <w:t xml:space="preserve"> </w:t>
      </w:r>
      <w:r>
        <w:t xml:space="preserve">data anonymization procedures across institutes and countries, as well as varying</w:t>
      </w:r>
      <w:r>
        <w:t xml:space="preserve"> </w:t>
      </w:r>
      <w:r>
        <w:t xml:space="preserve">interpretations of GDPR. Other Memebr States stated that the different legal grounds for</w:t>
      </w:r>
      <w:r>
        <w:t xml:space="preserve"> </w:t>
      </w:r>
      <w:r>
        <w:t xml:space="preserve">data sharing across Member States may require the researchers to travel across borders if</w:t>
      </w:r>
      <w:r>
        <w:t xml:space="preserve"> </w:t>
      </w:r>
      <w:r>
        <w:t xml:space="preserve">the data must stay within a country. Furthermore, it was noted that data is currently not</w:t>
      </w:r>
      <w:r>
        <w:t xml:space="preserve"> </w:t>
      </w:r>
      <w:r>
        <w:t xml:space="preserve">organized in one data centre base as various data sources are not linked in a structured</w:t>
      </w:r>
      <w:r>
        <w:t xml:space="preserve"> </w:t>
      </w:r>
      <w:r>
        <w:t xml:space="preserve">way. Some decentralised countries underlined that most data collections for secondary use</w:t>
      </w:r>
      <w:r>
        <w:t xml:space="preserve"> </w:t>
      </w:r>
      <w:r>
        <w:t xml:space="preserve">happen at the local level. Therefore, considerable collaboration between the public and</w:t>
      </w:r>
      <w:r>
        <w:t xml:space="preserve"> </w:t>
      </w:r>
      <w:r>
        <w:t xml:space="preserve">private spheres would be needed. Several Member States underlined the need to ensure</w:t>
      </w:r>
      <w:r>
        <w:t xml:space="preserve"> </w:t>
      </w:r>
      <w:r>
        <w:t xml:space="preserve">adequate financial resources. Moreover, interoperability issues could arise as some</w:t>
      </w:r>
      <w:r>
        <w:t xml:space="preserve"> </w:t>
      </w:r>
      <w:r>
        <w:t xml:space="preserve">countries do not have plans to even introduce patient summaries. Some Member States</w:t>
      </w:r>
      <w:r>
        <w:t xml:space="preserve"> </w:t>
      </w:r>
      <w:r>
        <w:t xml:space="preserve">also admit having difficulties with the legislation allowing for data sharing within the</w:t>
      </w:r>
      <w:r>
        <w:t xml:space="preserve"> </w:t>
      </w:r>
      <w:r>
        <w:t xml:space="preserve">country, which would only be exacerbated at international level.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Table 1. Key characteristics of data governance bodies (‘centralised’ governance bodies)cxxx (for some Member States information is missing, either as the country correspondent</w:t>
      </w:r>
      <w:r>
        <w:t xml:space="preserve"> </w:t>
      </w:r>
      <w:r>
        <w:t xml:space="preserve">did not consider the body as a centralised body or the information was missing).</w:t>
      </w:r>
      <w:r>
        <w:t xml:space="preserve"> </w:t>
      </w:r>
      <w:r>
        <w:t xml:space="preserve">Exists at national level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BG, DK, DE, IE, GR, FR, CY, MT, NL, PT, SI, SK, FI, [UK]</w:t>
      </w:r>
      <w:r>
        <w:t xml:space="preserve"> </w:t>
      </w:r>
      <w:r>
        <w:t xml:space="preserve">Public sector entity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BG, DK, DE, IE, GR, FR, CY, MT, NL, PT, SI, SK, FI</w:t>
      </w:r>
      <w:r>
        <w:t xml:space="preserve"> </w:t>
      </w:r>
      <w:r>
        <w:t xml:space="preserve">Hosts data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FR, BG, DK, DE, GR, NL, FI, SK, [UK]</w:t>
      </w:r>
      <w:r>
        <w:t xml:space="preserve"> </w:t>
      </w:r>
      <w:r>
        <w:t xml:space="preserve">Provides access to data stored with the original data controller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RO, FI, [UK]</w:t>
      </w:r>
      <w:r>
        <w:t xml:space="preserve"> </w:t>
      </w:r>
      <w:r>
        <w:t xml:space="preserve">Type of data to which access is provided</w:t>
      </w:r>
      <w:r>
        <w:t xml:space="preserve"> </w:t>
      </w:r>
      <w:r>
        <w:t xml:space="preserve">Primary care electronic health records</w:t>
      </w:r>
      <w:r>
        <w:t xml:space="preserve"> </w:t>
      </w:r>
      <w:r>
        <w:t xml:space="preserve">5</w:t>
      </w:r>
      <w:r>
        <w:t xml:space="preserve"> </w:t>
      </w:r>
      <w:r>
        <w:t xml:space="preserve">DE, MT, NL, PT, SI</w:t>
      </w:r>
      <w:r>
        <w:t xml:space="preserve"> </w:t>
      </w:r>
      <w:r>
        <w:t xml:space="preserve">Hospital electronic health records</w:t>
      </w:r>
      <w:r>
        <w:t xml:space="preserve"> </w:t>
      </w:r>
      <w:r>
        <w:t xml:space="preserve">7</w:t>
      </w:r>
      <w:r>
        <w:t xml:space="preserve"> </w:t>
      </w:r>
      <w:r>
        <w:t xml:space="preserve">DK, DE, FR, MT, NL, PT, SI</w:t>
      </w:r>
      <w:r>
        <w:t xml:space="preserve"> </w:t>
      </w:r>
      <w:r>
        <w:t xml:space="preserve">Social or long-term care</w:t>
      </w:r>
      <w:r>
        <w:t xml:space="preserve"> </w:t>
      </w:r>
      <w:r>
        <w:t xml:space="preserve">4</w:t>
      </w:r>
      <w:r>
        <w:t xml:space="preserve"> </w:t>
      </w:r>
      <w:r>
        <w:t xml:space="preserve">DK, DE, NL, SI</w:t>
      </w:r>
      <w:r>
        <w:t xml:space="preserve"> </w:t>
      </w:r>
      <w:r>
        <w:t xml:space="preserve">Health insurance claims data</w:t>
      </w:r>
      <w:r>
        <w:br/>
      </w:r>
      <w:r>
        <w:t xml:space="preserve">5</w:t>
      </w:r>
      <w:r>
        <w:t xml:space="preserve"> </w:t>
      </w:r>
      <w:r>
        <w:t xml:space="preserve">DK, DE, GR FR, NL</w:t>
      </w:r>
      <w:r>
        <w:t xml:space="preserve"> </w:t>
      </w:r>
      <w:r>
        <w:t xml:space="preserve">Prescribing and dispensation records</w:t>
      </w:r>
      <w:r>
        <w:t xml:space="preserve"> </w:t>
      </w:r>
      <w:r>
        <w:t xml:space="preserve">7</w:t>
      </w:r>
      <w:r>
        <w:t xml:space="preserve"> </w:t>
      </w:r>
      <w:r>
        <w:t xml:space="preserve">DK, DE, GR, FR, NL, PT, SI</w:t>
      </w:r>
      <w:r>
        <w:t xml:space="preserve"> </w:t>
      </w:r>
      <w:r>
        <w:t xml:space="preserve">Disease registries</w:t>
      </w:r>
      <w:r>
        <w:t xml:space="preserve"> </w:t>
      </w:r>
      <w:r>
        <w:t xml:space="preserve">7</w:t>
      </w:r>
      <w:r>
        <w:t xml:space="preserve"> </w:t>
      </w:r>
      <w:r>
        <w:t xml:space="preserve">BG, DK, GR, MT, NL, PT, SI</w:t>
      </w:r>
      <w:r>
        <w:t xml:space="preserve"> </w:t>
      </w:r>
      <w:r>
        <w:t xml:space="preserve">Bio banks</w:t>
      </w:r>
      <w:r>
        <w:t xml:space="preserve"> </w:t>
      </w:r>
      <w:r>
        <w:t xml:space="preserve">1</w:t>
      </w:r>
      <w:r>
        <w:t xml:space="preserve"> </w:t>
      </w:r>
      <w:r>
        <w:t xml:space="preserve">DK</w:t>
      </w:r>
      <w:r>
        <w:t xml:space="preserve"> </w:t>
      </w:r>
      <w:r>
        <w:t xml:space="preserve">Genomic data bases</w:t>
      </w:r>
      <w:r>
        <w:t xml:space="preserve"> </w:t>
      </w:r>
      <w:r>
        <w:t xml:space="preserve">1</w:t>
      </w:r>
      <w:r>
        <w:t xml:space="preserve"> </w:t>
      </w:r>
      <w:r>
        <w:t xml:space="preserve">DK</w:t>
      </w:r>
      <w:r>
        <w:t xml:space="preserve"> </w:t>
      </w:r>
      <w:r>
        <w:t xml:space="preserve">Linked health, social and environmental data</w:t>
      </w:r>
      <w:r>
        <w:t xml:space="preserve"> </w:t>
      </w:r>
      <w:r>
        <w:t xml:space="preserve">6</w:t>
      </w:r>
      <w:r>
        <w:t xml:space="preserve"> </w:t>
      </w:r>
      <w:r>
        <w:t xml:space="preserve">BG, DK, DE, MT, NL, SI</w:t>
      </w:r>
      <w:r>
        <w:t xml:space="preserve"> </w:t>
      </w: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IE, CY, FI</w:t>
      </w:r>
      <w:r>
        <w:t xml:space="preserve"> </w:t>
      </w:r>
      <w:r>
        <w:t xml:space="preserve">Available for research for health system monitoring, manage-ment and</w:t>
      </w:r>
      <w:r>
        <w:t xml:space="preserve"> </w:t>
      </w:r>
      <w:r>
        <w:t xml:space="preserve">evaluation by a public sector entity (Function 2)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BG, DK, DE, IE, GR, FR, CY, MT, NL, PT, SI, FI, [UK]</w:t>
      </w:r>
      <w:r>
        <w:t xml:space="preserve"> </w:t>
      </w:r>
      <w:r>
        <w:t xml:space="preserve">Available for research for medi- cines and device monitoring and</w:t>
      </w:r>
      <w:r>
        <w:t xml:space="preserve"> </w:t>
      </w:r>
      <w:r>
        <w:t xml:space="preserve">evaluation (including pharmaco-vigilance) by public sector organisations</w:t>
      </w:r>
      <w:r>
        <w:t xml:space="preserve"> </w:t>
      </w:r>
      <w:r>
        <w:t xml:space="preserve">(including regulators) (Function 2)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BG, DK, DE, IE, FR, CY, MT, NL, SI, FI, [UK]</w:t>
      </w:r>
      <w:r>
        <w:t xml:space="preserve"> </w:t>
      </w:r>
      <w:r>
        <w:t xml:space="preserve">Available for scientific research by not-for-profit and academic</w:t>
      </w:r>
      <w:r>
        <w:t xml:space="preserve"> </w:t>
      </w:r>
      <w:r>
        <w:t xml:space="preserve">organisations (Function 3)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BG, DK, DE, IE, GR, FR, CY, MT, NL, PT, SI, FI, [UK]</w:t>
      </w:r>
      <w:r>
        <w:t xml:space="preserve"> </w:t>
      </w:r>
      <w:r>
        <w:t xml:space="preserve">Available for scientific research by commercial scientific organisations</w:t>
      </w:r>
      <w:r>
        <w:t xml:space="preserve"> </w:t>
      </w:r>
      <w:r>
        <w:t xml:space="preserve">(including pharmaceutical and medical technology industry)</w:t>
      </w:r>
      <w:r>
        <w:t xml:space="preserve"> </w:t>
      </w:r>
      <w:r>
        <w:t xml:space="preserve">(Function 3)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BG, DK, DE, FR, CY, MT, NL, PT, SI, FI, [UK]</w:t>
      </w:r>
      <w:r>
        <w:t xml:space="preserve"> </w:t>
      </w:r>
      <w:r>
        <w:t xml:space="preserve">Possible under the same conditions as for</w:t>
      </w:r>
      <w:r>
        <w:t xml:space="preserve"> </w:t>
      </w:r>
      <w:r>
        <w:t xml:space="preserve">public entities</w:t>
      </w:r>
      <w:r>
        <w:t xml:space="preserve"> </w:t>
      </w:r>
      <w:r>
        <w:t xml:space="preserve">5</w:t>
      </w:r>
      <w:r>
        <w:t xml:space="preserve"> </w:t>
      </w:r>
      <w:r>
        <w:t xml:space="preserve">BG, FR, MT, NL, FI</w:t>
      </w:r>
      <w:r>
        <w:t xml:space="preserve"> </w:t>
      </w:r>
      <w:r>
        <w:t xml:space="preserve">Possible under different conditions</w:t>
      </w:r>
      <w:r>
        <w:t xml:space="preserve"> </w:t>
      </w:r>
      <w:r>
        <w:t xml:space="preserve">3</w:t>
      </w:r>
      <w:r>
        <w:t xml:space="preserve"> </w:t>
      </w:r>
      <w:r>
        <w:t xml:space="preserve">DK, DE, SI</w:t>
      </w:r>
      <w:r>
        <w:t xml:space="preserve"> </w:t>
      </w:r>
      <w:r>
        <w:t xml:space="preserve">Available for scientific research by any commercial organisation</w:t>
      </w:r>
      <w:r>
        <w:t xml:space="preserve"> </w:t>
      </w:r>
      <w:r>
        <w:t xml:space="preserve">(Function 3)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BG, DE, SI, FI</w:t>
      </w:r>
      <w:r>
        <w:t xml:space="preserve"> </w:t>
      </w:r>
      <w:r>
        <w:t xml:space="preserve">Available for data requests from researchers in other EU MSM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DK, DE, FR, NL, FI, [UK]</w:t>
      </w:r>
      <w:r>
        <w:t xml:space="preserve"> </w:t>
      </w:r>
      <w:r>
        <w:t xml:space="preserve">Charges access fees</w:t>
      </w:r>
      <w:r>
        <w:t xml:space="preserve"> </w:t>
      </w:r>
      <w:r>
        <w:t xml:space="preserve">No</w:t>
      </w:r>
      <w:r>
        <w:t xml:space="preserve"> </w:t>
      </w:r>
      <w:r>
        <w:t xml:space="preserve">5</w:t>
      </w:r>
      <w:r>
        <w:t xml:space="preserve"> </w:t>
      </w:r>
      <w:r>
        <w:t xml:space="preserve">GR, FR, CY, MT, PT</w:t>
      </w:r>
      <w:r>
        <w:br/>
      </w:r>
      <w:r>
        <w:t xml:space="preserve">Yes</w:t>
      </w:r>
      <w:r>
        <w:t xml:space="preserve"> </w:t>
      </w:r>
      <w:r>
        <w:t xml:space="preserve">6</w:t>
      </w:r>
      <w:r>
        <w:t xml:space="preserve"> </w:t>
      </w:r>
      <w:r>
        <w:t xml:space="preserve">BG, DK, DE, NL, SI, FI</w:t>
      </w:r>
      <w:r>
        <w:t xml:space="preserve"> </w:t>
      </w:r>
      <w:r>
        <w:t xml:space="preserve">Same fee for all</w:t>
      </w:r>
      <w:r>
        <w:br/>
      </w:r>
      <w:r>
        <w:t xml:space="preserve">4</w:t>
      </w:r>
      <w:r>
        <w:t xml:space="preserve"> </w:t>
      </w:r>
      <w:r>
        <w:t xml:space="preserve">BG, DK, NL, FI</w:t>
      </w:r>
      <w:r>
        <w:t xml:space="preserve"> </w:t>
      </w:r>
      <w:r>
        <w:t xml:space="preserve">Differentiated fees</w:t>
      </w:r>
      <w:r>
        <w:br/>
      </w:r>
      <w:r>
        <w:t xml:space="preserve">2</w:t>
      </w:r>
      <w:r>
        <w:t xml:space="preserve"> </w:t>
      </w:r>
      <w:r>
        <w:t xml:space="preserve">DE, SI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According to a report by Deloittecxxxi, productivity of research and development in the</w:t>
      </w:r>
      <w:r>
        <w:t xml:space="preserve"> </w:t>
      </w:r>
      <w:r>
        <w:t xml:space="preserve">biopharmaceutical sector has steadily decreased over the last decade, while the cost of</w:t>
      </w:r>
      <w:r>
        <w:t xml:space="preserve"> </w:t>
      </w:r>
      <w:r>
        <w:t xml:space="preserve">bringing of a new product to market has significantly increasedcxxxii. If this trend persists,</w:t>
      </w:r>
      <w:r>
        <w:t xml:space="preserve"> </w:t>
      </w:r>
      <w:r>
        <w:t xml:space="preserve">the industry will see less and less incentives to invest in the risky and costly search for</w:t>
      </w:r>
      <w:r>
        <w:t xml:space="preserve"> </w:t>
      </w:r>
      <w:r>
        <w:t xml:space="preserve">health innovations, limiting their future ability to provide innovative health products to</w:t>
      </w:r>
      <w:r>
        <w:t xml:space="preserve"> </w:t>
      </w:r>
      <w:r>
        <w:t xml:space="preserve">tackle current and emerging health needs.</w:t>
      </w:r>
      <w:r>
        <w:t xml:space="preserve"> </w:t>
      </w:r>
      <w:r>
        <w:t xml:space="preserve">Similarly, the health data reuse ecosystem</w:t>
      </w:r>
      <w:r>
        <w:t xml:space="preserve"> </w:t>
      </w:r>
      <w:r>
        <w:t xml:space="preserve">is</w:t>
      </w:r>
      <w:r>
        <w:t xml:space="preserve"> </w:t>
      </w:r>
      <w:r>
        <w:t xml:space="preserve">characterised by fragmented</w:t>
      </w:r>
      <w:r>
        <w:t xml:space="preserve"> </w:t>
      </w:r>
      <w:r>
        <w:t xml:space="preserve">infrastructurescxxxiii,</w:t>
      </w:r>
      <w:r>
        <w:t xml:space="preserve"> </w:t>
      </w:r>
      <w:r>
        <w:t xml:space="preserve">structured</w:t>
      </w:r>
      <w:r>
        <w:t xml:space="preserve"> </w:t>
      </w:r>
      <w:r>
        <w:t xml:space="preserve">around</w:t>
      </w:r>
      <w:r>
        <w:t xml:space="preserve"> </w:t>
      </w:r>
      <w:r>
        <w:t xml:space="preserve">health-specific</w:t>
      </w:r>
      <w:r>
        <w:t xml:space="preserve"> </w:t>
      </w:r>
      <w:r>
        <w:t xml:space="preserve">subdomains</w:t>
      </w:r>
      <w:r>
        <w:t xml:space="preserve"> </w:t>
      </w:r>
      <w:r>
        <w:t xml:space="preserve">and</w:t>
      </w:r>
      <w:r>
        <w:t xml:space="preserve"> </w:t>
      </w:r>
      <w:r>
        <w:t xml:space="preserve">limited</w:t>
      </w:r>
      <w:r>
        <w:t xml:space="preserve"> </w:t>
      </w:r>
      <w:r>
        <w:t xml:space="preserve">interoperability. The lack of re-use of health data also poses problems for the work of</w:t>
      </w:r>
      <w:r>
        <w:t xml:space="preserve"> </w:t>
      </w:r>
      <w:r>
        <w:t xml:space="preserve">regulators, which rely on Real World Evidence to check for the effectiveness of medicines.</w:t>
      </w:r>
      <w:r>
        <w:t xml:space="preserve"> </w:t>
      </w:r>
      <w:r>
        <w:t xml:space="preserve">This can also stifle innovation and the development of new medicine, which in turn affects</w:t>
      </w:r>
      <w:r>
        <w:t xml:space="preserve"> </w:t>
      </w:r>
      <w:r>
        <w:t xml:space="preserve">patients. Data quality issues play an important role as the data collected must fulfil certain</w:t>
      </w:r>
      <w:r>
        <w:t xml:space="preserve"> </w:t>
      </w:r>
      <w:r>
        <w:t xml:space="preserve">uniform standards to be fit for purpose. The various degrees of data quality and availability</w:t>
      </w:r>
      <w:r>
        <w:t xml:space="preserve"> </w:t>
      </w:r>
      <w:r>
        <w:t xml:space="preserve">across Member States and health subdomains also impacts on the ability to develop and</w:t>
      </w:r>
      <w:r>
        <w:t xml:space="preserve"> </w:t>
      </w:r>
      <w:r>
        <w:t xml:space="preserve">evaluate AI algorithms, as health data that is comparable and representative of the EU’s</w:t>
      </w:r>
      <w:r>
        <w:t xml:space="preserve"> </w:t>
      </w:r>
      <w:r>
        <w:t xml:space="preserve">population becomes difficult to obtain.</w:t>
      </w:r>
      <w:r>
        <w:br/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There are fragmented and limited tools for timely access to health data in electronic</w:t>
      </w:r>
      <w:r>
        <w:t xml:space="preserve"> </w:t>
      </w:r>
      <w:r>
        <w:t xml:space="preserve">format and their digital transmission causing cumbersome problems for individuals to</w:t>
      </w:r>
      <w:r>
        <w:t xml:space="preserve"> </w:t>
      </w:r>
      <w:r>
        <w:t xml:space="preserve">access and control their own health data, including in the cross-border setting. Not all the</w:t>
      </w:r>
      <w:r>
        <w:t xml:space="preserve"> </w:t>
      </w:r>
      <w:r>
        <w:t xml:space="preserve">Member States have set up EHR systems and not all of them are interoperable between</w:t>
      </w:r>
      <w:r>
        <w:t xml:space="preserve"> </w:t>
      </w:r>
      <w:r>
        <w:t xml:space="preserve">healthcare providers or with different data sources (e.g. mHealth, telehealth)cxxxiv cxxxv. In a</w:t>
      </w:r>
      <w:r>
        <w:t xml:space="preserve"> </w:t>
      </w:r>
      <w:r>
        <w:t xml:space="preserve">third of EU countries, digital health policy is not integrated into general healthcare</w:t>
      </w:r>
      <w:r>
        <w:t xml:space="preserve"> </w:t>
      </w:r>
      <w:r>
        <w:t xml:space="preserve">policycxxxvi. Divergent regulations at Member State levelcxxxvii do not enable sustainable</w:t>
      </w:r>
      <w:r>
        <w:t xml:space="preserve"> </w:t>
      </w:r>
      <w:r>
        <w:t xml:space="preserve">data-sharing amongst stakeholders and exercising portability of health data, both</w:t>
      </w:r>
      <w:r>
        <w:t xml:space="preserve"> </w:t>
      </w:r>
      <w:r>
        <w:t xml:space="preserve">nationally and in the cross-border context. While the</w:t>
      </w:r>
      <w:r>
        <w:t xml:space="preserve"> </w:t>
      </w:r>
      <w:r>
        <w:t xml:space="preserve">‘right to access one’s health data in</w:t>
      </w:r>
      <w:r>
        <w:t xml:space="preserve"> </w:t>
      </w:r>
      <w:r>
        <w:t xml:space="preserve">electronic format, including those stored by healthcare providers (public or private)’</w:t>
      </w:r>
      <w:r>
        <w:t xml:space="preserve"> </w:t>
      </w:r>
      <w:r>
        <w:t xml:space="preserve">was</w:t>
      </w:r>
      <w:r>
        <w:t xml:space="preserve"> </w:t>
      </w:r>
      <w:r>
        <w:t xml:space="preserve">deemed by 88% of the respondents in the public consulation as the most important right,</w:t>
      </w:r>
      <w:r>
        <w:t xml:space="preserve"> </w:t>
      </w:r>
      <w:r>
        <w:t xml:space="preserve">evidencecxxxviii shows that, while legislation in almost all (93%) Member States enables the</w:t>
      </w:r>
      <w:r>
        <w:t xml:space="preserve"> </w:t>
      </w:r>
      <w:r>
        <w:t xml:space="preserve">electronic storage of health data, support for the access to and sharing of health related</w:t>
      </w:r>
      <w:r>
        <w:t xml:space="preserve"> </w:t>
      </w:r>
      <w:r>
        <w:t xml:space="preserve">data is missing from legislation in almost one third of Member States. In 43% of Member</w:t>
      </w:r>
      <w:r>
        <w:t xml:space="preserve"> </w:t>
      </w:r>
      <w:r>
        <w:t xml:space="preserve">States, legislation and national rules do not allow citizens to choose whom to provide</w:t>
      </w:r>
      <w:r>
        <w:t xml:space="preserve"> </w:t>
      </w:r>
      <w:r>
        <w:t xml:space="preserve">access with to their health data. In 57% of Member States, less than half of Patient</w:t>
      </w:r>
      <w:r>
        <w:t xml:space="preserve"> </w:t>
      </w:r>
      <w:r>
        <w:t xml:space="preserve">Summaries are consulted by a health professional in another medical institution. Imaging</w:t>
      </w:r>
      <w:r>
        <w:t xml:space="preserve"> </w:t>
      </w:r>
      <w:r>
        <w:t xml:space="preserve">reports are predominantly exchanged non-electronicallycxxxix. At cross-border level, half</w:t>
      </w:r>
      <w:r>
        <w:t xml:space="preserve"> </w:t>
      </w:r>
      <w:r>
        <w:t xml:space="preserve">of the EU population has a European Health Insurance Card and could potentially benefit</w:t>
      </w:r>
      <w:r>
        <w:t xml:space="preserve"> </w:t>
      </w:r>
      <w:r>
        <w:t xml:space="preserve">from healthcare abroad, only 7 Member States (less than 10% of EU population) are able</w:t>
      </w:r>
      <w:r>
        <w:t xml:space="preserve"> </w:t>
      </w:r>
      <w:r>
        <w:t xml:space="preserve">to share or consult patient summaries from another Member State through MyHealth@EU,</w:t>
      </w:r>
      <w:r>
        <w:t xml:space="preserve"> </w:t>
      </w:r>
      <w:r>
        <w:t xml:space="preserve">and medical images are not exchanged yet. Preliminary results in the context of the</w:t>
      </w:r>
      <w:r>
        <w:t xml:space="preserve"> </w:t>
      </w:r>
      <w:r>
        <w:t xml:space="preserve">evaluation of the CBHC Directive indicate that almost 8 million cross-border prescriptions</w:t>
      </w:r>
      <w:r>
        <w:t xml:space="preserve"> </w:t>
      </w:r>
      <w:r>
        <w:t xml:space="preserve">are presented for dispensation per year in EU, with a non-dispensation rate cxlof 46%cxli,</w:t>
      </w:r>
      <w:r>
        <w:t xml:space="preserve"> </w:t>
      </w:r>
      <w:r>
        <w:t xml:space="preserve">which could generate up to EUR 240 million in unnecessary costs yearlycxlii.Verification</w:t>
      </w:r>
      <w:r>
        <w:t xml:space="preserve"> </w:t>
      </w:r>
      <w:r>
        <w:t xml:space="preserve">and language issues and missing information are the key problem drivers for non-</w:t>
      </w:r>
      <w:r>
        <w:t xml:space="preserve"> </w:t>
      </w:r>
      <w:r>
        <w:t xml:space="preserve">dispensation. These could be solved by the full rollout of cross-border services in</w:t>
      </w:r>
      <w:r>
        <w:t xml:space="preserve"> </w:t>
      </w:r>
      <w:r>
        <w:t xml:space="preserve">MyHealth@EUcxliii.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Limited legal and technical interoperability, including in relation to cybersecurity</w:t>
      </w:r>
      <w:r>
        <w:t xml:space="preserve"> </w:t>
      </w:r>
      <w:r>
        <w:t xml:space="preserve">and data protection aspects, across Member States are barriers for providers of</w:t>
      </w:r>
      <w:r>
        <w:t xml:space="preserve"> </w:t>
      </w:r>
      <w:r>
        <w:t xml:space="preserve">digital health services and products when entering the markets of other Member</w:t>
      </w:r>
      <w:r>
        <w:t xml:space="preserve"> </w:t>
      </w:r>
      <w:r>
        <w:t xml:space="preserve">States. As shown above and in Annex 10, there is low and fragmented implementation of</w:t>
      </w:r>
      <w:r>
        <w:t xml:space="preserve"> </w:t>
      </w:r>
      <w:r>
        <w:t xml:space="preserve">common standards and specifications at national and especially EU level. Many healthcare</w:t>
      </w:r>
      <w:r>
        <w:t xml:space="preserve"> </w:t>
      </w:r>
      <w:r>
        <w:t xml:space="preserve">providers implement un-interoperable/locked in IT systems, which would require</w:t>
      </w:r>
      <w:r>
        <w:t xml:space="preserve"> </w:t>
      </w:r>
      <w:r>
        <w:t xml:space="preserve">significant investment to be upgraded and contribute to perpetuate the lack of</w:t>
      </w:r>
      <w:r>
        <w:t xml:space="preserve"> </w:t>
      </w:r>
      <w:r>
        <w:t xml:space="preserve">interoperability. Over the past 10 years, European cooperation has focused on data</w:t>
      </w:r>
      <w:r>
        <w:t xml:space="preserve"> </w:t>
      </w:r>
      <w:r>
        <w:t xml:space="preserve">domains and interoperability of EHRs. However, with the deployment of other digital</w:t>
      </w:r>
      <w:r>
        <w:t xml:space="preserve"> </w:t>
      </w:r>
      <w:r>
        <w:t xml:space="preserve">health technologies (such as wearable and mobile), Member States have started to develop</w:t>
      </w:r>
      <w:r>
        <w:t xml:space="preserve"> </w:t>
      </w:r>
      <w:r>
        <w:t xml:space="preserve">separate national schemes to support uptake according to national needs, but without a</w:t>
      </w:r>
      <w:r>
        <w:t xml:space="preserve"> </w:t>
      </w:r>
      <w:r>
        <w:t xml:space="preserve">common EU framework for assessing interoperability and cybersecurity, which are</w:t>
      </w:r>
      <w:r>
        <w:t xml:space="preserve"> </w:t>
      </w:r>
      <w:r>
        <w:t xml:space="preserve">fundamental for the secure flow of health data in the single market. This is caused, at least</w:t>
      </w:r>
      <w:r>
        <w:t xml:space="preserve"> </w:t>
      </w:r>
      <w:r>
        <w:t xml:space="preserve">partly, by the fact that by a lack of specific mandate of the EU and the eHealth Network in</w:t>
      </w:r>
      <w:r>
        <w:t xml:space="preserve"> </w:t>
      </w:r>
      <w:r>
        <w:t xml:space="preserve">this areacxliv. EIT Health analysed several use cases in digital health and concluded that a</w:t>
      </w:r>
      <w:r>
        <w:t xml:space="preserve"> </w:t>
      </w:r>
      <w:r>
        <w:t xml:space="preserve">consolidated European assessment framework for digital health solutions could easy the</w:t>
      </w:r>
      <w:r>
        <w:t xml:space="preserve"> </w:t>
      </w:r>
      <w:r>
        <w:t xml:space="preserve">route to market for small companiescxlv. The Data Act proposal will provide a general</w:t>
      </w:r>
      <w:r>
        <w:t xml:space="preserve"> </w:t>
      </w:r>
      <w:r>
        <w:t xml:space="preserve">obligation to make data accesible and portable for the user of product or related services.</w:t>
      </w:r>
      <w:r>
        <w:t xml:space="preserve"> </w:t>
      </w:r>
      <w:r>
        <w:t xml:space="preserve">But it is limited to tangible item and may not cover purely software or service-based health</w:t>
      </w:r>
      <w:r>
        <w:t xml:space="preserve"> </w:t>
      </w:r>
      <w:r>
        <w:t xml:space="preserve">systems, such as electronic health records. Moreover, it will not impose specific standards</w:t>
      </w:r>
      <w:r>
        <w:t xml:space="preserve"> </w:t>
      </w:r>
      <w:r>
        <w:t xml:space="preserve">and specifications that EHDS would come forward for the health sector.</w:t>
      </w:r>
      <w:r>
        <w:t xml:space="preserve"> </w:t>
      </w:r>
      <w:r>
        <w:t xml:space="preserve">Fragmented and divergent legal and administrative rules, frameworks, processes,</w:t>
      </w:r>
      <w:r>
        <w:t xml:space="preserve"> </w:t>
      </w:r>
      <w:r>
        <w:t xml:space="preserve">standards and infrastructures for health data reuse restrict the access of researchers</w:t>
      </w:r>
      <w:r>
        <w:t xml:space="preserve"> </w:t>
      </w:r>
      <w:r>
        <w:t xml:space="preserve">and innovators to health data, limiting the availability for individuals of innovative health</w:t>
      </w:r>
      <w:r>
        <w:t xml:space="preserve"> </w:t>
      </w:r>
      <w:r>
        <w:t xml:space="preserve">products and services based on health data use and reuse, and reduce the access of policy-</w:t>
      </w:r>
      <w:r>
        <w:t xml:space="preserve"> </w:t>
      </w:r>
      <w:r>
        <w:t xml:space="preserve">makers and regulators to health data for their tasks and to react to health crises, hampering</w:t>
      </w:r>
      <w:r>
        <w:t xml:space="preserve"> </w:t>
      </w:r>
      <w:r>
        <w:t xml:space="preserve">optimal decision-making and particularly effective crisis management. 89% of respondents</w:t>
      </w:r>
      <w:r>
        <w:t xml:space="preserve"> </w:t>
      </w:r>
      <w:r>
        <w:t xml:space="preserve">to the public consultation from all stakeholder groups completely agree that the European</w:t>
      </w:r>
      <w:r>
        <w:t xml:space="preserve"> </w:t>
      </w:r>
      <w:r>
        <w:t xml:space="preserve">framework on access and exchange of personal health data should support and accelerate</w:t>
      </w:r>
      <w:r>
        <w:t xml:space="preserve"> </w:t>
      </w:r>
      <w:r>
        <w:t xml:space="preserve">health research. Annex 10 shows the current fragmentation, at Member State level, of the</w:t>
      </w:r>
      <w:r>
        <w:t xml:space="preserve"> </w:t>
      </w:r>
      <w:r>
        <w:t xml:space="preserve">legal basis available to researchers for the reuse of health data initially collected for</w:t>
      </w:r>
      <w:r>
        <w:t xml:space="preserve"> </w:t>
      </w:r>
      <w:r>
        <w:t xml:space="preserve">healthcare purposes. Almost half of the Member States do not have any specific legislation</w:t>
      </w:r>
      <w:r>
        <w:t xml:space="preserve"> </w:t>
      </w:r>
      <w:r>
        <w:t xml:space="preserve">for such reuse and rely on the provisions of the GDPR. Other Member States provide a</w:t>
      </w:r>
      <w:r>
        <w:t xml:space="preserve"> </w:t>
      </w:r>
      <w:r>
        <w:t xml:space="preserve">legal basis based on public interest outside the traditional requirement of consent and rely</w:t>
      </w:r>
      <w:r>
        <w:t xml:space="preserve"> </w:t>
      </w:r>
      <w:r>
        <w:t xml:space="preserve">on an independent public body for this (i.e. a Health Data Access Bodycxlvi). Not all the</w:t>
      </w:r>
      <w:r>
        <w:t xml:space="preserve"> </w:t>
      </w:r>
      <w:r>
        <w:t xml:space="preserve">Member States have a Data Access Body, but where such a body exists, the demand is</w:t>
      </w:r>
      <w:r>
        <w:t xml:space="preserve"> </w:t>
      </w:r>
      <w:r>
        <w:t xml:space="preserve">very high (the Finnish Health Data Access Body, Findata, has an average queueing time</w:t>
      </w:r>
      <w:r>
        <w:t xml:space="preserve"> </w:t>
      </w:r>
      <w:r>
        <w:t xml:space="preserve">for data permits of around 7-9 monthscxlvii, while the Danish counterpart has an average</w:t>
      </w:r>
      <w:r>
        <w:t xml:space="preserve"> </w:t>
      </w:r>
      <w:r>
        <w:t xml:space="preserve">processing time of over 100 working days). There is also a need for cross-country</w:t>
      </w:r>
      <w:r>
        <w:t xml:space="preserve"> </w:t>
      </w:r>
      <w:r>
        <w:t xml:space="preserve">cooperation between existing data access bodies. Data quality issues, such as lack of</w:t>
      </w:r>
      <w:r>
        <w:t xml:space="preserve"> </w:t>
      </w:r>
      <w:r>
        <w:t xml:space="preserve">accurate metadata, divergent data collection procedures or unstructured data, pose a key</w:t>
      </w:r>
      <w:r>
        <w:t xml:space="preserve"> </w:t>
      </w:r>
      <w:r>
        <w:t xml:space="preserve">challenge for extensive data-sharing, use and reuse in health. Most health data is</w:t>
      </w:r>
      <w:r>
        <w:t xml:space="preserve"> </w:t>
      </w:r>
      <w:r>
        <w:t xml:space="preserve">unstructuredcxlviii, often fragmented, which becomes a barrier for the use and reuse of</w:t>
      </w:r>
      <w:r>
        <w:t xml:space="preserve"> </w:t>
      </w:r>
      <w:r>
        <w:t xml:space="preserve">health data due to low technical and semantic interoperabilitycxlixclcli. These challenges</w:t>
      </w:r>
      <w:r>
        <w:t xml:space="preserve"> </w:t>
      </w:r>
      <w:r>
        <w:t xml:space="preserve">have become even more apparent during the COVID-19 pandemic, as researchers,</w:t>
      </w:r>
      <w:r>
        <w:t xml:space="preserve"> </w:t>
      </w:r>
      <w:r>
        <w:t xml:space="preserve">innovators and policy-makers have struggled to gain access to comparable health datasets</w:t>
      </w:r>
      <w:r>
        <w:t xml:space="preserve"> </w:t>
      </w:r>
      <w:r>
        <w:t xml:space="preserve">in a timely mannerclii.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Several problems will persist if no EU action is taken. The cross-border exchange of health</w:t>
      </w:r>
      <w:r>
        <w:t xml:space="preserve"> </w:t>
      </w:r>
      <w:r>
        <w:t xml:space="preserve">data will remain limited, the expansion of MyHealth@EU will progress at a slow pace on</w:t>
      </w:r>
      <w:r>
        <w:t xml:space="preserve"> </w:t>
      </w:r>
      <w:r>
        <w:t xml:space="preserve">a voluntary basis only and the barriers to a single digital health market will equally persist.</w:t>
      </w:r>
      <w:r>
        <w:t xml:space="preserve"> </w:t>
      </w:r>
      <w:r>
        <w:t xml:space="preserve">With a slower uptake of digital health, patients will continue to experience disruption to</w:t>
      </w:r>
      <w:r>
        <w:t xml:space="preserve"> </w:t>
      </w:r>
      <w:r>
        <w:t xml:space="preserve">continuity of care and healthcare providers will continue to struggle with accessing</w:t>
      </w:r>
      <w:r>
        <w:t xml:space="preserve"> </w:t>
      </w:r>
      <w:r>
        <w:t xml:space="preserve">medical information timely in the provision of care, causing inefficiencies and ineffective</w:t>
      </w:r>
      <w:r>
        <w:t xml:space="preserve"> </w:t>
      </w:r>
      <w:r>
        <w:t xml:space="preserve">healthcare and avoidable medical errors. Health software providers and researchers too</w:t>
      </w:r>
      <w:r>
        <w:t xml:space="preserve"> </w:t>
      </w:r>
      <w:r>
        <w:t xml:space="preserve">will struggle to provide services that serve the interests of people and healthcare providers.</w:t>
      </w:r>
      <w:r>
        <w:t xml:space="preserve"> </w:t>
      </w:r>
      <w:r>
        <w:t xml:space="preserve">Health software solutions will not sufficiently take into account the needs and preferences</w:t>
      </w:r>
      <w:r>
        <w:t xml:space="preserve"> </w:t>
      </w:r>
      <w:r>
        <w:t xml:space="preserve">of end users, which will impede uptake from and value for the latter. Given the lack of</w:t>
      </w:r>
      <w:r>
        <w:t xml:space="preserve"> </w:t>
      </w:r>
      <w:r>
        <w:t xml:space="preserve">adequate incentives for interoperability and health data exchanges, the digital health</w:t>
      </w:r>
      <w:r>
        <w:t xml:space="preserve"> </w:t>
      </w:r>
      <w:r>
        <w:t xml:space="preserve">market will continue to cope with vendor lock-in situations, as there will be no common</w:t>
      </w:r>
      <w:r>
        <w:t xml:space="preserve"> </w:t>
      </w:r>
      <w:r>
        <w:t xml:space="preserve">interoperability requirements facilitating provider changes and market entry. Such a</w:t>
      </w:r>
      <w:r>
        <w:t xml:space="preserve"> </w:t>
      </w:r>
      <w:r>
        <w:t xml:space="preserve">situation will favour incumbents and prevent a level playing field. If the single digital</w:t>
      </w:r>
      <w:r>
        <w:t xml:space="preserve"> </w:t>
      </w:r>
      <w:r>
        <w:t xml:space="preserve">health market is insufficiently supported, the uptake of digital health innovations will be</w:t>
      </w:r>
      <w:r>
        <w:t xml:space="preserve"> </w:t>
      </w:r>
      <w:r>
        <w:t xml:space="preserve">slower and more expensive. Producers of digital health services will not market their</w:t>
      </w:r>
      <w:r>
        <w:t xml:space="preserve"> </w:t>
      </w:r>
      <w:r>
        <w:t xml:space="preserve">products in other Member States or will incur additional costs stemming from the</w:t>
      </w:r>
      <w:r>
        <w:t xml:space="preserve"> </w:t>
      </w:r>
      <w:r>
        <w:t xml:space="preserve">adaptation to the national standards. Policy makers will have insufficient access to</w:t>
      </w:r>
      <w:r>
        <w:t xml:space="preserve"> </w:t>
      </w:r>
      <w:r>
        <w:t xml:space="preserve">evidence to support their regulatory activities. Citizens will continue to have limited digital</w:t>
      </w:r>
      <w:r>
        <w:t xml:space="preserve"> </w:t>
      </w:r>
      <w:r>
        <w:t xml:space="preserve">access to and control over their health data in digital format, which will limit their</w:t>
      </w:r>
      <w:r>
        <w:t xml:space="preserve"> </w:t>
      </w:r>
      <w:r>
        <w:t xml:space="preserve">empowerment and may weaken their trust in health technology. The limited reuse of health</w:t>
      </w:r>
      <w:r>
        <w:t xml:space="preserve"> </w:t>
      </w:r>
      <w:r>
        <w:t xml:space="preserve">data for research, innovation, policy-making and regulatory purposes would hamper the</w:t>
      </w:r>
      <w:r>
        <w:t xml:space="preserve"> </w:t>
      </w:r>
      <w:r>
        <w:t xml:space="preserve">introduction of more efficient and effective healthcare and public health policy.</w:t>
      </w:r>
      <w:r>
        <w:t xml:space="preserve"> </w:t>
      </w:r>
      <w:r>
        <w:t xml:space="preserve">With insufficient action taken, there will be untapped potential of digital health services</w:t>
      </w:r>
      <w:r>
        <w:t xml:space="preserve"> </w:t>
      </w:r>
      <w:r>
        <w:t xml:space="preserve">and products for people and healthcare systems. Potential benefits for patients, through</w:t>
      </w:r>
      <w:r>
        <w:t xml:space="preserve"> </w:t>
      </w:r>
      <w:r>
        <w:t xml:space="preserve">greater availability of health innovations, would not materialise. For example,</w:t>
      </w:r>
      <w:r>
        <w:t xml:space="preserve"> </w:t>
      </w:r>
      <w:r>
        <w:t xml:space="preserve">telemonitoring can facilitate access to healthcare in medical desertscliii, and AI-based</w:t>
      </w:r>
      <w:r>
        <w:t xml:space="preserve"> </w:t>
      </w:r>
      <w:r>
        <w:t xml:space="preserve">medical decision support systems can facilitate diagnosis and treatment, but both require</w:t>
      </w:r>
      <w:r>
        <w:t xml:space="preserve"> </w:t>
      </w:r>
      <w:r>
        <w:t xml:space="preserve">extensive research and development based on health data and proper interoperability with</w:t>
      </w:r>
      <w:r>
        <w:t xml:space="preserve"> </w:t>
      </w:r>
      <w:r>
        <w:t xml:space="preserve">healthcare IT systems. Lack of trust of the public in health technology tools would</w:t>
      </w:r>
      <w:r>
        <w:t xml:space="preserve"> </w:t>
      </w:r>
      <w:r>
        <w:t xml:space="preserve">frustrate the potential benefits for health. In the case of a new pandemic, Europe will</w:t>
      </w:r>
      <w:r>
        <w:t xml:space="preserve"> </w:t>
      </w:r>
      <w:r>
        <w:t xml:space="preserve">continue to struggle to provide data for policy making, regulatory purposes and</w:t>
      </w:r>
      <w:r>
        <w:t xml:space="preserve"> </w:t>
      </w:r>
      <w:r>
        <w:t xml:space="preserve">support scientific research, statistics and innovation for the general interest.</w:t>
      </w:r>
      <w:r>
        <w:br/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br/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possible legal bases for the proposed initiative are Articles 16 (personal data</w:t>
      </w:r>
      <w:r>
        <w:t xml:space="preserve"> </w:t>
      </w:r>
      <w:r>
        <w:t xml:space="preserve">protection) and 114 (internal market) of the Treaty on the Functioning of the European</w:t>
      </w:r>
      <w:r>
        <w:t xml:space="preserve"> </w:t>
      </w:r>
      <w:r>
        <w:t xml:space="preserve">Union (TFEU).</w:t>
      </w:r>
      <w:r>
        <w:t xml:space="preserve"> </w:t>
      </w:r>
      <w:r>
        <w:t xml:space="preserve">The initiative will build on the possibilities offered by articles 9(2)(h), 9(2)(i) and 9(2)(j)</w:t>
      </w:r>
      <w:r>
        <w:t xml:space="preserve"> </w:t>
      </w:r>
      <w:r>
        <w:t xml:space="preserve">of GDPR to use the data for healthcare and re-use it for public interest and for scientific</w:t>
      </w:r>
      <w:r>
        <w:t xml:space="preserve"> </w:t>
      </w:r>
      <w:r>
        <w:t xml:space="preserve">research. Therefore, the initiative has two purposes: to further strengthen the rights of</w:t>
      </w:r>
      <w:r>
        <w:t xml:space="preserve"> </w:t>
      </w:r>
      <w:r>
        <w:t xml:space="preserve">individuals in relation to control of their personal health data, building upon the rights</w:t>
      </w:r>
      <w:r>
        <w:t xml:space="preserve"> </w:t>
      </w:r>
      <w:r>
        <w:t xml:space="preserve">already provided by the GDPR; to promote the exchange of health data for healthcare</w:t>
      </w:r>
      <w:r>
        <w:t xml:space="preserve"> </w:t>
      </w:r>
      <w:r>
        <w:t xml:space="preserve">provision, to facilitating access to health and relevant social data for further processing for</w:t>
      </w:r>
      <w:r>
        <w:t xml:space="preserve"> </w:t>
      </w:r>
      <w:r>
        <w:t xml:space="preserve">research, innovation, policy-making and regulatory decision. Health data are particularly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sensitive data and their treatment is already strictly regulated by GDPR, which stipulated</w:t>
      </w:r>
      <w:r>
        <w:t xml:space="preserve"> </w:t>
      </w:r>
      <w:r>
        <w:t xml:space="preserve">that national or EU law making use of e.g. Articles 9(2)(i) and 9(2)(j) must lay down</w:t>
      </w:r>
      <w:r>
        <w:t xml:space="preserve"> </w:t>
      </w:r>
      <w:r>
        <w:t xml:space="preserve">suitable and specific safeguards The GDPR provides important safeguards in relation to</w:t>
      </w:r>
      <w:r>
        <w:t xml:space="preserve"> </w:t>
      </w:r>
      <w:r>
        <w:t xml:space="preserve">rights of individuals over their health data (even though some additional requirements are</w:t>
      </w:r>
      <w:r>
        <w:t xml:space="preserve"> </w:t>
      </w:r>
      <w:r>
        <w:t xml:space="preserve">needed for health sectorcliv). However, as outlined in section 1, in practice, in the field of</w:t>
      </w:r>
      <w:r>
        <w:t xml:space="preserve"> </w:t>
      </w:r>
      <w:r>
        <w:t xml:space="preserve">health data, limited harmonisation of requirements and technical standards</w:t>
      </w:r>
      <w:r>
        <w:t xml:space="preserve"> </w:t>
      </w:r>
      <w:r>
        <w:t xml:space="preserve">implemented at national and EU level do not allow to implement these provisions in</w:t>
      </w:r>
      <w:r>
        <w:t xml:space="preserve"> </w:t>
      </w:r>
      <w:r>
        <w:t xml:space="preserve">practice for every individual. Therefore, there is a need to introduce additional legally</w:t>
      </w:r>
      <w:r>
        <w:t xml:space="preserve"> </w:t>
      </w:r>
      <w:r>
        <w:t xml:space="preserve">binding provisions and safeguards, as well as design specific requirements and standards</w:t>
      </w:r>
      <w:r>
        <w:t xml:space="preserve"> </w:t>
      </w:r>
      <w:r>
        <w:t xml:space="preserve">in order to fully implement the rights provided in the GDPR in the field of the processing</w:t>
      </w:r>
      <w:r>
        <w:t xml:space="preserve"> </w:t>
      </w:r>
      <w:r>
        <w:t xml:space="preserve">of health data and take advantage of the value of health data for the public interest. Hence,</w:t>
      </w:r>
      <w:r>
        <w:t xml:space="preserve"> </w:t>
      </w:r>
      <w:r>
        <w:t xml:space="preserve">to the extent that Article 16 TFEU prescribes the purposes of both the protection of</w:t>
      </w:r>
      <w:r>
        <w:t xml:space="preserve"> </w:t>
      </w:r>
      <w:r>
        <w:t xml:space="preserve">personal data and the free movement of such data, it is deduced that Article 16 TFEU is a</w:t>
      </w:r>
      <w:r>
        <w:t xml:space="preserve"> </w:t>
      </w:r>
      <w:r>
        <w:t xml:space="preserve">relevant legal basis for the proposed initiative.</w:t>
      </w:r>
      <w:r>
        <w:t xml:space="preserve"> </w:t>
      </w:r>
      <w:r>
        <w:t xml:space="preserve">Digitalisation and data are transforming the way of healthcare is provided, in many cases</w:t>
      </w:r>
      <w:r>
        <w:t xml:space="preserve"> </w:t>
      </w:r>
      <w:r>
        <w:t xml:space="preserve">offering an alternative to traditional physical interactions, which has a particularly</w:t>
      </w:r>
      <w:r>
        <w:t xml:space="preserve"> </w:t>
      </w:r>
      <w:r>
        <w:t xml:space="preserve">beneficial impact for remote and rural areas. However, the growing diversity of national</w:t>
      </w:r>
      <w:r>
        <w:t xml:space="preserve"> </w:t>
      </w:r>
      <w:r>
        <w:t xml:space="preserve">laws, regulations and administrative actions lead to obstacles to the free movement of</w:t>
      </w:r>
      <w:r>
        <w:t xml:space="preserve"> </w:t>
      </w:r>
      <w:r>
        <w:t xml:space="preserve">data, which has a substantial impact on the free movement of digital technologies in</w:t>
      </w:r>
      <w:r>
        <w:t xml:space="preserve"> </w:t>
      </w:r>
      <w:r>
        <w:t xml:space="preserve">healthcare that contact such data (including AI systems), the free movement of</w:t>
      </w:r>
      <w:r>
        <w:t xml:space="preserve"> </w:t>
      </w:r>
      <w:r>
        <w:t xml:space="preserve">persons, as well as creating distortions to competition. Some Member States, for</w:t>
      </w:r>
      <w:r>
        <w:t xml:space="preserve"> </w:t>
      </w:r>
      <w:r>
        <w:t xml:space="preserve">example, have already developed often different national or regional rules for the</w:t>
      </w:r>
      <w:r>
        <w:t xml:space="preserve"> </w:t>
      </w:r>
      <w:r>
        <w:t xml:space="preserve">standards related to development and recognition of new digital health services and</w:t>
      </w:r>
      <w:r>
        <w:t xml:space="preserve"> </w:t>
      </w:r>
      <w:r>
        <w:t xml:space="preserve">products, but others have not. This will likely lead to a further fragmentation of the</w:t>
      </w:r>
      <w:r>
        <w:t xml:space="preserve"> </w:t>
      </w:r>
      <w:r>
        <w:t xml:space="preserve">internal market, as providers of these digital health products and services will need to</w:t>
      </w:r>
      <w:r>
        <w:t xml:space="preserve"> </w:t>
      </w:r>
      <w:r>
        <w:t xml:space="preserve">adapt to these different rules when marketing and competing on digital health products and</w:t>
      </w:r>
      <w:r>
        <w:t xml:space="preserve"> </w:t>
      </w:r>
      <w:r>
        <w:t xml:space="preserve">services.</w:t>
      </w:r>
      <w:r>
        <w:br/>
      </w:r>
      <w:r>
        <w:t xml:space="preserve">The obstacles to free movement and distortions of competition have a detrimental impact</w:t>
      </w:r>
      <w:r>
        <w:t xml:space="preserve"> </w:t>
      </w:r>
      <w:r>
        <w:t xml:space="preserve">on the functioning of the internal market. EU action on the basis of Article 114 of the</w:t>
      </w:r>
      <w:r>
        <w:t xml:space="preserve"> </w:t>
      </w:r>
      <w:r>
        <w:t xml:space="preserve">TFEU can be taken for the purposes of the approximation of the provisions laid down by</w:t>
      </w:r>
      <w:r>
        <w:t xml:space="preserve"> </w:t>
      </w:r>
      <w:r>
        <w:t xml:space="preserve">law, regulations or administrative actions in the Member States when it has as its object</w:t>
      </w:r>
      <w:r>
        <w:t xml:space="preserve"> </w:t>
      </w:r>
      <w:r>
        <w:t xml:space="preserve">the establishment and functioning of the internal market. The measures assessed in this</w:t>
      </w:r>
      <w:r>
        <w:t xml:space="preserve"> </w:t>
      </w:r>
      <w:r>
        <w:t xml:space="preserve">impact assessment for creation of an EHDS aim to improve the conditions for the</w:t>
      </w:r>
      <w:r>
        <w:t xml:space="preserve"> </w:t>
      </w:r>
      <w:r>
        <w:t xml:space="preserve">establishment and functioning of the internal market for digital health and data and</w:t>
      </w:r>
      <w:r>
        <w:t xml:space="preserve"> </w:t>
      </w:r>
      <w:r>
        <w:t xml:space="preserve">actually contribute to eliminating the obstacles to the free movement of healthcare goods</w:t>
      </w:r>
      <w:r>
        <w:t xml:space="preserve"> </w:t>
      </w:r>
      <w:r>
        <w:t xml:space="preserve">and services.While a smoother flow of health data could eventually contribute to the</w:t>
      </w:r>
      <w:r>
        <w:t xml:space="preserve"> </w:t>
      </w:r>
      <w:r>
        <w:t xml:space="preserve">protection of human health (through better, more efficient and targeted healthcare, more</w:t>
      </w:r>
      <w:r>
        <w:t xml:space="preserve"> </w:t>
      </w:r>
      <w:r>
        <w:t xml:space="preserve">powered research and better tailored public health policies), the main drivers of this</w:t>
      </w:r>
      <w:r>
        <w:t xml:space="preserve"> </w:t>
      </w:r>
      <w:r>
        <w:t xml:space="preserve">initiative are the free movement and protection of (non-)personal data and the internal</w:t>
      </w:r>
      <w:r>
        <w:t xml:space="preserve"> </w:t>
      </w:r>
      <w:r>
        <w:t xml:space="preserve">market, which will reflect the selection of legal basis for the legal proposal. The EHDS is a</w:t>
      </w:r>
      <w:r>
        <w:t xml:space="preserve"> </w:t>
      </w:r>
      <w:r>
        <w:t xml:space="preserve">tool aimed to improve access to quality health data for both primary and secondary use. It</w:t>
      </w:r>
      <w:r>
        <w:t xml:space="preserve"> </w:t>
      </w:r>
      <w:r>
        <w:t xml:space="preserve">will be the task of data users to implement uses that could improve the health outcome of</w:t>
      </w:r>
      <w:r>
        <w:t xml:space="preserve"> </w:t>
      </w:r>
      <w:r>
        <w:t xml:space="preserve">data subjects. Thus, Article 168 was not selected as a potential legal basis since the effect</w:t>
      </w:r>
      <w:r>
        <w:t xml:space="preserve"> </w:t>
      </w:r>
      <w:r>
        <w:t xml:space="preserve">of such a tool on health outcomes is a secondary effect of the main aims of the initiative.</w:t>
      </w:r>
      <w:r>
        <w:t xml:space="preserve"> </w:t>
      </w:r>
      <w:r>
        <w:t xml:space="preserve">Moreover, Article 168 of the TFEU provides for a more limited scope for Union</w:t>
      </w:r>
      <w:r>
        <w:t xml:space="preserve"> </w:t>
      </w:r>
      <w:r>
        <w:t xml:space="preserve">intervention, which would not allow to tackle the problems that have been identified in the</w:t>
      </w:r>
      <w:r>
        <w:t xml:space="preserve"> </w:t>
      </w:r>
      <w:r>
        <w:t xml:space="preserve">problem definition, such as supporting control of patients over their health data by</w:t>
      </w:r>
      <w:r>
        <w:t xml:space="preserve"> </w:t>
      </w:r>
      <w:r>
        <w:t xml:space="preserve">improving interoperability, allowing the digital health products and services to circulate</w:t>
      </w:r>
      <w:r>
        <w:t xml:space="preserve"> </w:t>
      </w:r>
      <w:r>
        <w:t xml:space="preserve">freely within the EU and re-using health data.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Even though the GDPR provides some extensive rights concerning individuals’ access to</w:t>
      </w:r>
      <w:r>
        <w:t xml:space="preserve"> </w:t>
      </w:r>
      <w:r>
        <w:t xml:space="preserve">and transmission of their health data, their practical implementation is limited by low</w:t>
      </w:r>
      <w:r>
        <w:t xml:space="preserve"> </w:t>
      </w:r>
      <w:r>
        <w:t xml:space="preserve">interoperability, which has been addressed so far mainly through soft law instruments.</w:t>
      </w:r>
      <w:r>
        <w:t xml:space="preserve"> </w:t>
      </w:r>
      <w:r>
        <w:t xml:space="preserve">Such difference in national standards and specifications can also prevent producers of</w:t>
      </w:r>
      <w:r>
        <w:t xml:space="preserve"> </w:t>
      </w:r>
      <w:r>
        <w:t xml:space="preserve">digital health services and products to enter new markets, where they need to adapt to new</w:t>
      </w:r>
      <w:r>
        <w:t xml:space="preserve"> </w:t>
      </w:r>
      <w:r>
        <w:t xml:space="preserve">standards. Evidence from the public consultation shows, there is support for being able to</w:t>
      </w:r>
      <w:r>
        <w:t xml:space="preserve"> </w:t>
      </w:r>
      <w:r>
        <w:t xml:space="preserve">transmit data from mHealth into the EHR systems (77%) and for the introduction of a</w:t>
      </w:r>
      <w:r>
        <w:t xml:space="preserve"> </w:t>
      </w:r>
      <w:r>
        <w:t xml:space="preserve">certification scheme to assess interoperability of digital health products and services</w:t>
      </w:r>
      <w:r>
        <w:t xml:space="preserve"> </w:t>
      </w:r>
      <w:r>
        <w:t xml:space="preserve">(52%). As the evaluation of Article 14 of the CBHC Directive shows, the approaches taken</w:t>
      </w:r>
      <w:r>
        <w:t xml:space="preserve"> </w:t>
      </w:r>
      <w:r>
        <w:t xml:space="preserve">so far, consisting of low intensity/soft instruments, such as guidelines and</w:t>
      </w:r>
      <w:r>
        <w:t xml:space="preserve"> </w:t>
      </w:r>
      <w:r>
        <w:t xml:space="preserve">recommendations aimed to support interoperability, have not produced the desired results.</w:t>
      </w:r>
      <w:r>
        <w:t xml:space="preserve"> </w:t>
      </w:r>
      <w:r>
        <w:t xml:space="preserve">Moreover, national approaches in addressing the problems have only limited scope and do</w:t>
      </w:r>
      <w:r>
        <w:t xml:space="preserve"> </w:t>
      </w:r>
      <w:r>
        <w:t xml:space="preserve">not fully address the EU-wide issue.</w:t>
      </w:r>
      <w:r>
        <w:t xml:space="preserve"> </w:t>
      </w:r>
      <w:r>
        <w:t xml:space="preserve">A true internal market of digital health products and services is promoted when people can</w:t>
      </w:r>
      <w:r>
        <w:t xml:space="preserve"> </w:t>
      </w:r>
      <w:r>
        <w:t xml:space="preserve">take their health data with them and when health data can be accessed cross-border, while</w:t>
      </w:r>
      <w:r>
        <w:t xml:space="preserve"> </w:t>
      </w:r>
      <w:r>
        <w:t xml:space="preserve">respecting data protection rules and a high level of security. The COVID-19 pandemic and</w:t>
      </w:r>
      <w:r>
        <w:t xml:space="preserve"> </w:t>
      </w:r>
      <w:r>
        <w:t xml:space="preserve">EU Digital COVID Certificates shows that a strong legal basis and a common EU</w:t>
      </w:r>
      <w:r>
        <w:t xml:space="preserve"> </w:t>
      </w:r>
      <w:r>
        <w:t xml:space="preserve">approach to use of health data for specific purposes, as well as EU efforts to ensure legal,</w:t>
      </w:r>
      <w:r>
        <w:t xml:space="preserve"> </w:t>
      </w:r>
      <w:r>
        <w:t xml:space="preserve">semantic and technical interoperability, can significantly support the free movement of</w:t>
      </w:r>
      <w:r>
        <w:t xml:space="preserve"> </w:t>
      </w:r>
      <w:r>
        <w:t xml:space="preserve">people and can transform the EU into a global standard setter. Therefore, EU-wide action</w:t>
      </w:r>
      <w:r>
        <w:t xml:space="preserve"> </w:t>
      </w:r>
      <w:r>
        <w:t xml:space="preserve">in the content and form indicated is required to promote cross-border flow of health data</w:t>
      </w:r>
      <w:r>
        <w:t xml:space="preserve"> </w:t>
      </w:r>
      <w:r>
        <w:t xml:space="preserve">and such action does not exceed what is necessary to achieve the Treaty objectives.</w:t>
      </w:r>
      <w:r>
        <w:t xml:space="preserve"> </w:t>
      </w:r>
      <w:r>
        <w:t xml:space="preserve">The extensive use of facultative specification clauses under the GDPR at national levelclv</w:t>
      </w:r>
      <w:r>
        <w:t xml:space="preserve"> </w:t>
      </w:r>
      <w:r>
        <w:t xml:space="preserve">created fragmentation and difficulties for accessing data, both at national level and</w:t>
      </w:r>
      <w:r>
        <w:t xml:space="preserve"> </w:t>
      </w:r>
      <w:r>
        <w:t xml:space="preserve">between Member States, impacting on the possibility of researchers, policy makers and</w:t>
      </w:r>
      <w:r>
        <w:t xml:space="preserve"> </w:t>
      </w:r>
      <w:r>
        <w:t xml:space="preserve">regulators to carry out their tasks or to do research or innovation, with negative effects on</w:t>
      </w:r>
      <w:r>
        <w:t xml:space="preserve"> </w:t>
      </w:r>
      <w:r>
        <w:t xml:space="preserve">the European economy. Moreover, Member States’ health datasets often lack the diversity</w:t>
      </w:r>
      <w:r>
        <w:t xml:space="preserve"> </w:t>
      </w:r>
      <w:r>
        <w:t xml:space="preserve">or size required to detect weak health pattern or to being suitable for machine learning.</w:t>
      </w:r>
      <w:r>
        <w:t xml:space="preserve"> </w:t>
      </w:r>
      <w:r>
        <w:t xml:space="preserve">Accessing EU-wide health datasets is a necessity, for actors in this domain can develop</w:t>
      </w:r>
      <w:r>
        <w:t xml:space="preserve"> </w:t>
      </w:r>
      <w:r>
        <w:t xml:space="preserve">more accurate and inclusive AI-based devices solutions and AI algorithms.</w:t>
      </w:r>
      <w:r>
        <w:br/>
      </w:r>
      <w:r>
        <w:t xml:space="preserve">The current situation of fragmentation, differences and barriers to access and use health</w:t>
      </w:r>
      <w:r>
        <w:t xml:space="preserve"> </w:t>
      </w:r>
      <w:r>
        <w:t xml:space="preserve">data, shows that action by Member States alone is not sufficient and may hamper the rapid</w:t>
      </w:r>
      <w:r>
        <w:t xml:space="preserve"> </w:t>
      </w:r>
      <w:r>
        <w:t xml:space="preserve">development and deployment of digital health products and services and of AI. Moreover,</w:t>
      </w:r>
      <w:r>
        <w:t xml:space="preserve"> </w:t>
      </w:r>
      <w:r>
        <w:t xml:space="preserve">GDPR foresees the possibility of an EU law as the legal basis for processing health data</w:t>
      </w:r>
      <w:r>
        <w:t xml:space="preserve"> </w:t>
      </w:r>
      <w:r>
        <w:t xml:space="preserve">for research, innovation, policy making, regulatory purposes and statistics. As analysed in</w:t>
      </w:r>
      <w:r>
        <w:t xml:space="preserve"> </w:t>
      </w:r>
      <w:r>
        <w:t xml:space="preserve">section 6, concerted actions by all Member States will reduce the economic and</w:t>
      </w:r>
      <w:r>
        <w:t xml:space="preserve"> </w:t>
      </w:r>
      <w:r>
        <w:t xml:space="preserve">administrative burden to access health data, supporting single market. The detailed</w:t>
      </w:r>
      <w:r>
        <w:t xml:space="preserve"> </w:t>
      </w:r>
      <w:r>
        <w:t xml:space="preserve">analysis on the proposal’s financial impacts indicates that action at EU level complies with</w:t>
      </w:r>
      <w:r>
        <w:t xml:space="preserve"> </w:t>
      </w:r>
      <w:r>
        <w:t xml:space="preserve">both the principle of subsidiarity and proportionality. Furthermore, the analysis on the</w:t>
      </w:r>
      <w:r>
        <w:t xml:space="preserve"> </w:t>
      </w:r>
      <w:r>
        <w:t xml:space="preserve">impacts of different policy options, including economic, social and environmental,</w:t>
      </w:r>
      <w:r>
        <w:t xml:space="preserve"> </w:t>
      </w:r>
      <w:r>
        <w:t xml:space="preserve">international impacts as well as impacts on fundamental rights, single market,</w:t>
      </w:r>
      <w:r>
        <w:t xml:space="preserve"> </w:t>
      </w:r>
      <w:r>
        <w:t xml:space="preserve">competitiveness and SMEs show in both qualitative and quantitative terms that the Union</w:t>
      </w:r>
      <w:r>
        <w:t xml:space="preserve"> </w:t>
      </w:r>
      <w:r>
        <w:t xml:space="preserve">objectives in question can be better achieved at Union level. Additionally, the detailed</w:t>
      </w:r>
      <w:r>
        <w:t xml:space="preserve"> </w:t>
      </w:r>
      <w:r>
        <w:t xml:space="preserve">analysis of the different possible options in pursuing the Union objectives indicate the</w:t>
      </w:r>
      <w:r>
        <w:t xml:space="preserve"> </w:t>
      </w:r>
      <w:r>
        <w:t xml:space="preserve">content and form of Union action that does not exceed what is necessary to achieve the</w:t>
      </w:r>
      <w:r>
        <w:t xml:space="preserve"> </w:t>
      </w:r>
      <w:r>
        <w:t xml:space="preserve">objectives of the Treaties.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</w:t>
      </w:r>
      <w:r>
        <w:br/>
      </w:r>
      <w:r>
        <w:t xml:space="preserve">The general objective of the intervention is to establish a genuine single market for digital</w:t>
      </w:r>
      <w:r>
        <w:t xml:space="preserve"> </w:t>
      </w:r>
      <w:r>
        <w:t xml:space="preserve">health and to ensure that individuals have access to and control over their own health data,</w:t>
      </w:r>
      <w:r>
        <w:t xml:space="preserve"> </w:t>
      </w:r>
      <w:r>
        <w:t xml:space="preserve">can benefit from a wealth of innovative health products and services based on health data</w:t>
      </w:r>
      <w:r>
        <w:t xml:space="preserve"> </w:t>
      </w:r>
      <w:r>
        <w:t xml:space="preserve">use and reuse, and that researchers, innovators, policy-makers and regulators can make the</w:t>
      </w:r>
      <w:r>
        <w:t xml:space="preserve"> </w:t>
      </w:r>
      <w:r>
        <w:t xml:space="preserve">most of the available health data for their work, while preserving trust and security.</w:t>
      </w:r>
      <w:r>
        <w:br/>
      </w:r>
      <w:r>
        <w:t xml:space="preserve">4.2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br/>
      </w:r>
      <w:r>
        <w:t xml:space="preserve">4.2.1 4.2.1</w:t>
      </w:r>
      <w:r>
        <w:t xml:space="preserve"> </w:t>
      </w:r>
      <w:r>
        <w:t xml:space="preserve">Empower citizens through increased control of their personal health</w:t>
      </w:r>
      <w:r>
        <w:t xml:space="preserve"> </w:t>
      </w:r>
      <w:r>
        <w:t xml:space="preserve">data and support their free movement by ensuring that health data follows them</w:t>
      </w:r>
      <w:r>
        <w:t xml:space="preserve"> </w:t>
      </w:r>
      <w:r>
        <w:t xml:space="preserve">(SO1)</w:t>
      </w:r>
      <w:r>
        <w:br/>
      </w:r>
      <w:r>
        <w:t xml:space="preserve">The EHDS would aim at empowering citizens through increased digital control of their</w:t>
      </w:r>
      <w:r>
        <w:t xml:space="preserve"> </w:t>
      </w:r>
      <w:r>
        <w:t xml:space="preserve">personal health data and support their free movement by ensuring that health data follows</w:t>
      </w:r>
      <w:r>
        <w:t xml:space="preserve"> </w:t>
      </w:r>
      <w:r>
        <w:t xml:space="preserve">them. The Public Consultation findings show that there is wide support for EHDS to</w:t>
      </w:r>
      <w:r>
        <w:t xml:space="preserve"> </w:t>
      </w:r>
      <w:r>
        <w:t xml:space="preserve">promote citizens’ control over their own health data, with 85% of EU citizens, 83% of</w:t>
      </w:r>
      <w:r>
        <w:t xml:space="preserve"> </w:t>
      </w:r>
      <w:r>
        <w:t xml:space="preserve">public authorities and 94% of industry supporting this objective. With measures</w:t>
      </w:r>
      <w:r>
        <w:t xml:space="preserve"> </w:t>
      </w:r>
      <w:r>
        <w:t xml:space="preserve">strengthening the control of individuals over their own health data, the EHDS would allow</w:t>
      </w:r>
      <w:r>
        <w:t xml:space="preserve"> </w:t>
      </w:r>
      <w:r>
        <w:t xml:space="preserve">health data to be used when and where individuals need it, regardless of the data source</w:t>
      </w:r>
      <w:r>
        <w:t xml:space="preserve"> </w:t>
      </w:r>
      <w:r>
        <w:t xml:space="preserve">(e.g. EHR systems, medical devices, or wellness applications) or type of data controller</w:t>
      </w:r>
      <w:r>
        <w:t xml:space="preserve"> </w:t>
      </w:r>
      <w:r>
        <w:t xml:space="preserve">(public or private), promoting continuity of care and patient safety. This empowerment of</w:t>
      </w:r>
      <w:r>
        <w:t xml:space="preserve"> </w:t>
      </w:r>
      <w:r>
        <w:t xml:space="preserve">individuals will also help build confidence of society in the use and reuse of health data.</w:t>
      </w:r>
      <w:r>
        <w:t xml:space="preserve"> </w:t>
      </w:r>
      <w:r>
        <w:t xml:space="preserve">The availability of the necessary health data when receiving health services, combined</w:t>
      </w:r>
      <w:r>
        <w:t xml:space="preserve"> </w:t>
      </w:r>
      <w:r>
        <w:t xml:space="preserve">with a faster digitalisation in healthcare, would contribute to mitigate some of the</w:t>
      </w:r>
      <w:r>
        <w:t xml:space="preserve"> </w:t>
      </w:r>
      <w:r>
        <w:t xml:space="preserve">inefficiencies in the health sector.</w:t>
      </w:r>
      <w:r>
        <w:t xml:space="preserve"> </w:t>
      </w:r>
      <w:r>
        <w:t xml:space="preserve">4.2.2 4.2.2</w:t>
      </w:r>
      <w:r>
        <w:t xml:space="preserve"> </w:t>
      </w:r>
      <w:r>
        <w:t xml:space="preserve">Unleash the data economy by fostering a genuine single market for</w:t>
      </w:r>
      <w:r>
        <w:t xml:space="preserve"> </w:t>
      </w:r>
      <w:r>
        <w:t xml:space="preserve">digital health services and products (SO2)</w:t>
      </w:r>
      <w:r>
        <w:t xml:space="preserve"> </w:t>
      </w:r>
      <w:r>
        <w:t xml:space="preserve">The EHDS would aim at unleashing the data economy by fostering a genuine single</w:t>
      </w:r>
      <w:r>
        <w:t xml:space="preserve"> </w:t>
      </w:r>
      <w:r>
        <w:t xml:space="preserve">market for digital health services and products. It will tackle issues related to</w:t>
      </w:r>
      <w:r>
        <w:t xml:space="preserve"> </w:t>
      </w:r>
      <w:r>
        <w:t xml:space="preserve">interoperability, security and other related aspects in the exchange, use and reuse of health</w:t>
      </w:r>
      <w:r>
        <w:t xml:space="preserve"> </w:t>
      </w:r>
      <w:r>
        <w:t xml:space="preserve">data for the provision of healthcare, research and innovation, policy-making and regulatory</w:t>
      </w:r>
      <w:r>
        <w:t xml:space="preserve"> </w:t>
      </w:r>
      <w:r>
        <w:t xml:space="preserve">activities. The Public Consultation findings show that there is wide support for the EU to</w:t>
      </w:r>
      <w:r>
        <w:t xml:space="preserve"> </w:t>
      </w:r>
      <w:r>
        <w:t xml:space="preserve">establish interoperability standards for secondary use of health data, with 88% support</w:t>
      </w:r>
      <w:r>
        <w:t xml:space="preserve"> </w:t>
      </w:r>
      <w:r>
        <w:t xml:space="preserve">from public authorities and 91% support from industry. By addressing interoperability</w:t>
      </w:r>
      <w:r>
        <w:t xml:space="preserve"> </w:t>
      </w:r>
      <w:r>
        <w:t xml:space="preserve">discrepancies within the single market, the EHDS would reduce obstacles to the free</w:t>
      </w:r>
      <w:r>
        <w:t xml:space="preserve"> </w:t>
      </w:r>
      <w:r>
        <w:t xml:space="preserve">movement of goods and services, as well as distortions of competition within internal</w:t>
      </w:r>
      <w:r>
        <w:t xml:space="preserve"> </w:t>
      </w:r>
      <w:r>
        <w:t xml:space="preserve">market, thus increasing efficiencies, the societal and economic welfare of individuals,</w:t>
      </w:r>
      <w:r>
        <w:t xml:space="preserve"> </w:t>
      </w:r>
      <w:r>
        <w:t xml:space="preserve">manufacturers and healthcare providers.</w:t>
      </w:r>
      <w:r>
        <w:t xml:space="preserve"> </w:t>
      </w:r>
      <w:r>
        <w:t xml:space="preserve">4.2.3 4.2.3</w:t>
      </w:r>
      <w:r>
        <w:t xml:space="preserve"> </w:t>
      </w:r>
      <w:r>
        <w:t xml:space="preserve">Ensure a consistent and efficient framework for the reuse of</w:t>
      </w:r>
      <w:r>
        <w:t xml:space="preserve"> </w:t>
      </w:r>
      <w:r>
        <w:t xml:space="preserve">individuals’ health data for research, innovation, policy-making and regulatory</w:t>
      </w:r>
      <w:r>
        <w:t xml:space="preserve"> </w:t>
      </w:r>
      <w:r>
        <w:t xml:space="preserve">activities (SO3)</w:t>
      </w:r>
      <w:r>
        <w:t xml:space="preserve"> </w:t>
      </w:r>
      <w:r>
        <w:t xml:space="preserve">The EHDS would aim at ensuring a consistent and efficient framework for the reuse of</w:t>
      </w:r>
      <w:r>
        <w:t xml:space="preserve"> </w:t>
      </w:r>
      <w:r>
        <w:t xml:space="preserve">health data in the EU, particularly regarding the handling of health data requests, access</w:t>
      </w:r>
      <w:r>
        <w:t xml:space="preserve"> </w:t>
      </w:r>
      <w:r>
        <w:t xml:space="preserve">procedures and secure infrastructures, and common governance mechanisms. The Public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Consultation findings show that there is great support for EU coordination to bring</w:t>
      </w:r>
      <w:r>
        <w:t xml:space="preserve"> </w:t>
      </w:r>
      <w:r>
        <w:t xml:space="preserve">together national bodies on secondary use of health data on a range of issues, with 59%</w:t>
      </w:r>
      <w:r>
        <w:t xml:space="preserve"> </w:t>
      </w:r>
      <w:r>
        <w:t xml:space="preserve">support from public authorities, 73% from EU citizens and 75% from industry. Reuse, or</w:t>
      </w:r>
      <w:r>
        <w:t xml:space="preserve"> </w:t>
      </w:r>
      <w:r>
        <w:t xml:space="preserve">cases for secondary uses of health (including electronic health records, registries and</w:t>
      </w:r>
      <w:r>
        <w:t xml:space="preserve"> </w:t>
      </w:r>
      <w:r>
        <w:t xml:space="preserve">networks of registries, genetic data etc.) and social data (including claims registries and</w:t>
      </w:r>
      <w:r>
        <w:t xml:space="preserve"> </w:t>
      </w:r>
      <w:r>
        <w:t xml:space="preserve">other relevant information), on the basis of public/general interest are defined broadly as</w:t>
      </w:r>
      <w:r>
        <w:t xml:space="preserve"> </w:t>
      </w:r>
      <w:r>
        <w:t xml:space="preserve">falling under four five categories, both for public or private entities: covering research,</w:t>
      </w:r>
      <w:r>
        <w:t xml:space="preserve"> </w:t>
      </w:r>
      <w:r>
        <w:t xml:space="preserve">innovation, policy-making and regulatory activities and personalised medicine. This</w:t>
      </w:r>
      <w:r>
        <w:t xml:space="preserve"> </w:t>
      </w:r>
      <w:r>
        <w:t xml:space="preserve">should enable trustful reuse of health and relevant social data for the public good,</w:t>
      </w:r>
      <w:r>
        <w:t xml:space="preserve"> </w:t>
      </w:r>
      <w:r>
        <w:t xml:space="preserve">producing value for society, under strict control and safeguards to ensure respect for high</w:t>
      </w:r>
      <w:r>
        <w:t xml:space="preserve"> </w:t>
      </w:r>
      <w:r>
        <w:t xml:space="preserve">standards of data protection and security and privacy, regardless the nature of the reuser</w:t>
      </w:r>
      <w:r>
        <w:t xml:space="preserve"> </w:t>
      </w:r>
      <w:r>
        <w:t xml:space="preserve">(public or private entity). It would also impact on the data quality, as well as on the</w:t>
      </w:r>
      <w:r>
        <w:t xml:space="preserve"> </w:t>
      </w:r>
      <w:r>
        <w:t xml:space="preserve">capacity of producing more effective policies and more research and innovation, by</w:t>
      </w:r>
      <w:r>
        <w:t xml:space="preserve"> </w:t>
      </w:r>
      <w:r>
        <w:t xml:space="preserve">making data cheaper. Such a change would be possible by progressively shifting from a</w:t>
      </w:r>
      <w:r>
        <w:t xml:space="preserve"> </w:t>
      </w:r>
      <w:r>
        <w:t xml:space="preserve">situation where data is obtained almost exclusively based on consent, which is very costly</w:t>
      </w:r>
      <w:r>
        <w:t xml:space="preserve"> </w:t>
      </w:r>
      <w:r>
        <w:t xml:space="preserve">or not feasible in case of big cohorts to a situation where access to data can be done against</w:t>
      </w:r>
      <w:r>
        <w:t xml:space="preserve"> </w:t>
      </w:r>
      <w:r>
        <w:t xml:space="preserve">a fee, which may often be cheaper (for more details, see the economic analysis of options 2</w:t>
      </w:r>
      <w:r>
        <w:t xml:space="preserve"> </w:t>
      </w:r>
      <w:r>
        <w:t xml:space="preserve">and 3 on secondary use of data and Annex 5 on methodological approach). The high</w:t>
      </w:r>
      <w:r>
        <w:t xml:space="preserve"> </w:t>
      </w:r>
      <w:r>
        <w:t xml:space="preserve">demand towards the existing data access bodies reveals this situation.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Objectives tree/intervention logic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Cumbersome individuals</w:t>
      </w:r>
      <w:r>
        <w:br/>
      </w:r>
      <w:r>
        <w:t xml:space="preserve">control over their own health</w:t>
      </w:r>
      <w:r>
        <w:t xml:space="preserve"> </w:t>
      </w:r>
      <w:r>
        <w:t xml:space="preserve">data limits their access to health</w:t>
      </w:r>
      <w:r>
        <w:t xml:space="preserve"> </w:t>
      </w:r>
      <w:r>
        <w:t xml:space="preserve">services, including in the cross-</w:t>
      </w:r>
      <w:r>
        <w:t xml:space="preserve"> </w:t>
      </w:r>
      <w:r>
        <w:t xml:space="preserve">border setting</w:t>
      </w:r>
      <w:r>
        <w:t xml:space="preserve"> </w:t>
      </w:r>
      <w:r>
        <w:t xml:space="preserve">Providers of digital health</w:t>
      </w:r>
      <w:r>
        <w:t xml:space="preserve"> </w:t>
      </w:r>
      <w:r>
        <w:t xml:space="preserve">services and products face</w:t>
      </w:r>
      <w:r>
        <w:t xml:space="preserve"> </w:t>
      </w:r>
      <w:r>
        <w:t xml:space="preserve">barriers and additional costs</w:t>
      </w:r>
      <w:r>
        <w:t xml:space="preserve"> </w:t>
      </w:r>
      <w:r>
        <w:t xml:space="preserve">when entering the markets of</w:t>
      </w:r>
      <w:r>
        <w:t xml:space="preserve"> </w:t>
      </w:r>
      <w:r>
        <w:t xml:space="preserve">other Member States</w:t>
      </w:r>
      <w:r>
        <w:t xml:space="preserve"> </w:t>
      </w:r>
      <w:r>
        <w:t xml:space="preserve">Policy-makers and</w:t>
      </w:r>
      <w:r>
        <w:t xml:space="preserve"> </w:t>
      </w:r>
      <w:r>
        <w:t xml:space="preserve">regulators cannot easily</w:t>
      </w:r>
      <w:r>
        <w:t xml:space="preserve"> </w:t>
      </w:r>
      <w:r>
        <w:t xml:space="preserve">access health data for</w:t>
      </w:r>
      <w:r>
        <w:t xml:space="preserve"> </w:t>
      </w:r>
      <w:r>
        <w:t xml:space="preserve">their tasks and to react</w:t>
      </w:r>
      <w:r>
        <w:t xml:space="preserve"> </w:t>
      </w:r>
      <w:r>
        <w:t xml:space="preserve">to health crisis</w:t>
      </w:r>
      <w:r>
        <w:t xml:space="preserve"> </w:t>
      </w:r>
      <w:r>
        <w:t xml:space="preserve">Fragmented and limited tools</w:t>
      </w:r>
      <w:r>
        <w:t xml:space="preserve"> </w:t>
      </w:r>
      <w:r>
        <w:t xml:space="preserve">for individuals control over</w:t>
      </w:r>
      <w:r>
        <w:t xml:space="preserve"> </w:t>
      </w:r>
      <w:r>
        <w:t xml:space="preserve">their own health data in</w:t>
      </w:r>
      <w:r>
        <w:t xml:space="preserve"> </w:t>
      </w:r>
      <w:r>
        <w:t xml:space="preserve">electronic format and their</w:t>
      </w:r>
      <w:r>
        <w:t xml:space="preserve"> </w:t>
      </w:r>
      <w:r>
        <w:t xml:space="preserve">digital transmission</w:t>
      </w:r>
      <w:r>
        <w:t xml:space="preserve"> </w:t>
      </w:r>
      <w:r>
        <w:t xml:space="preserve">Strengthen individuals</w:t>
      </w:r>
      <w:r>
        <w:br/>
      </w:r>
      <w:r>
        <w:t xml:space="preserve">control over their own</w:t>
      </w:r>
      <w:r>
        <w:t xml:space="preserve"> </w:t>
      </w:r>
      <w:r>
        <w:t xml:space="preserve">personal health data</w:t>
      </w:r>
      <w:r>
        <w:t xml:space="preserve"> </w:t>
      </w:r>
      <w:r>
        <w:t xml:space="preserve">Ensure a consistent and efficient framework for the</w:t>
      </w:r>
      <w:r>
        <w:t xml:space="preserve"> </w:t>
      </w:r>
      <w:r>
        <w:t xml:space="preserve">reuse of individuals health data for research,</w:t>
      </w:r>
      <w:r>
        <w:t xml:space="preserve"> </w:t>
      </w:r>
      <w:r>
        <w:t xml:space="preserve">innovation, policy-making and regulatory activities</w:t>
      </w:r>
      <w:r>
        <w:t xml:space="preserve"> </w:t>
      </w:r>
      <w:r>
        <w:t xml:space="preserve">Ensure that individuals have control over their own health data, can benefit from a wealth of innovative health products and</w:t>
      </w:r>
      <w:r>
        <w:t xml:space="preserve"> </w:t>
      </w:r>
      <w:r>
        <w:t xml:space="preserve">services based on health data use and reuse, and that researchers, innovators, policy-makers and regulators can make the most of</w:t>
      </w:r>
      <w:r>
        <w:t xml:space="preserve"> </w:t>
      </w:r>
      <w:r>
        <w:t xml:space="preserve">the available health data, while preserving trust and security</w:t>
      </w:r>
      <w:r>
        <w:t xml:space="preserve"> </w:t>
      </w:r>
      <w:r>
        <w:t xml:space="preserve">Fragmented and divergent legal and administrative</w:t>
      </w:r>
      <w:r>
        <w:t xml:space="preserve"> </w:t>
      </w:r>
      <w:r>
        <w:t xml:space="preserve">rules, frameworks, processes, standards and</w:t>
      </w:r>
      <w:r>
        <w:t xml:space="preserve"> </w:t>
      </w:r>
      <w:r>
        <w:t xml:space="preserve">infrastructures for health data re-use</w:t>
      </w:r>
      <w:r>
        <w:t xml:space="preserve"> </w:t>
      </w:r>
      <w:r>
        <w:t xml:space="preserve">Limited legal and technical</w:t>
      </w:r>
      <w:r>
        <w:br/>
      </w:r>
      <w:r>
        <w:t xml:space="preserve">interoperability and cybersecurity</w:t>
      </w:r>
      <w:r>
        <w:t xml:space="preserve"> </w:t>
      </w:r>
      <w:r>
        <w:t xml:space="preserve">(fragmented landscape of standards,</w:t>
      </w:r>
      <w:r>
        <w:t xml:space="preserve"> </w:t>
      </w:r>
      <w:r>
        <w:t xml:space="preserve">formats and requirements)</w:t>
      </w:r>
      <w:r>
        <w:t xml:space="preserve"> </w:t>
      </w:r>
      <w:r>
        <w:t xml:space="preserve">Ensure the proper functioning</w:t>
      </w:r>
      <w:r>
        <w:t xml:space="preserve"> </w:t>
      </w:r>
      <w:r>
        <w:t xml:space="preserve">of the single market in the</w:t>
      </w:r>
      <w:r>
        <w:t xml:space="preserve"> </w:t>
      </w:r>
      <w:r>
        <w:t xml:space="preserve">area of digital health</w:t>
      </w:r>
      <w:r>
        <w:t xml:space="preserve"> </w:t>
      </w:r>
      <w:r>
        <w:t xml:space="preserve">Individuals do not have</w:t>
      </w:r>
      <w:r>
        <w:t xml:space="preserve"> </w:t>
      </w:r>
      <w:r>
        <w:t xml:space="preserve">access to a wealth of</w:t>
      </w:r>
      <w:r>
        <w:t xml:space="preserve"> </w:t>
      </w:r>
      <w:r>
        <w:t xml:space="preserve">innovative health products</w:t>
      </w:r>
      <w:r>
        <w:t xml:space="preserve"> </w:t>
      </w:r>
      <w:r>
        <w:t xml:space="preserve">and services based on health</w:t>
      </w:r>
      <w:r>
        <w:t xml:space="preserve"> </w:t>
      </w:r>
      <w:r>
        <w:t xml:space="preserve">data use and reuse</w:t>
      </w:r>
    </w:p>
    <w:p>
      <w:pPr>
        <w:pStyle w:val="BodyText"/>
      </w:pPr>
      <w:r>
        <w:t xml:space="preserve">Figure 6. Intervention Logic.</w:t>
      </w:r>
      <w:r>
        <w:t xml:space="preserve"> </w:t>
      </w:r>
      <w:r>
        <w:t xml:space="preserve">Figure 6 shows the intervention logic based on the presented general and specific</w:t>
      </w:r>
      <w:r>
        <w:t xml:space="preserve"> </w:t>
      </w:r>
      <w:r>
        <w:t xml:space="preserve">objectives, problem drivers and problems.</w:t>
      </w:r>
      <w:r>
        <w:br/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Three policy options, with increasing degrees of intensity, are presented in Table 2 and 3.</w:t>
      </w:r>
      <w:r>
        <w:t xml:space="preserve"> </w:t>
      </w:r>
      <w:r>
        <w:t xml:space="preserve">The policy options build upon horizontal and sectorial existing and planned legislative</w:t>
      </w:r>
      <w:r>
        <w:t xml:space="preserve"> </w:t>
      </w:r>
      <w:r>
        <w:t xml:space="preserve">frameworks, particularly on the Data Governance Act (DGA), Data Act and the GDPR, as</w:t>
      </w:r>
      <w:r>
        <w:t xml:space="preserve"> </w:t>
      </w:r>
      <w:r>
        <w:t xml:space="preserve">explained in the Introduction and Annex 6. All three options benefit from a horizontal set</w:t>
      </w:r>
      <w:r>
        <w:t xml:space="preserve"> </w:t>
      </w:r>
      <w:r>
        <w:t xml:space="preserve">of safety and security measures to ensure individuals trustworthiness on the European</w:t>
      </w:r>
      <w:r>
        <w:t xml:space="preserve"> </w:t>
      </w:r>
      <w:r>
        <w:t xml:space="preserve">Health Data Space. These measures include: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Primary use of health data: health data is collected, stored, and in many cases also</w:t>
      </w:r>
      <w:r>
        <w:t xml:space="preserve"> </w:t>
      </w:r>
      <w:r>
        <w:t xml:space="preserve">exchanged already now. The exchange is done through point-to-point encrypted</w:t>
      </w:r>
      <w:r>
        <w:t xml:space="preserve"> </w:t>
      </w:r>
      <w:r>
        <w:t xml:space="preserve">connections, or in some Member States through national systems. The goal is to enable</w:t>
      </w:r>
      <w:r>
        <w:t xml:space="preserve"> </w:t>
      </w:r>
      <w:r>
        <w:t xml:space="preserve">more Europeans to benefit from the availability of their data for a seamless diagnostic and</w:t>
      </w:r>
      <w:r>
        <w:t xml:space="preserve"> </w:t>
      </w:r>
      <w:r>
        <w:t xml:space="preserve">treatment, also building on the Data Act. Under options 2 and 3, information blocking by</w:t>
      </w:r>
      <w:r>
        <w:t xml:space="preserve"> </w:t>
      </w:r>
      <w:r>
        <w:t xml:space="preserve">healthcare providers and digital health services would be prohibited. Minimum</w:t>
      </w:r>
      <w:r>
        <w:t xml:space="preserve"> </w:t>
      </w:r>
      <w:r>
        <w:t xml:space="preserve">requirements for data security will be defined and digital health products would show</w:t>
      </w:r>
      <w:r>
        <w:t xml:space="preserve"> </w:t>
      </w:r>
      <w:r>
        <w:t xml:space="preserve">compliance with these requirements. Cross-border exchange of health data in</w:t>
      </w:r>
      <w:r>
        <w:t xml:space="preserve"> </w:t>
      </w:r>
      <w:r>
        <w:t xml:space="preserve">MyHealth@EU is performed through National Contact Points for eHealth that have</w:t>
      </w:r>
      <w:r>
        <w:t xml:space="preserve"> </w:t>
      </w:r>
      <w:r>
        <w:t xml:space="preserve">undergone audits/compliance checks. The audits include criteria related to information</w:t>
      </w:r>
      <w:r>
        <w:t xml:space="preserve"> </w:t>
      </w:r>
      <w:r>
        <w:t xml:space="preserve">security, but also data protection, including Data Protection Impact Assessment. Similar</w:t>
      </w:r>
      <w:r>
        <w:t xml:space="preserve"> </w:t>
      </w:r>
      <w:r>
        <w:t xml:space="preserve">mechanisms are envisaged for the infrastructure on secondary use of health data. With</w:t>
      </w:r>
      <w:r>
        <w:t xml:space="preserve"> </w:t>
      </w:r>
      <w:r>
        <w:t xml:space="preserve">regards to data being shared with third country healthcare professionals, this may be done</w:t>
      </w:r>
      <w:r>
        <w:t xml:space="preserve"> </w:t>
      </w:r>
      <w:r>
        <w:t xml:space="preserve">by the patient on a smart device. Online sharing/access of health data between systems is</w:t>
      </w:r>
      <w:r>
        <w:t xml:space="preserve"> </w:t>
      </w:r>
      <w:r>
        <w:t xml:space="preserve">politically very sensitive and requires careful assessment from data protection and security</w:t>
      </w:r>
      <w:r>
        <w:t xml:space="preserve"> </w:t>
      </w:r>
      <w:r>
        <w:t xml:space="preserve">perspective, as third countries need to meet the EU criteria.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Table 2. Overview for primary uses of health data (covering mainly SO1 and SO2).</w:t>
      </w:r>
      <w:r>
        <w:t xml:space="preserve"> </w:t>
      </w:r>
      <w:r>
        <w:t xml:space="preserve">Measure/</w:t>
      </w:r>
      <w:r>
        <w:t xml:space="preserve"> </w:t>
      </w:r>
      <w:r>
        <w:t xml:space="preserve">dimension</w:t>
      </w:r>
      <w:r>
        <w:t xml:space="preserve"> </w:t>
      </w:r>
      <w:r>
        <w:t xml:space="preserve">Baseline:</w:t>
      </w:r>
      <w:r>
        <w:br/>
      </w:r>
      <w:r>
        <w:t xml:space="preserve">Voluntary cooperation</w:t>
      </w:r>
      <w:r>
        <w:br/>
      </w:r>
      <w:r>
        <w:t xml:space="preserve">Policy Option 1: Strengthened</w:t>
      </w:r>
      <w:r>
        <w:t xml:space="preserve"> </w:t>
      </w:r>
      <w:r>
        <w:t xml:space="preserve">EU coordination &amp; soft</w:t>
      </w:r>
      <w:r>
        <w:t xml:space="preserve"> </w:t>
      </w:r>
      <w:r>
        <w:t xml:space="preserve">regulatory measures</w:t>
      </w:r>
      <w:r>
        <w:br/>
      </w:r>
      <w:r>
        <w:t xml:space="preserve">Policy Option 2:</w:t>
      </w:r>
      <w:r>
        <w:br/>
      </w:r>
      <w:r>
        <w:t xml:space="preserve">Regulatory intervention with medium intensity</w:t>
      </w:r>
      <w:r>
        <w:br/>
      </w:r>
      <w:r>
        <w:t xml:space="preserve">Policy Option 3: Regulatory</w:t>
      </w:r>
      <w:r>
        <w:t xml:space="preserve"> </w:t>
      </w:r>
      <w:r>
        <w:t xml:space="preserve">intervention</w:t>
      </w:r>
      <w:r>
        <w:t xml:space="preserve"> </w:t>
      </w:r>
      <w:r>
        <w:t xml:space="preserve">with</w:t>
      </w:r>
      <w:r>
        <w:t xml:space="preserve"> </w:t>
      </w:r>
      <w:r>
        <w:t xml:space="preserve">high</w:t>
      </w:r>
      <w:r>
        <w:t xml:space="preserve"> </w:t>
      </w:r>
      <w:r>
        <w:t xml:space="preserve">intensity</w:t>
      </w:r>
      <w:r>
        <w:br/>
      </w:r>
      <w:r>
        <w:t xml:space="preserve">Individuals’ and health</w:t>
      </w:r>
      <w:r>
        <w:t xml:space="preserve"> </w:t>
      </w:r>
      <w:r>
        <w:t xml:space="preserve">professionals’ access and control</w:t>
      </w:r>
      <w:r>
        <w:t xml:space="preserve"> </w:t>
      </w:r>
      <w:r>
        <w:t xml:space="preserve">over health data (SO1)</w:t>
      </w:r>
      <w:r>
        <w:t xml:space="preserve"> </w:t>
      </w:r>
      <w:r>
        <w:t xml:space="preserve">General provisions in the GDPR and</w:t>
      </w:r>
      <w:r>
        <w:t xml:space="preserve"> </w:t>
      </w:r>
      <w:r>
        <w:t xml:space="preserve">Data Act, no specificities for health</w:t>
      </w:r>
      <w:r>
        <w:t xml:space="preserve"> </w:t>
      </w:r>
      <w:r>
        <w:t xml:space="preserve">Guidelines for control over health</w:t>
      </w:r>
      <w:r>
        <w:t xml:space="preserve"> </w:t>
      </w:r>
      <w:r>
        <w:t xml:space="preserve">data</w:t>
      </w:r>
      <w:r>
        <w:t xml:space="preserve"> </w:t>
      </w:r>
      <w:r>
        <w:t xml:space="preserve">Right of patients’ control over health data in electronic format</w:t>
      </w:r>
      <w:r>
        <w:t xml:space="preserve"> </w:t>
      </w:r>
      <w:r>
        <w:t xml:space="preserve">established at EU level</w:t>
      </w:r>
      <w:r>
        <w:br/>
      </w:r>
      <w:r>
        <w:t xml:space="preserve">Same as Option 2</w:t>
      </w:r>
      <w:r>
        <w:t xml:space="preserve"> </w:t>
      </w:r>
      <w:r>
        <w:t xml:space="preserve">Scope of data domains (SO1,</w:t>
      </w:r>
      <w:r>
        <w:t xml:space="preserve"> </w:t>
      </w:r>
      <w:r>
        <w:t xml:space="preserve">SO2)</w:t>
      </w:r>
      <w:r>
        <w:t xml:space="preserve"> </w:t>
      </w:r>
      <w:r>
        <w:t xml:space="preserve">Guidelines on interoperability of</w:t>
      </w:r>
      <w:r>
        <w:t xml:space="preserve"> </w:t>
      </w:r>
      <w:r>
        <w:t xml:space="preserve">data domains in the European</w:t>
      </w:r>
      <w:r>
        <w:t xml:space="preserve"> </w:t>
      </w:r>
      <w:r>
        <w:t xml:space="preserve">electronic health record exchange</w:t>
      </w:r>
      <w:r>
        <w:t xml:space="preserve"> </w:t>
      </w:r>
      <w:r>
        <w:t xml:space="preserve">format (EEHRxF)clvi</w:t>
      </w:r>
      <w:r>
        <w:t xml:space="preserve"> </w:t>
      </w:r>
      <w:r>
        <w:t xml:space="preserve">Guidelines on EEHRxF and other</w:t>
      </w:r>
      <w:r>
        <w:t xml:space="preserve"> </w:t>
      </w:r>
      <w:r>
        <w:t xml:space="preserve">data domains (e.g. mobile heath)</w:t>
      </w:r>
      <w:r>
        <w:t xml:space="preserve"> </w:t>
      </w:r>
      <w:r>
        <w:t xml:space="preserve">Implementing/delegated acts on interoperability, security,</w:t>
      </w:r>
      <w:r>
        <w:t xml:space="preserve"> </w:t>
      </w:r>
      <w:r>
        <w:t xml:space="preserve">data protection for data domains covered in the EEHRxF;</w:t>
      </w:r>
      <w:r>
        <w:t xml:space="preserve"> </w:t>
      </w:r>
      <w:r>
        <w:t xml:space="preserve">adding other data domains in digital health through tertiary</w:t>
      </w:r>
      <w:r>
        <w:t xml:space="preserve"> </w:t>
      </w:r>
      <w:r>
        <w:t xml:space="preserve">legislation</w:t>
      </w:r>
      <w:r>
        <w:br/>
      </w:r>
      <w:r>
        <w:t xml:space="preserve">Same as in Option 2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-Requirements established nationally</w:t>
      </w:r>
      <w:r>
        <w:t xml:space="preserve"> </w:t>
      </w:r>
      <w:r>
        <w:t xml:space="preserve">- Guidelines/recommedations</w:t>
      </w:r>
      <w:r>
        <w:t xml:space="preserve"> </w:t>
      </w:r>
      <w:r>
        <w:t xml:space="preserve">focusing on interoperability of data</w:t>
      </w:r>
      <w:r>
        <w:t xml:space="preserve"> </w:t>
      </w:r>
      <w:r>
        <w:t xml:space="preserve">domains for EEHRxF, and on</w:t>
      </w:r>
      <w:r>
        <w:t xml:space="preserve"> </w:t>
      </w:r>
      <w:r>
        <w:t xml:space="preserve">identity management</w:t>
      </w:r>
      <w:r>
        <w:t xml:space="preserve"> </w:t>
      </w:r>
      <w:r>
        <w:t xml:space="preserve">-Same as in Baseline</w:t>
      </w:r>
      <w:r>
        <w:t xml:space="preserve"> </w:t>
      </w:r>
      <w:r>
        <w:t xml:space="preserve">-Guidelines on interoperability of</w:t>
      </w:r>
      <w:r>
        <w:t xml:space="preserve"> </w:t>
      </w:r>
      <w:r>
        <w:t xml:space="preserve">data domains for EEHRxF and</w:t>
      </w:r>
      <w:r>
        <w:t xml:space="preserve"> </w:t>
      </w:r>
      <w:r>
        <w:t xml:space="preserve">other digital health domains, and</w:t>
      </w:r>
      <w:r>
        <w:t xml:space="preserve"> </w:t>
      </w:r>
      <w:r>
        <w:t xml:space="preserve">identity management</w:t>
      </w:r>
      <w:r>
        <w:t xml:space="preserve"> </w:t>
      </w:r>
      <w:r>
        <w:t xml:space="preserve">-Voluntary quality label for</w:t>
      </w:r>
      <w:r>
        <w:t xml:space="preserve"> </w:t>
      </w:r>
      <w:r>
        <w:t xml:space="preserve">interoperability of EHR systems,</w:t>
      </w:r>
      <w:r>
        <w:t xml:space="preserve"> </w:t>
      </w:r>
      <w:r>
        <w:t xml:space="preserve">digital health products and mobile</w:t>
      </w:r>
      <w:r>
        <w:t xml:space="preserve"> </w:t>
      </w:r>
      <w:r>
        <w:t xml:space="preserve">wellness applications</w:t>
      </w:r>
      <w:r>
        <w:t xml:space="preserve"> </w:t>
      </w:r>
      <w:r>
        <w:t xml:space="preserve">-Minimum EU mandatory requirements for EHR systems and</w:t>
      </w:r>
      <w:r>
        <w:t xml:space="preserve"> </w:t>
      </w:r>
      <w:r>
        <w:t xml:space="preserve">medical devices that can input data in EHRs; Mandatory self-</w:t>
      </w:r>
      <w:r>
        <w:t xml:space="preserve"> </w:t>
      </w:r>
      <w:r>
        <w:t xml:space="preserve">declared quality label scheme.</w:t>
      </w:r>
      <w:r>
        <w:br/>
      </w:r>
      <w:r>
        <w:t xml:space="preserve">-EU recommended specifications for wellness applications;</w:t>
      </w:r>
      <w:r>
        <w:t xml:space="preserve"> </w:t>
      </w:r>
      <w:r>
        <w:t xml:space="preserve">Voluntary self-declared quality label</w:t>
      </w:r>
    </w:p>
    <w:p>
      <w:pPr>
        <w:pStyle w:val="BodyText"/>
      </w:pPr>
      <w:r>
        <w:t xml:space="preserve">Option 2+: Minimum EU mandatory requirements for EHR</w:t>
      </w:r>
      <w:r>
        <w:t xml:space="preserve"> </w:t>
      </w:r>
      <w:r>
        <w:t xml:space="preserve">systems and medical devices that can input data in EHRs.</w:t>
      </w:r>
      <w:r>
        <w:br/>
      </w:r>
      <w:r>
        <w:t xml:space="preserve">- Mandatory third-party certification for EHR systems and</w:t>
      </w:r>
      <w:r>
        <w:t xml:space="preserve"> </w:t>
      </w:r>
      <w:r>
        <w:t xml:space="preserve">medical devices entailing EHR data domains; progressive</w:t>
      </w:r>
      <w:r>
        <w:t xml:space="preserve"> </w:t>
      </w:r>
      <w:r>
        <w:t xml:space="preserve">adding new devices, as standardisation advances.</w:t>
      </w:r>
      <w:r>
        <w:br/>
      </w:r>
      <w:r>
        <w:t xml:space="preserve">- Recommended EU specifications for wellness applications.</w:t>
      </w:r>
      <w:r>
        <w:t xml:space="preserve"> </w:t>
      </w:r>
      <w:r>
        <w:t xml:space="preserve">Voluntary self-declared quality label</w:t>
      </w:r>
      <w:r>
        <w:br/>
      </w:r>
      <w:r>
        <w:t xml:space="preserve">- Enrollment of the certified and labelled products in an EU</w:t>
      </w:r>
      <w:r>
        <w:t xml:space="preserve"> </w:t>
      </w:r>
      <w:r>
        <w:t xml:space="preserve">database.</w:t>
      </w:r>
      <w:r>
        <w:t xml:space="preserve"> </w:t>
      </w:r>
      <w:r>
        <w:t xml:space="preserve">-</w:t>
      </w:r>
      <w:r>
        <w:t xml:space="preserve"> </w:t>
      </w:r>
      <w:r>
        <w:t xml:space="preserve">Minimum</w:t>
      </w:r>
      <w:r>
        <w:t xml:space="preserve"> </w:t>
      </w:r>
      <w:r>
        <w:t xml:space="preserve">EU</w:t>
      </w:r>
      <w:r>
        <w:t xml:space="preserve"> </w:t>
      </w:r>
      <w:r>
        <w:t xml:space="preserve">mandatory</w:t>
      </w:r>
      <w:r>
        <w:t xml:space="preserve"> </w:t>
      </w:r>
      <w:r>
        <w:t xml:space="preserve">requirements for EHR systems,</w:t>
      </w:r>
      <w:r>
        <w:t xml:space="preserve"> </w:t>
      </w:r>
      <w:r>
        <w:t xml:space="preserve">digital health products that are</w:t>
      </w:r>
      <w:r>
        <w:t xml:space="preserve"> </w:t>
      </w:r>
      <w:r>
        <w:t xml:space="preserve">medical devices and certain</w:t>
      </w:r>
      <w:r>
        <w:t xml:space="preserve"> </w:t>
      </w:r>
      <w:r>
        <w:t xml:space="preserve">wellness applications</w:t>
      </w:r>
      <w:r>
        <w:t xml:space="preserve"> </w:t>
      </w:r>
      <w:r>
        <w:t xml:space="preserve">-</w:t>
      </w:r>
      <w:r>
        <w:t xml:space="preserve"> </w:t>
      </w:r>
      <w:r>
        <w:t xml:space="preserve">Mandatory</w:t>
      </w:r>
      <w:r>
        <w:t xml:space="preserve"> </w:t>
      </w:r>
      <w:r>
        <w:t xml:space="preserve">third-party</w:t>
      </w:r>
      <w:r>
        <w:t xml:space="preserve"> </w:t>
      </w:r>
      <w:r>
        <w:t xml:space="preserve">certification scheme for EHR</w:t>
      </w:r>
      <w:r>
        <w:t xml:space="preserve"> </w:t>
      </w:r>
      <w:r>
        <w:t xml:space="preserve">systems, digital health products</w:t>
      </w:r>
      <w:r>
        <w:t xml:space="preserve"> </w:t>
      </w:r>
      <w:r>
        <w:t xml:space="preserve">that are medical devices and</w:t>
      </w:r>
      <w:r>
        <w:t xml:space="preserve"> </w:t>
      </w:r>
      <w:r>
        <w:t xml:space="preserve">wellness applications</w:t>
      </w:r>
      <w:r>
        <w:t xml:space="preserve"> </w:t>
      </w:r>
      <w:r>
        <w:t xml:space="preserve">Cross-border health data sharing</w:t>
      </w:r>
      <w:r>
        <w:t xml:space="preserve"> </w:t>
      </w:r>
      <w:r>
        <w:t xml:space="preserve">(SO1, SO2)</w:t>
      </w:r>
      <w:r>
        <w:t xml:space="preserve"> </w:t>
      </w:r>
      <w:r>
        <w:t xml:space="preserve">Voluntary deployment of</w:t>
      </w:r>
      <w:r>
        <w:t xml:space="preserve"> </w:t>
      </w:r>
      <w:r>
        <w:t xml:space="preserve">MyHealth@EU; Guidelines</w:t>
      </w:r>
      <w:r>
        <w:br/>
      </w:r>
      <w:r>
        <w:t xml:space="preserve">Same as in Baseline</w:t>
      </w:r>
      <w:r>
        <w:br/>
      </w:r>
      <w:r>
        <w:t xml:space="preserve">Mandatory deployment of MyHealth@EU with a timeline for</w:t>
      </w:r>
      <w:r>
        <w:t xml:space="preserve"> </w:t>
      </w:r>
      <w:r>
        <w:t xml:space="preserve">different existing services and possibility of new services</w:t>
      </w:r>
      <w:r>
        <w:t xml:space="preserve"> </w:t>
      </w:r>
      <w:r>
        <w:t xml:space="preserve">Same as in Option 2, stricter</w:t>
      </w:r>
      <w:r>
        <w:t xml:space="preserve"> </w:t>
      </w:r>
      <w:r>
        <w:t xml:space="preserve">timeline for existing services</w:t>
      </w:r>
      <w:r>
        <w:t xml:space="preserve"> </w:t>
      </w:r>
      <w:r>
        <w:t xml:space="preserve">Governance and EU cooperation</w:t>
      </w:r>
      <w:r>
        <w:t xml:space="preserve"> </w:t>
      </w:r>
      <w:r>
        <w:t xml:space="preserve">(SO1, SO2)</w:t>
      </w:r>
      <w:r>
        <w:t xml:space="preserve"> </w:t>
      </w:r>
      <w:r>
        <w:t xml:space="preserve">Voluntary cooperation of national</w:t>
      </w:r>
      <w:r>
        <w:t xml:space="preserve"> </w:t>
      </w:r>
      <w:r>
        <w:t xml:space="preserve">digital health authorities (eHealth</w:t>
      </w:r>
      <w:r>
        <w:t xml:space="preserve"> </w:t>
      </w:r>
      <w:r>
        <w:t xml:space="preserve">Network)</w:t>
      </w:r>
      <w:r>
        <w:t xml:space="preserve"> </w:t>
      </w:r>
      <w:r>
        <w:t xml:space="preserve">Mandatory network of national</w:t>
      </w:r>
      <w:r>
        <w:t xml:space="preserve"> </w:t>
      </w:r>
      <w:r>
        <w:t xml:space="preserve">digital health authorities</w:t>
      </w:r>
      <w:r>
        <w:t xml:space="preserve"> </w:t>
      </w:r>
      <w:r>
        <w:t xml:space="preserve">(strengthened eHealth Network)</w:t>
      </w:r>
      <w:r>
        <w:t xml:space="preserve"> </w:t>
      </w:r>
      <w:r>
        <w:t xml:space="preserve">Designation of national digital health authorities for the</w:t>
      </w:r>
      <w:r>
        <w:t xml:space="preserve"> </w:t>
      </w:r>
      <w:r>
        <w:t xml:space="preserve">implementation/ enforcement of rights and requirements</w:t>
      </w:r>
      <w:r>
        <w:t xml:space="preserve"> </w:t>
      </w:r>
      <w:r>
        <w:t xml:space="preserve">EU coordination: expert group on primary use; cooperation</w:t>
      </w:r>
      <w:r>
        <w:t xml:space="preserve"> </w:t>
      </w:r>
      <w:r>
        <w:t xml:space="preserve">with other groups (cybersecurity, eID, data protection etc);</w:t>
      </w:r>
      <w:r>
        <w:t xml:space="preserve"> </w:t>
      </w:r>
      <w:r>
        <w:t xml:space="preserve">binding decision-making through implementing/delegated</w:t>
      </w:r>
      <w:r>
        <w:t xml:space="preserve"> </w:t>
      </w:r>
      <w:r>
        <w:t xml:space="preserve">acts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(national</w:t>
      </w:r>
      <w:r>
        <w:t xml:space="preserve"> </w:t>
      </w:r>
      <w:r>
        <w:t xml:space="preserve">authorities&amp;tertiary legislation)</w:t>
      </w:r>
      <w:r>
        <w:br/>
      </w:r>
      <w:r>
        <w:t xml:space="preserve">EU coordination : existing EU</w:t>
      </w:r>
      <w:r>
        <w:t xml:space="preserve"> </w:t>
      </w:r>
      <w:r>
        <w:t xml:space="preserve">body (European Digital Health</w:t>
      </w:r>
      <w:r>
        <w:t xml:space="preserve"> </w:t>
      </w:r>
      <w:r>
        <w:t xml:space="preserve">Body)</w:t>
      </w:r>
      <w:r>
        <w:br/>
      </w:r>
      <w:r>
        <w:t xml:space="preserve">Option 3+: A new EU body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Table 3. Overview for secondary use of health data (covering mainly SO2 and SO3).</w:t>
      </w:r>
      <w:r>
        <w:t xml:space="preserve"> </w:t>
      </w:r>
      <w:r>
        <w:t xml:space="preserve">Measure/</w:t>
      </w:r>
      <w:r>
        <w:t xml:space="preserve"> </w:t>
      </w:r>
      <w:r>
        <w:t xml:space="preserve">dimension</w:t>
      </w:r>
      <w:r>
        <w:t xml:space="preserve"> </w:t>
      </w:r>
      <w:r>
        <w:t xml:space="preserve">Baseline: No EU</w:t>
      </w:r>
      <w:r>
        <w:t xml:space="preserve"> </w:t>
      </w:r>
      <w:r>
        <w:t xml:space="preserve">cooperation framework</w:t>
      </w:r>
      <w:r>
        <w:t xml:space="preserve"> </w:t>
      </w:r>
      <w:r>
        <w:t xml:space="preserve">Policy Option 1: Strengthened EU</w:t>
      </w:r>
      <w:r>
        <w:t xml:space="preserve"> </w:t>
      </w:r>
      <w:r>
        <w:t xml:space="preserve">coordination &amp; soft regulatory</w:t>
      </w:r>
      <w:r>
        <w:t xml:space="preserve"> </w:t>
      </w:r>
      <w:r>
        <w:t xml:space="preserve">measures</w:t>
      </w:r>
      <w:r>
        <w:t xml:space="preserve"> </w:t>
      </w:r>
      <w:r>
        <w:t xml:space="preserve">Policy Option 2: Regulatory intervention with</w:t>
      </w:r>
      <w:r>
        <w:t xml:space="preserve"> </w:t>
      </w:r>
      <w:r>
        <w:t xml:space="preserve">medium intensity</w:t>
      </w:r>
      <w:r>
        <w:br/>
      </w:r>
      <w:r>
        <w:t xml:space="preserve">Policy Option 3: Regulatory intervention with</w:t>
      </w:r>
      <w:r>
        <w:t xml:space="preserve"> </w:t>
      </w:r>
      <w:r>
        <w:t xml:space="preserve">high intensity</w:t>
      </w:r>
      <w:r>
        <w:br/>
      </w:r>
      <w:r>
        <w:t xml:space="preserve">Reusers’ access to health</w:t>
      </w:r>
      <w:r>
        <w:t xml:space="preserve"> </w:t>
      </w:r>
      <w:r>
        <w:t xml:space="preserve">data (researchers,</w:t>
      </w:r>
      <w:r>
        <w:t xml:space="preserve"> </w:t>
      </w:r>
      <w:r>
        <w:t xml:space="preserve">innovators, policy-makers</w:t>
      </w:r>
      <w:r>
        <w:t xml:space="preserve"> </w:t>
      </w:r>
      <w:r>
        <w:t xml:space="preserve">and regulators) (SO3)</w:t>
      </w:r>
      <w:r>
        <w:t xml:space="preserve"> </w:t>
      </w:r>
      <w:r>
        <w:t xml:space="preserve">Multitute of regimes:</w:t>
      </w:r>
      <w:r>
        <w:t xml:space="preserve"> </w:t>
      </w:r>
      <w:r>
        <w:t xml:space="preserve">national legislation or</w:t>
      </w:r>
      <w:r>
        <w:t xml:space="preserve"> </w:t>
      </w:r>
      <w:r>
        <w:t xml:space="preserve">consent; EDPB guidelines</w:t>
      </w:r>
      <w:r>
        <w:t xml:space="preserve"> </w:t>
      </w:r>
      <w:r>
        <w:t xml:space="preserve">on research</w:t>
      </w:r>
      <w:r>
        <w:t xml:space="preserve"> </w:t>
      </w:r>
      <w:r>
        <w:t xml:space="preserve">Same as in Baseline</w:t>
      </w:r>
      <w:r>
        <w:t xml:space="preserve"> </w:t>
      </w:r>
      <w:r>
        <w:t xml:space="preserve">Guidelines on reuse of health data</w:t>
      </w:r>
      <w:r>
        <w:t xml:space="preserve"> </w:t>
      </w:r>
      <w:r>
        <w:t xml:space="preserve">Common European legal basis for reuse (public and</w:t>
      </w:r>
      <w:r>
        <w:t xml:space="preserve"> </w:t>
      </w:r>
      <w:r>
        <w:t xml:space="preserve">private reusers and data holders) with safeguards</w:t>
      </w:r>
      <w:r>
        <w:t xml:space="preserve"> </w:t>
      </w:r>
      <w:r>
        <w:t xml:space="preserve">(health data access bodies/DAB, secure environments)</w:t>
      </w:r>
      <w:r>
        <w:t xml:space="preserve"> </w:t>
      </w:r>
      <w:r>
        <w:t xml:space="preserve">Same as Option 2</w:t>
      </w:r>
      <w:r>
        <w:t xml:space="preserve"> </w:t>
      </w:r>
      <w:r>
        <w:t xml:space="preserve">Types of data in scope for</w:t>
      </w:r>
      <w:r>
        <w:t xml:space="preserve"> </w:t>
      </w:r>
      <w:r>
        <w:t xml:space="preserve">reuse (SO3)</w:t>
      </w:r>
      <w:r>
        <w:t xml:space="preserve"> </w:t>
      </w:r>
      <w:r>
        <w:t xml:space="preserve">Defined in separate</w:t>
      </w:r>
      <w:r>
        <w:t xml:space="preserve"> </w:t>
      </w:r>
      <w:r>
        <w:t xml:space="preserve">national legal bases;</w:t>
      </w:r>
      <w:r>
        <w:br/>
      </w:r>
      <w:r>
        <w:t xml:space="preserve">GDPR and Data Act</w:t>
      </w:r>
      <w:r>
        <w:t xml:space="preserve"> </w:t>
      </w:r>
      <w:r>
        <w:t xml:space="preserve">Same as in Baseline</w:t>
      </w:r>
      <w:r>
        <w:t xml:space="preserve"> </w:t>
      </w:r>
      <w:r>
        <w:t xml:space="preserve">Guidelines on types of data for reuse</w:t>
      </w:r>
      <w:r>
        <w:t xml:space="preserve"> </w:t>
      </w:r>
      <w:r>
        <w:t xml:space="preserve">and on voluntary sharing</w:t>
      </w:r>
      <w:r>
        <w:t xml:space="preserve"> </w:t>
      </w:r>
      <w:r>
        <w:t xml:space="preserve">Specific categories of data defined in the European</w:t>
      </w:r>
      <w:r>
        <w:t xml:space="preserve"> </w:t>
      </w:r>
      <w:r>
        <w:t xml:space="preserve">legal basis (clinical, administrative, social, enriched</w:t>
      </w:r>
      <w:r>
        <w:t xml:space="preserve"> </w:t>
      </w:r>
      <w:r>
        <w:t xml:space="preserve">data); Data Act obligations for commercial data</w:t>
      </w:r>
      <w:r>
        <w:t xml:space="preserve"> </w:t>
      </w:r>
      <w:r>
        <w:t xml:space="preserve">Same as Option 2</w:t>
      </w:r>
      <w:r>
        <w:t xml:space="preserve"> </w:t>
      </w:r>
      <w:r>
        <w:t xml:space="preserve">Data altruism (SO3)</w:t>
      </w:r>
      <w:r>
        <w:t xml:space="preserve"> </w:t>
      </w:r>
      <w:r>
        <w:t xml:space="preserve">Data Governance Act</w:t>
      </w:r>
      <w:r>
        <w:t xml:space="preserve"> </w:t>
      </w:r>
      <w:r>
        <w:t xml:space="preserve">(DGA) applies</w:t>
      </w:r>
      <w:r>
        <w:t xml:space="preserve"> </w:t>
      </w:r>
      <w:r>
        <w:t xml:space="preserve">Same as in Baseline</w:t>
      </w:r>
      <w:r>
        <w:t xml:space="preserve"> </w:t>
      </w:r>
      <w:r>
        <w:t xml:space="preserve">Supervision of data altruism by Health Data Access</w:t>
      </w:r>
      <w:r>
        <w:t xml:space="preserve"> </w:t>
      </w:r>
      <w:r>
        <w:t xml:space="preserve">Bodies (cooperating with DGAbodies)</w:t>
      </w:r>
      <w:r>
        <w:t xml:space="preserve"> </w:t>
      </w:r>
      <w:r>
        <w:t xml:space="preserve">Same as Option 2</w:t>
      </w:r>
      <w:r>
        <w:t xml:space="preserve"> </w:t>
      </w:r>
      <w:r>
        <w:t xml:space="preserve">Digital infrastructure</w:t>
      </w:r>
      <w:r>
        <w:br/>
      </w:r>
      <w:r>
        <w:t xml:space="preserve">for secondary uses (SO3) - Possible disease-specific</w:t>
      </w:r>
      <w:r>
        <w:t xml:space="preserve"> </w:t>
      </w:r>
      <w:r>
        <w:t xml:space="preserve">infrastructures;</w:t>
      </w:r>
      <w:r>
        <w:br/>
      </w:r>
      <w:r>
        <w:t xml:space="preserve">- No common EU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Extend (MyHealth@EU) to secondary</w:t>
      </w:r>
      <w:r>
        <w:t xml:space="preserve"> </w:t>
      </w:r>
      <w:r>
        <w:t xml:space="preserve">uses of health data;</w:t>
      </w:r>
      <w:r>
        <w:br/>
      </w:r>
      <w:r>
        <w:t xml:space="preserve">Guidelines for voluntary participation in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Mandatory participation in a new decentralised EU-</w:t>
      </w:r>
      <w:r>
        <w:t xml:space="preserve"> </w:t>
      </w:r>
      <w:r>
        <w:t xml:space="preserve">infrastructure for secondary use (data access bodies,</w:t>
      </w:r>
      <w:r>
        <w:t xml:space="preserve"> </w:t>
      </w:r>
      <w:r>
        <w:t xml:space="preserve">research infrastructures, EMA, ECDC, HERA);</w:t>
      </w:r>
      <w:r>
        <w:br/>
      </w:r>
      <w:r>
        <w:t xml:space="preserve">-Access to EU held data may be provided by</w:t>
      </w:r>
      <w:r>
        <w:t xml:space="preserve"> </w:t>
      </w:r>
      <w:r>
        <w:t xml:space="preserve">respective institutions, including through EHDS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-Implementing/delegated acts</w:t>
      </w:r>
      <w:r>
        <w:t xml:space="preserve"> </w:t>
      </w:r>
      <w:r>
        <w:t xml:space="preserve">Mandatory participation in a new centralised EU-</w:t>
      </w:r>
      <w:r>
        <w:t xml:space="preserve"> </w:t>
      </w:r>
      <w:r>
        <w:t xml:space="preserve">infrastructure. The European Health Data Access</w:t>
      </w:r>
      <w:r>
        <w:t xml:space="preserve"> </w:t>
      </w:r>
      <w:r>
        <w:t xml:space="preserve">Body (EHDAB) intermediates communication in</w:t>
      </w:r>
      <w:r>
        <w:t xml:space="preserve"> </w:t>
      </w:r>
      <w:r>
        <w:t xml:space="preserve">infrastrucrure, provides access to cross-country</w:t>
      </w:r>
      <w:r>
        <w:t xml:space="preserve"> </w:t>
      </w:r>
      <w:r>
        <w:t xml:space="preserve">registries and EU level data</w:t>
      </w:r>
      <w:r>
        <w:t xml:space="preserve"> </w:t>
      </w:r>
      <w:r>
        <w:t xml:space="preserve">Data quality (SO3)</w:t>
      </w:r>
      <w:r>
        <w:t xml:space="preserve"> </w:t>
      </w:r>
      <w:r>
        <w:t xml:space="preserve">No common data quality</w:t>
      </w:r>
      <w:r>
        <w:t xml:space="preserve"> </w:t>
      </w:r>
      <w:r>
        <w:t xml:space="preserve">standards and labels</w:t>
      </w:r>
      <w:r>
        <w:t xml:space="preserve"> </w:t>
      </w:r>
      <w:r>
        <w:t xml:space="preserve">Voluntary label</w:t>
      </w:r>
      <w:r>
        <w:br/>
      </w:r>
      <w:r>
        <w:t xml:space="preserve">Codes of conduct</w:t>
      </w:r>
    </w:p>
    <w:p>
      <w:pPr>
        <w:pStyle w:val="BodyText"/>
      </w:pPr>
      <w:r>
        <w:t xml:space="preserve">Mandatory self-declared data quality label,</w:t>
      </w:r>
      <w:r>
        <w:t xml:space="preserve"> </w:t>
      </w:r>
      <w:r>
        <w:t xml:space="preserve">describing the location and attributes of datasets</w:t>
      </w:r>
      <w:r>
        <w:t xml:space="preserve"> </w:t>
      </w:r>
      <w:r>
        <w:t xml:space="preserve">provided by data access bodies; no minimum quality</w:t>
      </w:r>
      <w:r>
        <w:t xml:space="preserve"> </w:t>
      </w:r>
      <w:r>
        <w:t xml:space="preserve">requirements</w:t>
      </w:r>
      <w:r>
        <w:br/>
      </w:r>
      <w:r>
        <w:t xml:space="preserve">Certification, setting minimum mandatory</w:t>
      </w:r>
      <w:r>
        <w:t xml:space="preserve"> </w:t>
      </w:r>
      <w:r>
        <w:t xml:space="preserve">requirements to be listed by Data Access Bodies</w:t>
      </w:r>
      <w:r>
        <w:t xml:space="preserve"> </w:t>
      </w:r>
      <w:r>
        <w:t xml:space="preserve">and enter EHDS for data reuse</w:t>
      </w:r>
      <w:r>
        <w:t xml:space="preserve"> </w:t>
      </w:r>
      <w:r>
        <w:t xml:space="preserve">Support for AI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verification (SO3)</w:t>
      </w:r>
      <w:r>
        <w:t xml:space="preserve"> </w:t>
      </w:r>
      <w:r>
        <w:t xml:space="preserve">Access to health data for</w:t>
      </w:r>
      <w:r>
        <w:t xml:space="preserve"> </w:t>
      </w:r>
      <w:r>
        <w:t xml:space="preserve">development of AI</w:t>
      </w:r>
      <w:r>
        <w:t xml:space="preserve"> </w:t>
      </w:r>
      <w:r>
        <w:t xml:space="preserve">technology based on</w:t>
      </w:r>
      <w:r>
        <w:t xml:space="preserve"> </w:t>
      </w:r>
      <w:r>
        <w:t xml:space="preserve">separate national legal</w:t>
      </w:r>
      <w:r>
        <w:t xml:space="preserve"> </w:t>
      </w:r>
      <w:r>
        <w:t xml:space="preserve">bases</w:t>
      </w:r>
      <w:r>
        <w:t xml:space="preserve"> </w:t>
      </w:r>
      <w:r>
        <w:t xml:space="preserve">Codes of conduct, in line with Article</w:t>
      </w:r>
      <w:r>
        <w:t xml:space="preserve"> </w:t>
      </w:r>
      <w:r>
        <w:t xml:space="preserve">69 of AIA</w:t>
      </w:r>
      <w:r>
        <w:t xml:space="preserve"> </w:t>
      </w:r>
      <w:r>
        <w:t xml:space="preserve">Health Data Access Bodies supporting providers on</w:t>
      </w:r>
      <w:r>
        <w:t xml:space="preserve"> </w:t>
      </w:r>
      <w:r>
        <w:t xml:space="preserve">developing AI technologies and regulators on</w:t>
      </w:r>
      <w:r>
        <w:t xml:space="preserve"> </w:t>
      </w:r>
      <w:r>
        <w:t xml:space="preserve">verification of AI technologies</w:t>
      </w:r>
      <w:r>
        <w:t xml:space="preserve"> </w:t>
      </w:r>
      <w:r>
        <w:t xml:space="preserve">DABs collaborate with AIA bodies on data</w:t>
      </w:r>
      <w:r>
        <w:t xml:space="preserve"> </w:t>
      </w:r>
      <w:r>
        <w:t xml:space="preserve">standardisation for AI in healthcare</w:t>
      </w:r>
      <w:r>
        <w:t xml:space="preserve"> </w:t>
      </w:r>
      <w:r>
        <w:t xml:space="preserve">Same as in Option 2, with an additional obligation</w:t>
      </w:r>
      <w:r>
        <w:t xml:space="preserve"> </w:t>
      </w:r>
      <w:r>
        <w:t xml:space="preserve">to structure all health data on the EHDS according</w:t>
      </w:r>
      <w:r>
        <w:t xml:space="preserve"> </w:t>
      </w:r>
      <w:r>
        <w:t xml:space="preserve">to semantics interoperability requirements</w:t>
      </w:r>
      <w:r>
        <w:br/>
      </w:r>
      <w:r>
        <w:t xml:space="preserve">Governance and EU</w:t>
      </w:r>
      <w:r>
        <w:t xml:space="preserve"> </w:t>
      </w:r>
      <w:r>
        <w:t xml:space="preserve">cooperation (SO2, SO3)</w:t>
      </w:r>
      <w:r>
        <w:t xml:space="preserve"> </w:t>
      </w:r>
      <w:r>
        <w:t xml:space="preserve">-Separate governance</w:t>
      </w:r>
      <w:r>
        <w:t xml:space="preserve"> </w:t>
      </w:r>
      <w:r>
        <w:t xml:space="preserve">frameworks focused on</w:t>
      </w:r>
      <w:r>
        <w:t xml:space="preserve"> </w:t>
      </w:r>
      <w:r>
        <w:t xml:space="preserve">specific initiatives</w:t>
      </w:r>
      <w:r>
        <w:t xml:space="preserve"> </w:t>
      </w:r>
      <w:r>
        <w:t xml:space="preserve">-Health Data Access</w:t>
      </w:r>
      <w:r>
        <w:t xml:space="preserve"> </w:t>
      </w:r>
      <w:r>
        <w:t xml:space="preserve">Bodies in some Member</w:t>
      </w:r>
      <w:r>
        <w:t xml:space="preserve"> </w:t>
      </w:r>
      <w:r>
        <w:t xml:space="preserve">States as national</w:t>
      </w:r>
      <w:r>
        <w:t xml:space="preserve"> </w:t>
      </w:r>
      <w:r>
        <w:t xml:space="preserve">governance bodies for</w:t>
      </w:r>
      <w:r>
        <w:t xml:space="preserve"> </w:t>
      </w:r>
      <w:r>
        <w:t xml:space="preserve">health data reuse</w:t>
      </w:r>
      <w:r>
        <w:t xml:space="preserve"> </w:t>
      </w:r>
      <w:r>
        <w:t xml:space="preserve">Voluntary cooperation network of</w:t>
      </w:r>
      <w:r>
        <w:t xml:space="preserve"> </w:t>
      </w:r>
      <w:r>
        <w:t xml:space="preserve">national Health Data Access Bodies</w:t>
      </w:r>
      <w:r>
        <w:t xml:space="preserve"> </w:t>
      </w:r>
      <w:r>
        <w:t xml:space="preserve">(Health Data Access Network)</w:t>
      </w:r>
    </w:p>
    <w:p>
      <w:pPr>
        <w:pStyle w:val="BodyText"/>
      </w:pPr>
      <w:r>
        <w:t xml:space="preserve">Designation of national digital health authorities for</w:t>
      </w:r>
      <w:r>
        <w:t xml:space="preserve"> </w:t>
      </w:r>
      <w:r>
        <w:t xml:space="preserve">access to data at national level; access to cross</w:t>
      </w:r>
      <w:r>
        <w:t xml:space="preserve"> </w:t>
      </w:r>
      <w:r>
        <w:t xml:space="preserve">country data: by the DAB where controller is located</w:t>
      </w:r>
      <w:r>
        <w:t xml:space="preserve"> </w:t>
      </w:r>
      <w:r>
        <w:t xml:space="preserve">- Access to EU held data may be provided by</w:t>
      </w:r>
      <w:r>
        <w:t xml:space="preserve"> </w:t>
      </w:r>
      <w:r>
        <w:t xml:space="preserve">respective institutions</w:t>
      </w:r>
      <w:r>
        <w:t xml:space="preserve"> </w:t>
      </w:r>
      <w:r>
        <w:t xml:space="preserve">-EU coordination: expert group on health data access</w:t>
      </w:r>
      <w:r>
        <w:t xml:space="preserve"> </w:t>
      </w:r>
      <w:r>
        <w:t xml:space="preserve">and reuse, data altruism, AI and data quality (Expert</w:t>
      </w:r>
      <w:r>
        <w:t xml:space="preserve"> </w:t>
      </w:r>
      <w:r>
        <w:t xml:space="preserve">Group on Health Data Reuse)</w:t>
      </w:r>
      <w:r>
        <w:br/>
      </w:r>
      <w:r>
        <w:t xml:space="preserve">Same as option 2, but an existing EU body/agency</w:t>
      </w:r>
      <w:r>
        <w:t xml:space="preserve"> </w:t>
      </w:r>
      <w:r>
        <w:t xml:space="preserve">coordinates all national bodies and provides access</w:t>
      </w:r>
      <w:r>
        <w:t xml:space="preserve"> </w:t>
      </w:r>
      <w:r>
        <w:t xml:space="preserve">to cross country and EU data (European Health</w:t>
      </w:r>
      <w:r>
        <w:t xml:space="preserve"> </w:t>
      </w:r>
      <w:r>
        <w:t xml:space="preserve">Data Access Body)</w:t>
      </w:r>
    </w:p>
    <w:p>
      <w:pPr>
        <w:pStyle w:val="BodyText"/>
      </w:pPr>
      <w:r>
        <w:t xml:space="preserve">Option 3+: A new EU body tasked with the</w:t>
      </w:r>
      <w:r>
        <w:t xml:space="preserve"> </w:t>
      </w:r>
      <w:r>
        <w:t xml:space="preserve">coordination of all national bodies and providing</w:t>
      </w:r>
      <w:r>
        <w:t xml:space="preserve"> </w:t>
      </w:r>
      <w:r>
        <w:t xml:space="preserve">access to cross-country and EU data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Secondary use of health data: Jointly with the DGA, the EHDS would establish</w:t>
      </w:r>
      <w:r>
        <w:t xml:space="preserve"> </w:t>
      </w:r>
      <w:r>
        <w:t xml:space="preserve">requirements and supervision duties, to ensure the secure and privacy preserving re-use of</w:t>
      </w:r>
      <w:r>
        <w:t xml:space="preserve"> </w:t>
      </w:r>
      <w:r>
        <w:t xml:space="preserve">health data through a combination of measures. The legislative proposal will:</w:t>
      </w:r>
      <w:r>
        <w:t xml:space="preserve"> </w:t>
      </w:r>
      <w:r>
        <w:t xml:space="preserve"> Establish legal safeguards as specific data categories, suitable purposes and general</w:t>
      </w:r>
      <w:r>
        <w:t xml:space="preserve"> </w:t>
      </w:r>
      <w:r>
        <w:t xml:space="preserve">conditions for the reuse of health data;</w:t>
      </w:r>
      <w:r>
        <w:t xml:space="preserve"> </w:t>
      </w:r>
      <w:r>
        <w:t xml:space="preserve"> Establish rules concerning data minimisation, pseudonymisation, ethical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 Require the use of secure processing environments when processing (reuse)</w:t>
      </w:r>
      <w:r>
        <w:t xml:space="preserve"> </w:t>
      </w:r>
      <w:r>
        <w:t xml:space="preserve">sensitive personal health data, with security gates at entry (e.g. reliable</w:t>
      </w:r>
      <w:r>
        <w:t xml:space="preserve"> </w:t>
      </w:r>
      <w:r>
        <w:t xml:space="preserve">identification, authentication and authorisation of users, belonging organisation and</w:t>
      </w:r>
      <w:r>
        <w:t xml:space="preserve"> </w:t>
      </w:r>
      <w:r>
        <w:t xml:space="preserve">background); and security gates at exit (e.g. data export, to ensure that no re-</w:t>
      </w:r>
      <w:r>
        <w:t xml:space="preserve"> </w:t>
      </w:r>
      <w:r>
        <w:t xml:space="preserve">identifiable data is exported. The pseudonymised data should be processed in the</w:t>
      </w:r>
      <w:r>
        <w:t xml:space="preserve"> </w:t>
      </w:r>
      <w:r>
        <w:t xml:space="preserve">secure environment);</w:t>
      </w:r>
      <w:r>
        <w:t xml:space="preserve"> </w:t>
      </w:r>
      <w:r>
        <w:t xml:space="preserve">All three policy options are also framed according to the limitations of health data transfers</w:t>
      </w:r>
      <w:r>
        <w:t xml:space="preserve"> </w:t>
      </w:r>
      <w:r>
        <w:t xml:space="preserve">and access to/from third countries as in the DGA. Third country stakeholders may access</w:t>
      </w:r>
      <w:r>
        <w:t xml:space="preserve"> </w:t>
      </w:r>
      <w:r>
        <w:t xml:space="preserve">data via data access bodies, although a mechanism for identifying the requesters is needed.</w:t>
      </w:r>
      <w:r>
        <w:t xml:space="preserve"> </w:t>
      </w:r>
      <w:r>
        <w:t xml:space="preserve">However, given the sensitivity of health data, the Commission could be empowered to</w:t>
      </w:r>
      <w:r>
        <w:t xml:space="preserve"> </w:t>
      </w:r>
      <w:r>
        <w:t xml:space="preserve">adopt delegated acts in order to set specific conditions applicable for transfers to third-</w:t>
      </w:r>
      <w:r>
        <w:t xml:space="preserve"> </w:t>
      </w:r>
      <w:r>
        <w:t xml:space="preserve">countries for certain non-personal health data categories, as per the DGA. For personal</w:t>
      </w:r>
      <w:r>
        <w:t xml:space="preserve"> </w:t>
      </w:r>
      <w:r>
        <w:t xml:space="preserve">health data, the controller would need to take all reasonable technical, legal and</w:t>
      </w:r>
      <w:r>
        <w:t xml:space="preserve"> </w:t>
      </w:r>
      <w:r>
        <w:t xml:space="preserve">organisational measures in order to prevent transfers or access to personal data held in the</w:t>
      </w:r>
      <w:r>
        <w:t xml:space="preserve"> </w:t>
      </w:r>
      <w:r>
        <w:t xml:space="preserve">EU where appropriate safeguards for the use of data are not provided, and such transfer or</w:t>
      </w:r>
      <w:r>
        <w:t xml:space="preserve"> </w:t>
      </w:r>
      <w:r>
        <w:t xml:space="preserve">access would create a conflict with EU law or the law of the relevant Member</w:t>
      </w:r>
      <w:r>
        <w:t xml:space="preserve"> </w:t>
      </w:r>
      <w:r>
        <w:t xml:space="preserve">State. Specific standards and specifications could be set out for the security of the</w:t>
      </w:r>
      <w:r>
        <w:t xml:space="preserve"> </w:t>
      </w:r>
      <w:r>
        <w:t xml:space="preserve">clouds/infrastructures where health data is being stored. Member States could use article</w:t>
      </w:r>
      <w:r>
        <w:t xml:space="preserve"> </w:t>
      </w:r>
      <w:r>
        <w:t xml:space="preserve">9(4) of GDPR for imposing more stringent conditions/restrictions.</w:t>
      </w:r>
      <w:r>
        <w:t xml:space="preserve"> </w:t>
      </w:r>
      <w:r>
        <w:t xml:space="preserve">The policy options build upon horizontal and sectorial existing and planned legislative</w:t>
      </w:r>
      <w:r>
        <w:t xml:space="preserve"> </w:t>
      </w:r>
      <w:r>
        <w:t xml:space="preserve">frameworks, particularly on the Data Governance Act (DGA), Data Act and the GDPR, as</w:t>
      </w:r>
      <w:r>
        <w:t xml:space="preserve"> </w:t>
      </w:r>
      <w:r>
        <w:t xml:space="preserve">explained in the Introduction and Annex 6.</w:t>
      </w:r>
      <w:r>
        <w:br/>
      </w:r>
      <w:r>
        <w:t xml:space="preserve">All three options benefit from a horizontal set of safety and security measures to ensure</w:t>
      </w:r>
      <w:r>
        <w:t xml:space="preserve"> </w:t>
      </w:r>
      <w:r>
        <w:t xml:space="preserve">individuals trustworthiness on the European Health Data Space. These measures include:</w:t>
      </w:r>
      <w:r>
        <w:t xml:space="preserve"> </w:t>
      </w:r>
      <w:r>
        <w:t xml:space="preserve">5.1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br/>
      </w:r>
      <w:r>
        <w:t xml:space="preserve">The baseline is a “no policy change” scenario. Member States would continue</w:t>
      </w:r>
      <w:r>
        <w:t xml:space="preserve"> </w:t>
      </w:r>
      <w:r>
        <w:t xml:space="preserve">implementing Article 14 of the CBHC Directive, supported by the eHealth Network. The</w:t>
      </w:r>
      <w:r>
        <w:t xml:space="preserve"> </w:t>
      </w:r>
      <w:r>
        <w:t xml:space="preserve">baseline also takes into account the creation of common European data spaces, through the</w:t>
      </w:r>
      <w:r>
        <w:t xml:space="preserve"> </w:t>
      </w:r>
      <w:r>
        <w:t xml:space="preserve">horizontal legislative framework DGA, without specific health provisions. It would also</w:t>
      </w:r>
      <w:r>
        <w:t xml:space="preserve"> </w:t>
      </w:r>
      <w:r>
        <w:t xml:space="preserve">include the impact of the Data Act upon its approval which provides for limited</w:t>
      </w:r>
      <w:r>
        <w:t xml:space="preserve"> </w:t>
      </w:r>
      <w:r>
        <w:t xml:space="preserve">requirements (mostly for emergency health threat) of the access/sharing of health data</w:t>
      </w:r>
      <w:r>
        <w:t xml:space="preserve"> </w:t>
      </w:r>
      <w:r>
        <w:t xml:space="preserve">generated by use of smart, connected products and related services.</w:t>
      </w:r>
      <w:r>
        <w:br/>
      </w:r>
      <w:r>
        <w:t xml:space="preserve">For the exchange of patient data for health care (primary use) this would mean that the</w:t>
      </w:r>
      <w:r>
        <w:t xml:space="preserve"> </w:t>
      </w:r>
      <w:r>
        <w:t xml:space="preserve">data exchange would continue between healthcare professionals pursuant to CBHC</w:t>
      </w:r>
      <w:r>
        <w:t xml:space="preserve"> </w:t>
      </w:r>
      <w:r>
        <w:t xml:space="preserve">Directive, for specific use cases and on a voluntary basis (via MyHealth@EU</w:t>
      </w:r>
      <w:r>
        <w:t xml:space="preserve"> </w:t>
      </w:r>
      <w:r>
        <w:t xml:space="preserve">infrastructure). The work of the eHealth Network would continue to focus mainly EHR-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relevant data domains. Individuals would continue to exercise their rights in relation to</w:t>
      </w:r>
      <w:r>
        <w:t xml:space="preserve"> </w:t>
      </w:r>
      <w:r>
        <w:t xml:space="preserve">their health data granted in the GDPR, meaning the right to access their own data under</w:t>
      </w:r>
      <w:r>
        <w:t xml:space="preserve"> </w:t>
      </w:r>
      <w:r>
        <w:t xml:space="preserve">Article 15 GDPR and data portability under Article 20 GDPR, where it applies. However,</w:t>
      </w:r>
      <w:r>
        <w:t xml:space="preserve"> </w:t>
      </w:r>
      <w:r>
        <w:t xml:space="preserve">due to the limitations due to the fragmented implementation of Article 20 of the GDPR,</w:t>
      </w:r>
      <w:r>
        <w:t xml:space="preserve"> </w:t>
      </w:r>
      <w:r>
        <w:t xml:space="preserve">they would not be able to obtain all health data related to them (including medical</w:t>
      </w:r>
      <w:r>
        <w:t xml:space="preserve"> </w:t>
      </w:r>
      <w:r>
        <w:t xml:space="preserve">examination results), from all data sources (as some of them may process the data on legal</w:t>
      </w:r>
      <w:r>
        <w:t xml:space="preserve"> </w:t>
      </w:r>
      <w:r>
        <w:t xml:space="preserve">bases regarding which the GDPR portability right does not apply), in a digital</w:t>
      </w:r>
      <w:r>
        <w:t xml:space="preserve"> </w:t>
      </w:r>
      <w:r>
        <w:t xml:space="preserve">interoperable format. The lack of a requirement of a digital interoperable format would</w:t>
      </w:r>
      <w:r>
        <w:t xml:space="preserve"> </w:t>
      </w:r>
      <w:r>
        <w:t xml:space="preserve">continue to make it difficult for citizens and healthcare providers to share data digitally</w:t>
      </w:r>
      <w:r>
        <w:t xml:space="preserve"> </w:t>
      </w:r>
      <w:r>
        <w:t xml:space="preserve">with another organisation, perpetuating healthcare system inefficiencies. The COVID</w:t>
      </w:r>
      <w:r>
        <w:t xml:space="preserve"> </w:t>
      </w:r>
      <w:r>
        <w:t xml:space="preserve">pandemic showed even stronger the problems related to lack of interoperability and access</w:t>
      </w:r>
      <w:r>
        <w:t xml:space="preserve"> </w:t>
      </w:r>
      <w:r>
        <w:t xml:space="preserve">to health data. For instance, in order to deal with the COVID-19 patients moved between</w:t>
      </w:r>
      <w:r>
        <w:t xml:space="preserve"> </w:t>
      </w:r>
      <w:r>
        <w:t xml:space="preserve">healthcare providers, the Commission modified the Clinical Patient Management System</w:t>
      </w:r>
      <w:r>
        <w:t xml:space="preserve"> </w:t>
      </w:r>
      <w:r>
        <w:t xml:space="preserve">(CPMS) to allow for upload and download of the data. Meanwhile, the COVID-19 crisis</w:t>
      </w:r>
      <w:r>
        <w:t xml:space="preserve"> </w:t>
      </w:r>
      <w:r>
        <w:t xml:space="preserve">also accelerated the progress in digitalisation at national level and common work at EU</w:t>
      </w:r>
      <w:r>
        <w:t xml:space="preserve"> </w:t>
      </w:r>
      <w:r>
        <w:t xml:space="preserve">level (e.g. EU-Digital COVID Certificates, contact tracing apps, etc.).</w:t>
      </w:r>
      <w:r>
        <w:br/>
      </w:r>
      <w:r>
        <w:t xml:space="preserve">Under the baseline scenario, the rules for the provision of digital health services and</w:t>
      </w:r>
      <w:r>
        <w:t xml:space="preserve"> </w:t>
      </w:r>
      <w:r>
        <w:t xml:space="preserve">products, including telemedicine, would remain fragmented. Whilst important investments</w:t>
      </w:r>
      <w:r>
        <w:t xml:space="preserve"> </w:t>
      </w:r>
      <w:r>
        <w:t xml:space="preserve">in digital health are foreseen under the Recovery and Resilience Facility (RRF) and</w:t>
      </w:r>
      <w:r>
        <w:t xml:space="preserve"> </w:t>
      </w:r>
      <w:r>
        <w:t xml:space="preserve">European Regional Development Fund (ERDF) (around 13 billion), the standards and</w:t>
      </w:r>
      <w:r>
        <w:t xml:space="preserve"> </w:t>
      </w:r>
      <w:r>
        <w:t xml:space="preserve">specifications will remain fragmented and the interoperability between countries and at</w:t>
      </w:r>
      <w:r>
        <w:t xml:space="preserve"> </w:t>
      </w:r>
      <w:r>
        <w:t xml:space="preserve">national level will remain limited. The lack of interoperability would hamper the free flow</w:t>
      </w:r>
      <w:r>
        <w:t xml:space="preserve"> </w:t>
      </w:r>
      <w:r>
        <w:t xml:space="preserve">of health data across the EU.</w:t>
      </w:r>
      <w:r>
        <w:t xml:space="preserve"> </w:t>
      </w:r>
      <w:r>
        <w:t xml:space="preserve">For the access to and exchange of health data for research, innovation, public health,</w:t>
      </w:r>
      <w:r>
        <w:t xml:space="preserve"> </w:t>
      </w:r>
      <w:r>
        <w:t xml:space="preserve">policy-making, statistics, regulatory activities and other uses like personalised medicine</w:t>
      </w:r>
      <w:r>
        <w:t xml:space="preserve"> </w:t>
      </w:r>
      <w:r>
        <w:t xml:space="preserve">(secondary use), access to data would be based on consent of the data subject, which</w:t>
      </w:r>
      <w:r>
        <w:t xml:space="preserve"> </w:t>
      </w:r>
      <w:r>
        <w:t xml:space="preserve">remains expensive or Member States would continue to develop their own national</w:t>
      </w:r>
      <w:r>
        <w:t xml:space="preserve"> </w:t>
      </w:r>
      <w:r>
        <w:t xml:space="preserve">policies and legislation; however, they would do so in an uncoordinated manner, as this is</w:t>
      </w:r>
      <w:r>
        <w:t xml:space="preserve"> </w:t>
      </w:r>
      <w:r>
        <w:t xml:space="preserve">an area that is not properly covered by the CBHC Directive. Member States actions would</w:t>
      </w:r>
      <w:r>
        <w:t xml:space="preserve"> </w:t>
      </w:r>
      <w:r>
        <w:t xml:space="preserve">be guided and framed to a certain extent by the proposal for Data Governance Act.</w:t>
      </w:r>
      <w:r>
        <w:t xml:space="preserve"> </w:t>
      </w:r>
      <w:r>
        <w:t xml:space="preserve">Thematic or disease specific infrastructures would continue to be developed in an</w:t>
      </w:r>
      <w:r>
        <w:t xml:space="preserve"> </w:t>
      </w:r>
      <w:r>
        <w:t xml:space="preserve">uncoordinated and non-interoperable manner undermining the possibility of big data</w:t>
      </w:r>
      <w:r>
        <w:t xml:space="preserve"> </w:t>
      </w:r>
      <w:r>
        <w:t xml:space="preserve">analytics. The COVID-19 pandemic also showed the difficulties to obtain quickly reliable</w:t>
      </w:r>
      <w:r>
        <w:t xml:space="preserve"> </w:t>
      </w:r>
      <w:r>
        <w:t xml:space="preserve">and comparable data on healthcare for public health and healthcare. However, COVID-19</w:t>
      </w:r>
      <w:r>
        <w:t xml:space="preserve"> </w:t>
      </w:r>
      <w:r>
        <w:t xml:space="preserve">pandemic accelerated scientific research efforts in the fight against the SARS-CoV-2 in</w:t>
      </w:r>
      <w:r>
        <w:t xml:space="preserve"> </w:t>
      </w:r>
      <w:r>
        <w:t xml:space="preserve">order to produce research results as fast as possible.</w:t>
      </w:r>
      <w:r>
        <w:t xml:space="preserve"> </w:t>
      </w:r>
      <w:r>
        <w:t xml:space="preserve">The economic benefit of the baseline includes potential savings for patients due to higher</w:t>
      </w:r>
      <w:r>
        <w:t xml:space="preserve"> </w:t>
      </w:r>
      <w:r>
        <w:t xml:space="preserve">uptake of telemedicine (EUR 2,478 billion), potential savings for healthcare providers due</w:t>
      </w:r>
      <w:r>
        <w:t xml:space="preserve"> </w:t>
      </w:r>
      <w:r>
        <w:t xml:space="preserve">to more efficient and effective health care services and contributions to the digital health</w:t>
      </w:r>
      <w:r>
        <w:t xml:space="preserve"> </w:t>
      </w:r>
      <w:r>
        <w:t xml:space="preserve">single market, and the contribution of health data sharing to R&amp;D and data-driven</w:t>
      </w:r>
      <w:r>
        <w:t xml:space="preserve"> </w:t>
      </w:r>
      <w:r>
        <w:t xml:space="preserve">innovation in health research (EUR 1.5 billion in 10 years).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Policy Option 1 consists of soft-law measures, supporting coordination and voluntary</w:t>
      </w:r>
      <w:r>
        <w:t xml:space="preserve"> </w:t>
      </w:r>
      <w:r>
        <w:t xml:space="preserve">mechanisms (e.g. guidance) among Member States, and expands the work on</w:t>
      </w:r>
      <w:r>
        <w:t xml:space="preserve"> </w:t>
      </w:r>
      <w:r>
        <w:t xml:space="preserve">interoperability of data domains in the Commission Recommendation on a European</w:t>
      </w:r>
      <w:r>
        <w:t xml:space="preserve"> </w:t>
      </w:r>
      <w:r>
        <w:t xml:space="preserve">Electronic Health Record exchange format (EEHRxF)clvii from the baseline to cover other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relevant data domains in digital health (e.g. mobile health) and extends the scope to</w:t>
      </w:r>
      <w:r>
        <w:t xml:space="preserve"> </w:t>
      </w:r>
      <w:r>
        <w:t xml:space="preserve">secondary uses of health data.</w:t>
      </w:r>
      <w:r>
        <w:br/>
      </w:r>
      <w:r>
        <w:t xml:space="preserve">Policy Option 2 (and 2+) is a medium intensity legislative intervention, moving from the</w:t>
      </w:r>
      <w:r>
        <w:t xml:space="preserve"> </w:t>
      </w:r>
      <w:r>
        <w:t xml:space="preserve">purely voluntary scheme of Option 1 to a regulatory framework that establishes a system</w:t>
      </w:r>
      <w:r>
        <w:t xml:space="preserve"> </w:t>
      </w:r>
      <w:r>
        <w:t xml:space="preserve">of joint decision-making at European level on requirements on interoperability, security</w:t>
      </w:r>
      <w:r>
        <w:t xml:space="preserve"> </w:t>
      </w:r>
      <w:r>
        <w:t xml:space="preserve">and other related aspects on Member States and market operators in the Single Market,</w:t>
      </w:r>
      <w:r>
        <w:t xml:space="preserve"> </w:t>
      </w:r>
      <w:r>
        <w:t xml:space="preserve">supported by national implementation. It strengthens the rights of citizens to access and</w:t>
      </w:r>
      <w:r>
        <w:t xml:space="preserve"> </w:t>
      </w:r>
      <w:r>
        <w:t xml:space="preserve">control their health data and an EU framework for re-use of health data. The governance</w:t>
      </w:r>
      <w:r>
        <w:t xml:space="preserve"> </w:t>
      </w:r>
      <w:r>
        <w:t xml:space="preserve">relies on national bodies brought at EU level in expert groups that would implement and</w:t>
      </w:r>
      <w:r>
        <w:t xml:space="preserve"> </w:t>
      </w:r>
      <w:r>
        <w:t xml:space="preserve">enforce nationally EU-level mandatory requirements.</w:t>
      </w:r>
      <w:r>
        <w:br/>
      </w:r>
      <w:r>
        <w:t xml:space="preserve">Policy Option 3 (and 3+) consists of a high intensity legislative intervention, whereby an</w:t>
      </w:r>
      <w:r>
        <w:t xml:space="preserve"> </w:t>
      </w:r>
      <w:r>
        <w:t xml:space="preserve">EU body, together with competent national authorities, is tasked with the implementation</w:t>
      </w:r>
      <w:r>
        <w:t xml:space="preserve"> </w:t>
      </w:r>
      <w:r>
        <w:t xml:space="preserve">and enforcement of requirements on interoperability and cybersecurity. It also goes beyond</w:t>
      </w:r>
      <w:r>
        <w:t xml:space="preserve"> </w:t>
      </w:r>
      <w:r>
        <w:t xml:space="preserve">Option 2 by designating a body at EU level as a European Health Data Access Body</w:t>
      </w:r>
      <w:r>
        <w:t xml:space="preserve"> </w:t>
      </w:r>
      <w:r>
        <w:t xml:space="preserve">(EHDAB) for the reuse of health data held by EU bodies and for the coordination of multi-</w:t>
      </w:r>
      <w:r>
        <w:t xml:space="preserve"> </w:t>
      </w:r>
      <w:r>
        <w:t xml:space="preserve">country data access requests. Here, option 3 foresees the re-use of an existing body or</w:t>
      </w:r>
      <w:r>
        <w:t xml:space="preserve"> </w:t>
      </w:r>
      <w:r>
        <w:t xml:space="preserve">setting up of a new one (option 3+).</w:t>
      </w:r>
      <w:r>
        <w:br/>
      </w:r>
      <w:r>
        <w:t xml:space="preserve">5.2.1 5.2.1</w:t>
      </w:r>
      <w:r>
        <w:t xml:space="preserve"> </w:t>
      </w:r>
      <w:r>
        <w:t xml:space="preserve">Primary use</w:t>
      </w:r>
      <w:r>
        <w:t xml:space="preserve"> </w:t>
      </w:r>
      <w:r>
        <w:t xml:space="preserve">5.2.1.1 5.2.1.1</w:t>
      </w:r>
      <w:r>
        <w:t xml:space="preserve"> </w:t>
      </w:r>
      <w:r>
        <w:t xml:space="preserve">Individuals’ and health professionals’ access and control over</w:t>
      </w:r>
      <w:r>
        <w:t xml:space="preserve"> </w:t>
      </w:r>
      <w:r>
        <w:t xml:space="preserve">health data</w:t>
      </w:r>
      <w:r>
        <w:t xml:space="preserve"> </w:t>
      </w:r>
      <w:r>
        <w:t xml:space="preserve">Under Policy Option 1, the strengthened eHealth Network would issue guidance on</w:t>
      </w:r>
      <w:r>
        <w:t xml:space="preserve"> </w:t>
      </w:r>
      <w:r>
        <w:t xml:space="preserve">implementing the right of citizens to access and transmit their health data and enable</w:t>
      </w:r>
      <w:r>
        <w:t xml:space="preserve"> </w:t>
      </w:r>
      <w:r>
        <w:t xml:space="preserve">access to it. This will include standards and specifications.</w:t>
      </w:r>
      <w:r>
        <w:t xml:space="preserve"> </w:t>
      </w:r>
      <w:r>
        <w:t xml:space="preserve">Under Policy Option 2, the right of citizens to control their health data in electronic</w:t>
      </w:r>
      <w:r>
        <w:t xml:space="preserve"> </w:t>
      </w:r>
      <w:r>
        <w:t xml:space="preserve">format, irrespective of data holder (public or private), type of data concerned, and data</w:t>
      </w:r>
      <w:r>
        <w:t xml:space="preserve"> </w:t>
      </w:r>
      <w:r>
        <w:t xml:space="preserve">source (e.g. EHR systems, mHealth, telehealth, personal health data spaces or other health</w:t>
      </w:r>
      <w:r>
        <w:t xml:space="preserve"> </w:t>
      </w:r>
      <w:r>
        <w:t xml:space="preserve">software solutions), will be strengthened. This would mean the rights under GDPR, such</w:t>
      </w:r>
      <w:r>
        <w:t xml:space="preserve"> </w:t>
      </w:r>
      <w:r>
        <w:t xml:space="preserve">as access to data,clviii and portability of dataclix between different data sources under the</w:t>
      </w:r>
      <w:r>
        <w:t xml:space="preserve"> </w:t>
      </w:r>
      <w:r>
        <w:t xml:space="preserve">GDPR. The right of access would entail immediate electronic access and the portability</w:t>
      </w:r>
      <w:r>
        <w:t xml:space="preserve"> </w:t>
      </w:r>
      <w:r>
        <w:t xml:space="preserve">would entail also inferred data (images, test, diagnosis), irrespective of the GDPR legal</w:t>
      </w:r>
      <w:r>
        <w:t xml:space="preserve"> </w:t>
      </w:r>
      <w:r>
        <w:t xml:space="preserve">basis for processing. In order to minimise the impact on people with low digital skills,</w:t>
      </w:r>
      <w:r>
        <w:t xml:space="preserve"> </w:t>
      </w:r>
      <w:r>
        <w:t xml:space="preserve">access to health data should also be provided on smart phonesclx and individuals could also</w:t>
      </w:r>
      <w:r>
        <w:t xml:space="preserve"> </w:t>
      </w:r>
      <w:r>
        <w:t xml:space="preserve">request access to data in paper format. Healthcare providers and manufacturers of digital</w:t>
      </w:r>
      <w:r>
        <w:t xml:space="preserve"> </w:t>
      </w:r>
      <w:r>
        <w:t xml:space="preserve">health products would be obliged to share health data with user-selected third parties from</w:t>
      </w:r>
      <w:r>
        <w:t xml:space="preserve"> </w:t>
      </w:r>
      <w:r>
        <w:t xml:space="preserve">the health/social sector or with other authorities, upon user’s request and could be fined if</w:t>
      </w:r>
      <w:r>
        <w:t xml:space="preserve"> </w:t>
      </w:r>
      <w:r>
        <w:t xml:space="preserve">they would not comply. This would be based on the ground of EU law as provided by</w:t>
      </w:r>
      <w:r>
        <w:t xml:space="preserve"> </w:t>
      </w:r>
      <w:r>
        <w:t xml:space="preserve">Article 9(2)(h) of the GDPR (processing is necessary for purposes such as medical</w:t>
      </w:r>
      <w:r>
        <w:t xml:space="preserve"> </w:t>
      </w:r>
      <w:r>
        <w:t xml:space="preserve">diagnosis, provision of health, treatment or social care services). Applicable mandatory</w:t>
      </w:r>
      <w:r>
        <w:t xml:space="preserve"> </w:t>
      </w:r>
      <w:r>
        <w:t xml:space="preserve">interoperability standards and specifications necessary to implement individuals’ rights</w:t>
      </w:r>
      <w:r>
        <w:t xml:space="preserve"> </w:t>
      </w:r>
      <w:r>
        <w:t xml:space="preserve">(especially access and portability) would be defined through implementing/delegated acts,</w:t>
      </w:r>
      <w:r>
        <w:t xml:space="preserve"> </w:t>
      </w:r>
      <w:r>
        <w:t xml:space="preserve">with the support of the Expert Group on Digital Health. The Public Consultation findings</w:t>
      </w:r>
      <w:r>
        <w:t xml:space="preserve"> </w:t>
      </w:r>
      <w:r>
        <w:t xml:space="preserve">show large support for this Policy Option, with 85% support from EU citizens, 94%</w:t>
      </w:r>
      <w:r>
        <w:t xml:space="preserve"> </w:t>
      </w:r>
      <w:r>
        <w:t xml:space="preserve">support from industry and 83% support from public authorities.</w:t>
      </w:r>
      <w:r>
        <w:t xml:space="preserve"> </w:t>
      </w:r>
      <w:r>
        <w:t xml:space="preserve">Under Policy Option 3, the same rights would be established. As in Policy Option 2, there</w:t>
      </w:r>
      <w:r>
        <w:t xml:space="preserve"> </w:t>
      </w:r>
      <w:r>
        <w:t xml:space="preserve">would no distinction between public and private actors when sharing of data between</w:t>
      </w:r>
      <w:r>
        <w:t xml:space="preserve"> </w:t>
      </w:r>
      <w:r>
        <w:t xml:space="preserve">healthcare providers. Neither private healthcare providers nor manufacturers would be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allowed to block or restrict the individuals’ rights to access and control their health-related</w:t>
      </w:r>
      <w:r>
        <w:t xml:space="preserve"> </w:t>
      </w:r>
      <w:r>
        <w:t xml:space="preserve">data.</w:t>
      </w:r>
      <w:r>
        <w:br/>
      </w:r>
      <w:r>
        <w:t xml:space="preserve">5.2.1.2 5.2.1.2</w:t>
      </w:r>
      <w:r>
        <w:t xml:space="preserve"> </w:t>
      </w:r>
      <w:r>
        <w:t xml:space="preserve">Scope of data</w:t>
      </w:r>
      <w:r>
        <w:br/>
      </w:r>
      <w:r>
        <w:t xml:space="preserve">Under Policy Option 1, the scope of data covered by the European framework for primary</w:t>
      </w:r>
      <w:r>
        <w:t xml:space="preserve"> </w:t>
      </w:r>
      <w:r>
        <w:t xml:space="preserve">use of health data would continue to cover interoperability of data domains in the</w:t>
      </w:r>
      <w:r>
        <w:t xml:space="preserve"> </w:t>
      </w:r>
      <w:r>
        <w:t xml:space="preserve">European electronic health record exchange format (EEHRxF) (that is, patient summaries,</w:t>
      </w:r>
      <w:r>
        <w:t xml:space="preserve"> </w:t>
      </w:r>
      <w:r>
        <w:t xml:space="preserve">ePrescriptions/eDispensations, laboratory reports, medical images and reports and hospital</w:t>
      </w:r>
      <w:r>
        <w:t xml:space="preserve"> </w:t>
      </w:r>
      <w:r>
        <w:t xml:space="preserve">discharge reports), as in the baseline, but it would be extended to cover other data domains</w:t>
      </w:r>
      <w:r>
        <w:t xml:space="preserve"> </w:t>
      </w:r>
      <w:r>
        <w:t xml:space="preserve">in the area of digital health, such as the domain of data streams generated by wearable</w:t>
      </w:r>
      <w:r>
        <w:t xml:space="preserve"> </w:t>
      </w:r>
      <w:r>
        <w:t xml:space="preserve">health devices, mobile health applications or personal health data storages/data</w:t>
      </w:r>
      <w:r>
        <w:t xml:space="preserve"> </w:t>
      </w:r>
      <w:r>
        <w:t xml:space="preserve">intermediation services.</w:t>
      </w:r>
      <w:r>
        <w:t xml:space="preserve"> </w:t>
      </w:r>
      <w:r>
        <w:t xml:space="preserve">Under Policy Option 2 and Policy Option 3, the scope of data domains would also be</w:t>
      </w:r>
      <w:r>
        <w:t xml:space="preserve"> </w:t>
      </w:r>
      <w:r>
        <w:t xml:space="preserve">extended to other digital health areas beyond the data domains under the EEHRxF, but</w:t>
      </w:r>
      <w:r>
        <w:t xml:space="preserve"> </w:t>
      </w:r>
      <w:r>
        <w:t xml:space="preserve">aspects related to security and other quality aspects would also be covered, beyond</w:t>
      </w:r>
      <w:r>
        <w:t xml:space="preserve"> </w:t>
      </w:r>
      <w:r>
        <w:t xml:space="preserve">interoperability, in relation to the flows generated by these data domains. These policy</w:t>
      </w:r>
      <w:r>
        <w:t xml:space="preserve"> </w:t>
      </w:r>
      <w:r>
        <w:t xml:space="preserve">options would foresee the introduction of additional data domains through delegated acts</w:t>
      </w:r>
      <w:r>
        <w:t xml:space="preserve"> </w:t>
      </w:r>
      <w:r>
        <w:t xml:space="preserve">once the standardisation work has advanced. Such data domains could include rare disease</w:t>
      </w:r>
      <w:r>
        <w:t xml:space="preserve"> </w:t>
      </w:r>
      <w:r>
        <w:t xml:space="preserve">data for which work has been carried out concerning minimum datasets (for example, in</w:t>
      </w:r>
      <w:r>
        <w:t xml:space="preserve"> </w:t>
      </w:r>
      <w:r>
        <w:t xml:space="preserve">the context of the European Reference Networks), genomic data and data streams from</w:t>
      </w:r>
      <w:r>
        <w:t xml:space="preserve"> </w:t>
      </w:r>
      <w:r>
        <w:t xml:space="preserve">medical devices and mobile health applications or other types of data, to be defined in</w:t>
      </w:r>
      <w:r>
        <w:t xml:space="preserve"> </w:t>
      </w:r>
      <w:r>
        <w:t xml:space="preserve">delegated acts.</w:t>
      </w:r>
      <w:r>
        <w:t xml:space="preserve"> </w:t>
      </w:r>
      <w:r>
        <w:t xml:space="preserve">5.2.1.3 5.2.1.3</w:t>
      </w:r>
      <w:r>
        <w:t xml:space="preserve"> </w:t>
      </w:r>
      <w:r>
        <w:t xml:space="preserve">Quality and interoperability requirements</w:t>
      </w:r>
      <w:r>
        <w:t xml:space="preserve"> </w:t>
      </w:r>
      <w:r>
        <w:t xml:space="preserve">Under Policy Option 1, non-compulsory guidelines by the eHealth Network and soft-law</w:t>
      </w:r>
      <w:r>
        <w:t xml:space="preserve"> </w:t>
      </w:r>
      <w:r>
        <w:t xml:space="preserve">mechanisms are the main policy tool to advance in the removal of barriers hampering the</w:t>
      </w:r>
      <w:r>
        <w:t xml:space="preserve"> </w:t>
      </w:r>
      <w:r>
        <w:t xml:space="preserve">free movement of digital health services and products. These guidelines would codify a</w:t>
      </w:r>
      <w:r>
        <w:t xml:space="preserve"> </w:t>
      </w:r>
      <w:r>
        <w:t xml:space="preserve">common EU assessment framework under the strengthened eHealth Network. The scope</w:t>
      </w:r>
      <w:r>
        <w:t xml:space="preserve"> </w:t>
      </w:r>
      <w:r>
        <w:t xml:space="preserve">of Commission Recommendation on a European Electronic Health Record exchange</w:t>
      </w:r>
      <w:r>
        <w:t xml:space="preserve"> </w:t>
      </w:r>
      <w:r>
        <w:t xml:space="preserve">format (EEHRxF)clxi would be broadened to cover interoperability between EHRs,</w:t>
      </w:r>
      <w:r>
        <w:t xml:space="preserve"> </w:t>
      </w:r>
      <w:r>
        <w:t xml:space="preserve">providers of data intermediation services providing electronic health records (as defined in</w:t>
      </w:r>
      <w:r>
        <w:t xml:space="preserve"> </w:t>
      </w:r>
      <w:r>
        <w:t xml:space="preserve">the DGA) and other software in health, such as medical devices feeding data into</w:t>
      </w:r>
      <w:r>
        <w:t xml:space="preserve"> </w:t>
      </w:r>
      <w:r>
        <w:t xml:space="preserve">electronic health records. The developments should use, as much as possible, international</w:t>
      </w:r>
      <w:r>
        <w:t xml:space="preserve"> </w:t>
      </w:r>
      <w:r>
        <w:t xml:space="preserve">standards. A voluntary quality label would aim at assisting procurers of software and</w:t>
      </w:r>
      <w:r>
        <w:t xml:space="preserve"> </w:t>
      </w:r>
      <w:r>
        <w:t xml:space="preserve">digital infrastructure in health with their purchase decisions through clear information on</w:t>
      </w:r>
      <w:r>
        <w:t xml:space="preserve"> </w:t>
      </w:r>
      <w:r>
        <w:t xml:space="preserve">the level of interoperability, cybersecurity and other key quality aspects, taking into</w:t>
      </w:r>
      <w:r>
        <w:t xml:space="preserve"> </w:t>
      </w:r>
      <w:r>
        <w:t xml:space="preserve">account and building upon the existing framework (MDR, AIA, cybersecurity). For</w:t>
      </w:r>
      <w:r>
        <w:t xml:space="preserve"> </w:t>
      </w:r>
      <w:r>
        <w:t xml:space="preserve">mobile health products that are not medical devices or are not covered by the AI Act,</w:t>
      </w:r>
      <w:r>
        <w:t xml:space="preserve"> </w:t>
      </w:r>
      <w:r>
        <w:t xml:space="preserve">such as wellness applications, a common EU assessment framework would be developed</w:t>
      </w:r>
      <w:r>
        <w:t xml:space="preserve"> </w:t>
      </w:r>
      <w:r>
        <w:t xml:space="preserve">by the eHealth Network, building on existing international standardsclxii and another</w:t>
      </w:r>
      <w:r>
        <w:t xml:space="preserve"> </w:t>
      </w:r>
      <w:r>
        <w:t xml:space="preserve">voluntary label would be developed to provide transparency to the users.</w:t>
      </w:r>
      <w:r>
        <w:t xml:space="preserve"> </w:t>
      </w:r>
      <w:r>
        <w:t xml:space="preserve">Under Policy Option 2, the guidelines would be replaced by common EU minimum</w:t>
      </w:r>
      <w:r>
        <w:t xml:space="preserve"> </w:t>
      </w:r>
      <w:r>
        <w:t xml:space="preserve">mandatory requirements for the digital products mentioned above (e.g. EHR systems,</w:t>
      </w:r>
      <w:r>
        <w:t xml:space="preserve"> </w:t>
      </w:r>
      <w:r>
        <w:t xml:space="preserve">data intermediation services providing electronic health records, and medical devices that</w:t>
      </w:r>
      <w:r>
        <w:t xml:space="preserve"> </w:t>
      </w:r>
      <w:r>
        <w:t xml:space="preserve">can provide data into the electronic health records) that would become binding through</w:t>
      </w:r>
      <w:r>
        <w:t xml:space="preserve"> </w:t>
      </w:r>
      <w:r>
        <w:t xml:space="preserve">implementing acts by the Commission, and would be prepared with the support of the</w:t>
      </w:r>
      <w:r>
        <w:t xml:space="preserve"> </w:t>
      </w:r>
      <w:r>
        <w:t xml:space="preserve">Expert Group on Digital Health in consultation with relevant bodies (Expert Group on</w:t>
      </w:r>
      <w:r>
        <w:t xml:space="preserve"> </w:t>
      </w:r>
      <w:r>
        <w:t xml:space="preserve">Health Data Reuse, competent bodies dealing with cybersecurity, etc.), building on</w:t>
      </w:r>
      <w:r>
        <w:t xml:space="preserve"> </w:t>
      </w:r>
      <w:r>
        <w:t xml:space="preserve">existing international standards and taking into account and building upon existing tasks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and legislation (MDR, AIA, etc.). When the requirements touch upon medical devices,</w:t>
      </w:r>
      <w:r>
        <w:t xml:space="preserve"> </w:t>
      </w:r>
      <w:r>
        <w:t xml:space="preserve">cooperation with Medical Device Coordination Group may be envisaged. Mandatory</w:t>
      </w:r>
      <w:r>
        <w:t xml:space="preserve"> </w:t>
      </w:r>
      <w:r>
        <w:t xml:space="preserve">requirements through a certification scheme granted by third parties was supported by 52%</w:t>
      </w:r>
      <w:r>
        <w:t xml:space="preserve"> </w:t>
      </w:r>
      <w:r>
        <w:t xml:space="preserve">of respondents to the Public Consultation, with most support coming from EU citizens</w:t>
      </w:r>
      <w:r>
        <w:t xml:space="preserve"> </w:t>
      </w:r>
      <w:r>
        <w:t xml:space="preserve">(61%) and less support from public authorities (47%) and industry (39%). For wellness</w:t>
      </w:r>
      <w:r>
        <w:t xml:space="preserve"> </w:t>
      </w:r>
      <w:r>
        <w:t xml:space="preserve">apps not classified as medical devices, the standards and specifications would be</w:t>
      </w:r>
      <w:r>
        <w:t xml:space="preserve"> </w:t>
      </w:r>
      <w:r>
        <w:t xml:space="preserve">recommended. Such minimum requirements could include an obligation for market</w:t>
      </w:r>
      <w:r>
        <w:t xml:space="preserve"> </w:t>
      </w:r>
      <w:r>
        <w:t xml:space="preserve">operators of such products to implement interoperability requirements and specific</w:t>
      </w:r>
      <w:r>
        <w:t xml:space="preserve"> </w:t>
      </w:r>
      <w:r>
        <w:t xml:space="preserve">standards and specifications (e.g. specific Application Programming Interfaces (APIs)),</w:t>
      </w:r>
      <w:r>
        <w:t xml:space="preserve"> </w:t>
      </w:r>
      <w:r>
        <w:t xml:space="preserve">building upon the domains of the EEHRxF for interoperability with the digital health</w:t>
      </w:r>
      <w:r>
        <w:t xml:space="preserve"> </w:t>
      </w:r>
      <w:r>
        <w:t xml:space="preserve">ecosystem, but also covering other data domains. The requirements, adopted through</w:t>
      </w:r>
      <w:r>
        <w:t xml:space="preserve"> </w:t>
      </w:r>
      <w:r>
        <w:t xml:space="preserve">implementing/delegated acts, may cover additional quality aspects, including (cyber)</w:t>
      </w:r>
      <w:r>
        <w:t xml:space="preserve"> </w:t>
      </w:r>
      <w:r>
        <w:t xml:space="preserve">security, technical criteria for processing sensitive personal data or data protection. The</w:t>
      </w:r>
      <w:r>
        <w:t xml:space="preserve"> </w:t>
      </w:r>
      <w:r>
        <w:t xml:space="preserve">mandatory requirements may be complemented by guidance and/or codes of conduct.</w:t>
      </w:r>
      <w:r>
        <w:br/>
      </w:r>
      <w:r>
        <w:t xml:space="preserve">Compliance with these requirements would be monitored and enforced by national digital</w:t>
      </w:r>
      <w:r>
        <w:t xml:space="preserve"> </w:t>
      </w:r>
      <w:r>
        <w:t xml:space="preserve">health authorities or notified bodies (in the case of medical devices) through a mandatory</w:t>
      </w:r>
      <w:r>
        <w:t xml:space="preserve"> </w:t>
      </w:r>
      <w:r>
        <w:t xml:space="preserve">label, and would be complemented by an obligation of technology providers to share</w:t>
      </w:r>
      <w:r>
        <w:t xml:space="preserve"> </w:t>
      </w:r>
      <w:r>
        <w:t xml:space="preserve">health data with user-selected third parties from the health sector upon user request. Under</w:t>
      </w:r>
      <w:r>
        <w:t xml:space="preserve"> </w:t>
      </w:r>
      <w:r>
        <w:t xml:space="preserve">this option, although they would remain self-declared andvoluntary for wellness apps, the</w:t>
      </w:r>
      <w:r>
        <w:t xml:space="preserve"> </w:t>
      </w:r>
      <w:r>
        <w:t xml:space="preserve">quality labels would become mandatory for digital products services and products such</w:t>
      </w:r>
      <w:r>
        <w:t xml:space="preserve"> </w:t>
      </w:r>
      <w:r>
        <w:t xml:space="preserve">as EHR systems, data intermediation services providing electronic health records or</w:t>
      </w:r>
      <w:r>
        <w:t xml:space="preserve"> </w:t>
      </w:r>
      <w:r>
        <w:t xml:space="preserve">medical devices feeding health information domains in the electronic health records, to</w:t>
      </w:r>
      <w:r>
        <w:t xml:space="preserve"> </w:t>
      </w:r>
      <w:r>
        <w:t xml:space="preserve">ensure comparability of digital health products and services across the European digital</w:t>
      </w:r>
      <w:r>
        <w:t xml:space="preserve"> </w:t>
      </w:r>
      <w:r>
        <w:t xml:space="preserve">single market.</w:t>
      </w:r>
      <w:r>
        <w:br/>
      </w:r>
      <w:r>
        <w:t xml:space="preserve">For post-market surveillance, the enforcement would be done by national digital health</w:t>
      </w:r>
      <w:r>
        <w:t xml:space="preserve"> </w:t>
      </w:r>
      <w:r>
        <w:t xml:space="preserve">authorities /market surveillance authorities through ex post measures, such as fines.</w:t>
      </w:r>
      <w:r>
        <w:t xml:space="preserve"> </w:t>
      </w:r>
      <w:r>
        <w:t xml:space="preserve">Rules on conditionality of public funding on the respect of EU level standards and</w:t>
      </w:r>
      <w:r>
        <w:t xml:space="preserve"> </w:t>
      </w:r>
      <w:r>
        <w:t xml:space="preserve">specifications would be introduced whenever possible, as well as conditions for using the</w:t>
      </w:r>
      <w:r>
        <w:t xml:space="preserve"> </w:t>
      </w:r>
      <w:r>
        <w:t xml:space="preserve">standards in procurements. Cross-border provision and reimbursement of such services</w:t>
      </w:r>
      <w:r>
        <w:t xml:space="preserve"> </w:t>
      </w:r>
      <w:r>
        <w:t xml:space="preserve">would be done in accordance with rules on social security coordination and cross-border</w:t>
      </w:r>
      <w:r>
        <w:t xml:space="preserve"> </w:t>
      </w:r>
      <w:r>
        <w:t xml:space="preserve">healthcare directive. These labels would be supported by a European database of</w:t>
      </w:r>
      <w:r>
        <w:t xml:space="preserve"> </w:t>
      </w:r>
      <w:r>
        <w:t xml:space="preserve">certified/labelled products that would allow for verification by consumers, procurers and</w:t>
      </w:r>
      <w:r>
        <w:t xml:space="preserve"> </w:t>
      </w:r>
      <w:r>
        <w:t xml:space="preserve">other stakeholders.</w:t>
      </w:r>
      <w:r>
        <w:t xml:space="preserve"> </w:t>
      </w:r>
      <w:r>
        <w:t xml:space="preserve">Under Policy Option 2+, most elements would remain like in option 2 (including</w:t>
      </w:r>
      <w:r>
        <w:t xml:space="preserve"> </w:t>
      </w:r>
      <w:r>
        <w:t xml:space="preserve">mandatory requirements for EHRs, data intermediation services providing electronic</w:t>
      </w:r>
      <w:r>
        <w:t xml:space="preserve"> </w:t>
      </w:r>
      <w:r>
        <w:t xml:space="preserve">health records and medical devices that feed health information domains into EHRs and</w:t>
      </w:r>
      <w:r>
        <w:t xml:space="preserve"> </w:t>
      </w:r>
      <w:r>
        <w:t xml:space="preserve">medical devices and voluntary recommended standads for wellness apps), but the</w:t>
      </w:r>
      <w:r>
        <w:t xml:space="preserve"> </w:t>
      </w:r>
      <w:r>
        <w:t xml:space="preserve">mandatory label for EHR systems based on a self-declaration would be replaced by a</w:t>
      </w:r>
      <w:r>
        <w:t xml:space="preserve"> </w:t>
      </w:r>
      <w:r>
        <w:t xml:space="preserve">third-party certification. For medical devices having information feeding into EHR and</w:t>
      </w:r>
      <w:r>
        <w:t xml:space="preserve"> </w:t>
      </w:r>
      <w:r>
        <w:t xml:space="preserve">where the manufacturers claim interoperability with EHR systems, this would in principle</w:t>
      </w:r>
      <w:r>
        <w:t xml:space="preserve"> </w:t>
      </w:r>
      <w:r>
        <w:t xml:space="preserve">be part of the performance assessment carried out by notified bodies under MDR. It may</w:t>
      </w:r>
      <w:r>
        <w:t xml:space="preserve"> </w:t>
      </w:r>
      <w:r>
        <w:t xml:space="preserve">entail the cooperation with national digital health authorities to support notified bodies</w:t>
      </w:r>
      <w:r>
        <w:t xml:space="preserve"> </w:t>
      </w:r>
      <w:r>
        <w:t xml:space="preserve">to check the compliance with these requirements before the device is put on the market.</w:t>
      </w:r>
      <w:r>
        <w:t xml:space="preserve"> </w:t>
      </w:r>
      <w:r>
        <w:t xml:space="preserve">This is relevant to medical devices, whose components store/transfer/process data in EHR</w:t>
      </w:r>
      <w:r>
        <w:t xml:space="preserve"> </w:t>
      </w:r>
      <w:r>
        <w:t xml:space="preserve">systems (images, laboratory results, structured patient data, for instance related to patient</w:t>
      </w:r>
      <w:r>
        <w:t xml:space="preserve"> </w:t>
      </w:r>
      <w:r>
        <w:t xml:space="preserve">summaries, ePrescriptions, discharge reports). Other devices including other types of</w:t>
      </w:r>
      <w:r>
        <w:t xml:space="preserve"> </w:t>
      </w:r>
      <w:r>
        <w:t xml:space="preserve">datasets may be added later, once the technical requirements are finalised. For wellness</w:t>
      </w:r>
      <w:r>
        <w:t xml:space="preserve"> </w:t>
      </w:r>
      <w:r>
        <w:t xml:space="preserve">applications, no changes would be introduced. An EU database to record the certified and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labelled products and ensure transparency would be set up. Under Policy Option 3, the</w:t>
      </w:r>
      <w:r>
        <w:t xml:space="preserve"> </w:t>
      </w:r>
      <w:r>
        <w:t xml:space="preserve">measures to strengthen the digital single market in health would become more stringent.</w:t>
      </w:r>
      <w:r>
        <w:t xml:space="preserve"> </w:t>
      </w:r>
      <w:r>
        <w:t xml:space="preserve">The quality labels would be replaced by third party certification schemes and would</w:t>
      </w:r>
      <w:r>
        <w:t xml:space="preserve"> </w:t>
      </w:r>
      <w:r>
        <w:t xml:space="preserve">also cover certain wellness applications besides EHR systems and digital health</w:t>
      </w:r>
      <w:r>
        <w:t xml:space="preserve"> </w:t>
      </w:r>
      <w:r>
        <w:t xml:space="preserve">products that are medical devices and feed information in electronic health records.</w:t>
      </w:r>
      <w:r>
        <w:t xml:space="preserve"> </w:t>
      </w:r>
      <w:r>
        <w:t xml:space="preserve">The criteria for wellness applications within the scope of third-party certification would be</w:t>
      </w:r>
      <w:r>
        <w:t xml:space="preserve"> </w:t>
      </w:r>
      <w:r>
        <w:t xml:space="preserve">further clarified in implementing/delegated acts (e.g. applications that, even though not</w:t>
      </w:r>
      <w:r>
        <w:t xml:space="preserve"> </w:t>
      </w:r>
      <w:r>
        <w:t xml:space="preserve">pursuing a medical use, process personal data that is relevant for disease prevention or</w:t>
      </w:r>
      <w:r>
        <w:t xml:space="preserve"> </w:t>
      </w:r>
      <w:r>
        <w:t xml:space="preserve">monitoring).</w:t>
      </w:r>
      <w:r>
        <w:t xml:space="preserve"> </w:t>
      </w:r>
      <w:r>
        <w:t xml:space="preserve">Overall, respondents in the public consultation believed either an authorisation scheme</w:t>
      </w:r>
      <w:r>
        <w:t xml:space="preserve"> </w:t>
      </w:r>
      <w:r>
        <w:t xml:space="preserve">managed by national bodies (a mandatory prior approval by a national authority) or a</w:t>
      </w:r>
      <w:r>
        <w:t xml:space="preserve"> </w:t>
      </w:r>
      <w:r>
        <w:t xml:space="preserve">certification scheme granted by third parties (a mandatory independent assessment of the</w:t>
      </w:r>
      <w:r>
        <w:t xml:space="preserve"> </w:t>
      </w:r>
      <w:r>
        <w:t xml:space="preserve">interoperability level) would be appropriate (respectively 39% and 37%). The option of</w:t>
      </w:r>
      <w:r>
        <w:t xml:space="preserve"> </w:t>
      </w:r>
      <w:r>
        <w:t xml:space="preserve">using a voluntary labelling scheme was the least popular (10%). There were some</w:t>
      </w:r>
      <w:r>
        <w:t xml:space="preserve"> </w:t>
      </w:r>
      <w:r>
        <w:t xml:space="preserve">differences across stakeholder types. For instance, business associations were the most</w:t>
      </w:r>
      <w:r>
        <w:t xml:space="preserve"> </w:t>
      </w:r>
      <w:r>
        <w:t xml:space="preserve">likely type of stakeholders to believe standards and technical requirements should be made</w:t>
      </w:r>
      <w:r>
        <w:t xml:space="preserve"> </w:t>
      </w:r>
      <w:r>
        <w:t xml:space="preserve">applicable through a labelling scheme (34%, compared with only 1% of NGOs for</w:t>
      </w:r>
      <w:r>
        <w:t xml:space="preserve"> </w:t>
      </w:r>
      <w:r>
        <w:t xml:space="preserve">instance), and the least likely to believe they should be made applicable by authorisation</w:t>
      </w:r>
      <w:r>
        <w:t xml:space="preserve"> </w:t>
      </w:r>
      <w:r>
        <w:t xml:space="preserve">scheme (14% only, compared with 42% of NGOs and 47% of public authorities for</w:t>
      </w:r>
      <w:r>
        <w:t xml:space="preserve"> </w:t>
      </w:r>
      <w:r>
        <w:t xml:space="preserve">instance).</w:t>
      </w:r>
      <w:r>
        <w:t xml:space="preserve"> </w:t>
      </w:r>
      <w:r>
        <w:t xml:space="preserve">5.2.1.4 5.2.1.4</w:t>
      </w:r>
      <w:r>
        <w:t xml:space="preserve"> </w:t>
      </w:r>
      <w:r>
        <w:t xml:space="preserve">Cross-border health data sharing</w:t>
      </w:r>
      <w:r>
        <w:t xml:space="preserve"> </w:t>
      </w:r>
      <w:r>
        <w:t xml:space="preserve">Under Policy Option 1, MyHealth@EU would remain a voluntary infrastructure,</w:t>
      </w:r>
      <w:r>
        <w:t xml:space="preserve"> </w:t>
      </w:r>
      <w:r>
        <w:t xml:space="preserve">which is expanded to new services (laboratory results, medical images, discharge</w:t>
      </w:r>
      <w:r>
        <w:t xml:space="preserve"> </w:t>
      </w:r>
      <w:r>
        <w:t xml:space="preserve">letters) and provides services enabling citizens to access their translated patient data.</w:t>
      </w:r>
      <w:r>
        <w:t xml:space="preserve"> </w:t>
      </w:r>
      <w:r>
        <w:t xml:space="preserve">The identification of patients and health professionals would be based on the European</w:t>
      </w:r>
      <w:r>
        <w:t xml:space="preserve"> </w:t>
      </w:r>
      <w:r>
        <w:t xml:space="preserve">Digital Identity Framework. In order to provide more specific instructions on its</w:t>
      </w:r>
      <w:r>
        <w:t xml:space="preserve"> </w:t>
      </w:r>
      <w:r>
        <w:t xml:space="preserve">application in healthcare, the strengthened eHealth Network will develop voluntary</w:t>
      </w:r>
      <w:r>
        <w:t xml:space="preserve"> </w:t>
      </w:r>
      <w:r>
        <w:t xml:space="preserve">guidelines for the use of eID by patients at points of care or in pharmacies, and for the</w:t>
      </w:r>
      <w:r>
        <w:t xml:space="preserve"> </w:t>
      </w:r>
      <w:r>
        <w:t xml:space="preserve">identification of health professionals. In addition, it would provide guidelines on the</w:t>
      </w:r>
      <w:r>
        <w:t xml:space="preserve"> </w:t>
      </w:r>
      <w:r>
        <w:t xml:space="preserve">interoperability of healthcare professionals’ registries.</w:t>
      </w:r>
      <w:r>
        <w:br/>
      </w:r>
      <w:r>
        <w:t xml:space="preserve">Under Policy Option 2, MyHealth@EU becomes a mandatory infrastructure to cover</w:t>
      </w:r>
      <w:r>
        <w:t xml:space="preserve"> </w:t>
      </w:r>
      <w:r>
        <w:t xml:space="preserve">all Member States, which would need to implement basic cross-border digital health</w:t>
      </w:r>
      <w:r>
        <w:t xml:space="preserve"> </w:t>
      </w:r>
      <w:r>
        <w:t xml:space="preserve">services, covering the data sets as per above. It would also be expanded to provide access</w:t>
      </w:r>
      <w:r>
        <w:t xml:space="preserve"> </w:t>
      </w:r>
      <w:r>
        <w:t xml:space="preserve">for citizens to data in the language of the country of destination and other services in</w:t>
      </w:r>
      <w:r>
        <w:t xml:space="preserve"> </w:t>
      </w:r>
      <w:r>
        <w:t xml:space="preserve">relation to telehealth, mHealth, vaccination card etc. The target would be that</w:t>
      </w:r>
      <w:r>
        <w:t xml:space="preserve"> </w:t>
      </w:r>
      <w:r>
        <w:t xml:space="preserve">MyHealth@EU could cover all accredited healthcare providers. The Public Consultation</w:t>
      </w:r>
      <w:r>
        <w:t xml:space="preserve"> </w:t>
      </w:r>
      <w:r>
        <w:t xml:space="preserve">shows varying support for an EU infrastructure, with 71% support from EU citizens, 67%</w:t>
      </w:r>
      <w:r>
        <w:t xml:space="preserve"> </w:t>
      </w:r>
      <w:r>
        <w:t xml:space="preserve">from industry and 43% from public authorities. The architecture for the implementation of</w:t>
      </w:r>
      <w:r>
        <w:t xml:space="preserve"> </w:t>
      </w:r>
      <w:r>
        <w:t xml:space="preserve">specific services would be set out in implementing acts. Additional services, including</w:t>
      </w:r>
      <w:r>
        <w:t xml:space="preserve"> </w:t>
      </w:r>
      <w:r>
        <w:t xml:space="preserve">advanced cross-border digital health services, or ways of implementing data access and</w:t>
      </w:r>
      <w:r>
        <w:t xml:space="preserve"> </w:t>
      </w:r>
      <w:r>
        <w:t xml:space="preserve">sharing at national and cross-border level may be developed through implementing and</w:t>
      </w:r>
      <w:r>
        <w:t xml:space="preserve"> </w:t>
      </w:r>
      <w:r>
        <w:t xml:space="preserve">delegated acts.</w:t>
      </w:r>
      <w:r>
        <w:br/>
      </w:r>
      <w:r>
        <w:t xml:space="preserve">The identification of patients and health professionals would also be based on the</w:t>
      </w:r>
      <w:r>
        <w:t xml:space="preserve"> </w:t>
      </w:r>
      <w:r>
        <w:t xml:space="preserve">European Digital Identity Framework. The Expert Group for Digital Health would</w:t>
      </w:r>
      <w:r>
        <w:t xml:space="preserve"> </w:t>
      </w:r>
      <w:r>
        <w:t xml:space="preserve">contribute to the development of additional requirements and a minimum level of</w:t>
      </w:r>
      <w:r>
        <w:t xml:space="preserve"> </w:t>
      </w:r>
      <w:r>
        <w:t xml:space="preserve">security for the electronic identification of health professionals. Additional compulsory</w:t>
      </w:r>
      <w:r>
        <w:t xml:space="preserve"> </w:t>
      </w:r>
      <w:r>
        <w:t xml:space="preserve">requirements to accept eID for patient identification in points of care would be</w:t>
      </w:r>
      <w:r>
        <w:t xml:space="preserve"> </w:t>
      </w:r>
      <w:r>
        <w:t xml:space="preserve">developed, building on the European Digital Identity Framework. There could also be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voluntary cross-border digital services enabling the interoperability and mutual</w:t>
      </w:r>
      <w:r>
        <w:t xml:space="preserve"> </w:t>
      </w:r>
      <w:r>
        <w:t xml:space="preserve">recognition of health professionals’ registries.</w:t>
      </w:r>
      <w:r>
        <w:t xml:space="preserve"> </w:t>
      </w:r>
      <w:r>
        <w:t xml:space="preserve">Under Policy Option 3, the same applies as under Policy Option 2, but would be</w:t>
      </w:r>
      <w:r>
        <w:t xml:space="preserve"> </w:t>
      </w:r>
      <w:r>
        <w:t xml:space="preserve">complemented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mandatory</w:t>
      </w:r>
      <w:r>
        <w:t xml:space="preserve"> </w:t>
      </w:r>
      <w:r>
        <w:t xml:space="preserve">cross-border</w:t>
      </w:r>
      <w:r>
        <w:t xml:space="preserve"> </w:t>
      </w:r>
      <w:r>
        <w:t xml:space="preserve">digital</w:t>
      </w:r>
      <w:r>
        <w:t xml:space="preserve"> </w:t>
      </w:r>
      <w:r>
        <w:t xml:space="preserve">service</w:t>
      </w:r>
      <w:r>
        <w:t xml:space="preserve"> </w:t>
      </w:r>
      <w:r>
        <w:t xml:space="preserve">ensuring</w:t>
      </w:r>
      <w:r>
        <w:t xml:space="preserve"> </w:t>
      </w:r>
      <w:r>
        <w:t xml:space="preserve">the</w:t>
      </w:r>
      <w:r>
        <w:t xml:space="preserve"> </w:t>
      </w:r>
      <w:r>
        <w:t xml:space="preserve">interoperability and mutual recognition of health professionals’ registries.</w:t>
      </w:r>
      <w:r>
        <w:br/>
      </w:r>
      <w:r>
        <w:t xml:space="preserve">5.2.1.5 5.2.1.5</w:t>
      </w:r>
      <w:r>
        <w:t xml:space="preserve"> </w:t>
      </w:r>
      <w:r>
        <w:t xml:space="preserve">National governance and EU cooperation</w:t>
      </w:r>
      <w:r>
        <w:t xml:space="preserve"> </w:t>
      </w:r>
      <w:r>
        <w:t xml:space="preserve">Under Policy Option 1, Member States would be required to designate national digital</w:t>
      </w:r>
      <w:r>
        <w:t xml:space="preserve"> </w:t>
      </w:r>
      <w:r>
        <w:t xml:space="preserve">health authorities. These bodies would convene at EU level in a compulsory eHealth</w:t>
      </w:r>
      <w:r>
        <w:t xml:space="preserve"> </w:t>
      </w:r>
      <w:r>
        <w:t xml:space="preserve">Network, to which membership would be mandatory for all Member States. The Network</w:t>
      </w:r>
      <w:r>
        <w:t xml:space="preserve"> </w:t>
      </w:r>
      <w:r>
        <w:t xml:space="preserve">will continue to issue guidelines and decision-making processes remain at national level.</w:t>
      </w:r>
      <w:r>
        <w:t xml:space="preserve"> </w:t>
      </w:r>
      <w:r>
        <w:t xml:space="preserve">Collaboration with stakeholders, particularly health care professionals, would be sought as</w:t>
      </w:r>
      <w:r>
        <w:t xml:space="preserve"> </w:t>
      </w:r>
      <w:r>
        <w:t xml:space="preserve">relevant, to strengthen co-creation of solutions.</w:t>
      </w:r>
      <w:r>
        <w:t xml:space="preserve"> </w:t>
      </w:r>
      <w:r>
        <w:t xml:space="preserve">Under Policy Option 2, at national level, Member States would be required to designate a</w:t>
      </w:r>
      <w:r>
        <w:t xml:space="preserve"> </w:t>
      </w:r>
      <w:r>
        <w:t xml:space="preserve">national digital health authorities, supporting the implementation of the tasks below</w:t>
      </w:r>
      <w:r>
        <w:t xml:space="preserve"> </w:t>
      </w:r>
      <w:r>
        <w:t xml:space="preserve">(individuals’ access to health data and sharing/providing access to the data to healthcare</w:t>
      </w:r>
      <w:r>
        <w:t xml:space="preserve"> </w:t>
      </w:r>
      <w:r>
        <w:t xml:space="preserve">providers of their choice; implementation of standards, specifications and labels).</w:t>
      </w:r>
      <w:r>
        <w:t xml:space="preserve"> </w:t>
      </w:r>
      <w:r>
        <w:t xml:space="preserve">Currently, such authorities exist in all the Member States and have tasks related to</w:t>
      </w:r>
      <w:r>
        <w:t xml:space="preserve"> </w:t>
      </w:r>
      <w:r>
        <w:t xml:space="preserve">digitalisation, legislation on interoperability and standards etc.clxiii Collaboration with Data</w:t>
      </w:r>
      <w:r>
        <w:t xml:space="preserve"> </w:t>
      </w:r>
      <w:r>
        <w:t xml:space="preserve">Protection Authorities should be sought, to ensure treatment of non implementation of</w:t>
      </w:r>
      <w:r>
        <w:t xml:space="preserve"> </w:t>
      </w:r>
      <w:r>
        <w:t xml:space="preserve">rights of individuals. Also, collaboration with notified bodies, cybersecurity authorities is</w:t>
      </w:r>
      <w:r>
        <w:t xml:space="preserve"> </w:t>
      </w:r>
      <w:r>
        <w:t xml:space="preserve">necessary, especially for labels/certification. At EU level, these bodies would be brought</w:t>
      </w:r>
      <w:r>
        <w:t xml:space="preserve"> </w:t>
      </w:r>
      <w:r>
        <w:t xml:space="preserve">into an expert group - the Expert Group on Digital Health, consisting of experts from</w:t>
      </w:r>
      <w:r>
        <w:t xml:space="preserve"> </w:t>
      </w:r>
      <w:r>
        <w:t xml:space="preserve">national digital health authorities, which could be part of a wider governance body that</w:t>
      </w:r>
      <w:r>
        <w:t xml:space="preserve"> </w:t>
      </w:r>
      <w:r>
        <w:t xml:space="preserve">would include secondary use of health data. The expert group (and its subgroups) would</w:t>
      </w:r>
      <w:r>
        <w:t xml:space="preserve"> </w:t>
      </w:r>
      <w:r>
        <w:t xml:space="preserve">contribute to preparing the technical standards and specifications that would be adopted as</w:t>
      </w:r>
      <w:r>
        <w:t xml:space="preserve"> </w:t>
      </w:r>
      <w:r>
        <w:t xml:space="preserve">implementing and delegated acts through comitology procedures. These standards and</w:t>
      </w:r>
      <w:r>
        <w:t xml:space="preserve"> </w:t>
      </w:r>
      <w:r>
        <w:t xml:space="preserve">specifications would be implemented nationally by the digital health authorities, including</w:t>
      </w:r>
      <w:r>
        <w:t xml:space="preserve"> </w:t>
      </w:r>
      <w:r>
        <w:t xml:space="preserve">through labels/certification. Additional services and ways of implementing data access and</w:t>
      </w:r>
      <w:r>
        <w:t xml:space="preserve"> </w:t>
      </w:r>
      <w:r>
        <w:t xml:space="preserve">sharing at national and cross-border level (including through infrastructures, apps etc.)</w:t>
      </w:r>
      <w:r>
        <w:t xml:space="preserve"> </w:t>
      </w:r>
      <w:r>
        <w:t xml:space="preserve">may be developed through implementing and delegated acts. The Expert Group on Digital</w:t>
      </w:r>
      <w:r>
        <w:t xml:space="preserve"> </w:t>
      </w:r>
      <w:r>
        <w:t xml:space="preserve">Health would collaborate with the Expert Group on Health Data Reuse (5.2.1.3). Similar</w:t>
      </w:r>
      <w:r>
        <w:t xml:space="preserve"> </w:t>
      </w:r>
      <w:r>
        <w:t xml:space="preserve">involvement of stakeholders as for Policy Option 1.</w:t>
      </w:r>
      <w:r>
        <w:t xml:space="preserve"> </w:t>
      </w:r>
      <w:r>
        <w:t xml:space="preserve">Under Policy Option 3, an EU body (European Digital Health Body) would be tasked with</w:t>
      </w:r>
      <w:r>
        <w:t xml:space="preserve"> </w:t>
      </w:r>
      <w:r>
        <w:t xml:space="preserve">the implementation/enforcement of EU-wide requirements. Such body could be an existing</w:t>
      </w:r>
      <w:r>
        <w:t xml:space="preserve"> </w:t>
      </w:r>
      <w:r>
        <w:t xml:space="preserve">one or a new one. The representatives of national digital health authorities would be</w:t>
      </w:r>
      <w:r>
        <w:t xml:space="preserve"> </w:t>
      </w:r>
      <w:r>
        <w:t xml:space="preserve">brought at EU level for the supervision of such EU body. The European Digital Health</w:t>
      </w:r>
      <w:r>
        <w:t xml:space="preserve"> </w:t>
      </w:r>
      <w:r>
        <w:t xml:space="preserve">Body would be in charge of the implementation of measures to ensure the fulfilment of</w:t>
      </w:r>
      <w:r>
        <w:t xml:space="preserve"> </w:t>
      </w:r>
      <w:r>
        <w:t xml:space="preserve">requirements on interoperability and cybersecurity.</w:t>
      </w:r>
      <w:r>
        <w:br/>
      </w:r>
      <w:r>
        <w:t xml:space="preserve">In all options, governance mechanisms for primary and secondary uses would collaborate</w:t>
      </w:r>
      <w:r>
        <w:t xml:space="preserve"> </w:t>
      </w:r>
      <w:r>
        <w:t xml:space="preserve">closely on issues relating to data use.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5.2.2 5.2.2</w:t>
      </w:r>
      <w:r>
        <w:t xml:space="preserve"> </w:t>
      </w:r>
      <w:r>
        <w:t xml:space="preserve">Secondary use</w:t>
      </w:r>
      <w:r>
        <w:t xml:space="preserve"> </w:t>
      </w:r>
      <w:r>
        <w:t xml:space="preserve">5.2.2.1 5.2.2.1</w:t>
      </w:r>
      <w:r>
        <w:t xml:space="preserve"> </w:t>
      </w:r>
      <w:r>
        <w:t xml:space="preserve">Reusers’ access to health data (including researchers, innovators,</w:t>
      </w:r>
      <w:r>
        <w:t xml:space="preserve"> </w:t>
      </w:r>
      <w:r>
        <w:t xml:space="preserve">policy-makers, regulators, but also healthcare providers for treating similar</w:t>
      </w:r>
      <w:r>
        <w:t xml:space="preserve"> </w:t>
      </w:r>
      <w:r>
        <w:t xml:space="preserve">patients)</w:t>
      </w:r>
      <w:r>
        <w:t xml:space="preserve"> </w:t>
      </w:r>
      <w:r>
        <w:t xml:space="preserve">Under Policy Option 1, the European governance framework would provide guidelines on</w:t>
      </w:r>
      <w:r>
        <w:t xml:space="preserve"> </w:t>
      </w:r>
      <w:r>
        <w:t xml:space="preserve">the reuse of health data, with Member States being free to implement separate laws for</w:t>
      </w:r>
      <w:r>
        <w:t xml:space="preserve"> </w:t>
      </w:r>
      <w:r>
        <w:t xml:space="preserve">processing of health data or continue to process it based on consent.</w:t>
      </w:r>
      <w:r>
        <w:t xml:space="preserve"> </w:t>
      </w:r>
      <w:r>
        <w:t xml:space="preserve">Under Policy Option 2 and Policy Option 3, EHDS framework would provide a common</w:t>
      </w:r>
      <w:r>
        <w:t xml:space="preserve"> </w:t>
      </w:r>
      <w:r>
        <w:t xml:space="preserve">European legal basis establishing the purposes of processing for health data reuse by third</w:t>
      </w:r>
      <w:r>
        <w:t xml:space="preserve"> </w:t>
      </w:r>
      <w:r>
        <w:t xml:space="preserve">parties, with no distinction between public or private reusers or data holders, based on</w:t>
      </w:r>
      <w:r>
        <w:t xml:space="preserve"> </w:t>
      </w:r>
      <w:r>
        <w:t xml:space="preserve">public interest, statistics or scientific research, alongside with the provision of the GDPR</w:t>
      </w:r>
      <w:r>
        <w:t xml:space="preserve"> </w:t>
      </w:r>
      <w:r>
        <w:t xml:space="preserve">on the processing of health data based on consent. The secure provision of health data by</w:t>
      </w:r>
      <w:r>
        <w:t xml:space="preserve"> </w:t>
      </w:r>
      <w:r>
        <w:t xml:space="preserve">Health Data Access Bodies, or other similarly empowered bodiesclxiv, would take place on</w:t>
      </w:r>
      <w:r>
        <w:t xml:space="preserve"> </w:t>
      </w:r>
      <w:r>
        <w:t xml:space="preserve">the basis of such common EU legal basis, as possible in the GDPR on grounds of:</w:t>
      </w:r>
      <w:r>
        <w:t xml:space="preserve"> </w:t>
      </w:r>
      <w:r>
        <w:t xml:space="preserve">a) processing is necessary for reasons of substantial public interest, on the basis of</w:t>
      </w:r>
      <w:r>
        <w:t xml:space="preserve"> </w:t>
      </w:r>
      <w:r>
        <w:t xml:space="preserve">Union or Member State law which shall be proportionate to the aim pursued,</w:t>
      </w:r>
      <w:r>
        <w:t xml:space="preserve"> </w:t>
      </w:r>
      <w:r>
        <w:t xml:space="preserve">respect the essence of the right to data protection and provide for suitable and</w:t>
      </w:r>
      <w:r>
        <w:t xml:space="preserve"> </w:t>
      </w:r>
      <w:r>
        <w:t xml:space="preserve">specific measures to safeguard the fundamental rights and the interests of the data</w:t>
      </w:r>
      <w:r>
        <w:t xml:space="preserve"> </w:t>
      </w:r>
      <w:r>
        <w:t xml:space="preserve">subject (Article 9(2)(g) of the GDPR);</w:t>
      </w:r>
      <w:r>
        <w:t xml:space="preserve"> </w:t>
      </w:r>
      <w:r>
        <w:t xml:space="preserve">b) processing is necessary for the purposes of preventive or occupational medicine,</w:t>
      </w:r>
      <w:r>
        <w:t xml:space="preserve"> </w:t>
      </w:r>
      <w:r>
        <w:t xml:space="preserve">for the assessment of the working capacity of the employee, medical diagnosis, the</w:t>
      </w:r>
      <w:r>
        <w:t xml:space="preserve"> </w:t>
      </w:r>
      <w:r>
        <w:t xml:space="preserve">provision of health or social care or treatment or the management of health or</w:t>
      </w:r>
      <w:r>
        <w:t xml:space="preserve"> </w:t>
      </w:r>
      <w:r>
        <w:t xml:space="preserve">social care systems and services on the basis of Union or Member State law or</w:t>
      </w:r>
      <w:r>
        <w:t xml:space="preserve"> </w:t>
      </w:r>
      <w:r>
        <w:t xml:space="preserve">pursuant to contract with a health professional and subject to the conditions and</w:t>
      </w:r>
      <w:r>
        <w:t xml:space="preserve"> </w:t>
      </w:r>
      <w:r>
        <w:t xml:space="preserve">safeguards referred to in paragraph 3 (Article 9(2)(h) of the GDPR);</w:t>
      </w:r>
      <w:r>
        <w:t xml:space="preserve"> </w:t>
      </w:r>
      <w:r>
        <w:t xml:space="preserve">c) public interest in the area of public health such as the protecting against serious</w:t>
      </w:r>
      <w:r>
        <w:t xml:space="preserve"> </w:t>
      </w:r>
      <w:r>
        <w:t xml:space="preserve">cross-border threats to health, ensuring high standards of quality and safety of</w:t>
      </w:r>
      <w:r>
        <w:t xml:space="preserve"> </w:t>
      </w:r>
      <w:r>
        <w:t xml:space="preserve">health care and of medicinal products or medical devices (Article 9(2)(i) of the</w:t>
      </w:r>
      <w:r>
        <w:t xml:space="preserve"> </w:t>
      </w:r>
      <w:r>
        <w:t xml:space="preserve">GDPR);</w:t>
      </w:r>
      <w:r>
        <w:t xml:space="preserve"> </w:t>
      </w:r>
      <w:r>
        <w:t xml:space="preserve">d) archiving purposes in the public interest, or scientific or historical research</w:t>
      </w:r>
      <w:r>
        <w:t xml:space="preserve"> </w:t>
      </w:r>
      <w:r>
        <w:t xml:space="preserve">purposes (Article 9(2)(j) of the GDPR).</w:t>
      </w:r>
      <w:r>
        <w:t xml:space="preserve"> </w:t>
      </w:r>
      <w:r>
        <w:t xml:space="preserve">Such legal basis would include specific purposes such as scientific research, development</w:t>
      </w:r>
      <w:r>
        <w:t xml:space="preserve"> </w:t>
      </w:r>
      <w:r>
        <w:t xml:space="preserve">and innovation activities, national and European policy making and regulatory activities,</w:t>
      </w:r>
      <w:r>
        <w:t xml:space="preserve"> </w:t>
      </w:r>
      <w:r>
        <w:t xml:space="preserve">safety of medicinal products and medical devices, combating health threats, knowledge</w:t>
      </w:r>
      <w:r>
        <w:t xml:space="preserve"> </w:t>
      </w:r>
      <w:r>
        <w:t xml:space="preserve">management, steering and supervision of healthcare by authorities, planning and reporting</w:t>
      </w:r>
      <w:r>
        <w:t xml:space="preserve"> </w:t>
      </w:r>
      <w:r>
        <w:t xml:space="preserve">activities, national and European statistics, education, information to healthcare</w:t>
      </w:r>
      <w:r>
        <w:t xml:space="preserve"> </w:t>
      </w:r>
      <w:r>
        <w:t xml:space="preserve">professionals concerning the condition of similar patients, in order to treat another patient</w:t>
      </w:r>
      <w:r>
        <w:t xml:space="preserve"> </w:t>
      </w:r>
      <w:r>
        <w:t xml:space="preserve">(e.g. for personalised medicine, identify genomic mutations that provoke certain diseases,</w:t>
      </w:r>
      <w:r>
        <w:t xml:space="preserve"> </w:t>
      </w:r>
      <w:r>
        <w:t xml:space="preserve">rare diseases symptoms and treatments etc.). It would ensure that the same conditions</w:t>
      </w:r>
      <w:r>
        <w:t xml:space="preserve"> </w:t>
      </w:r>
      <w:r>
        <w:t xml:space="preserve">apply throughout the EU, including common minimum requirements and safeguards (e.g. </w:t>
      </w:r>
      <w:r>
        <w:t xml:space="preserve"> </w:t>
      </w:r>
      <w:r>
        <w:t xml:space="preserve">the lawful purposes of reuse, ethical and data protection safeguards, security measures,</w:t>
      </w:r>
      <w:r>
        <w:t xml:space="preserve"> </w:t>
      </w:r>
      <w:r>
        <w:t xml:space="preserve">contractual commitments). It would not allow the use of data for purposes, such as</w:t>
      </w:r>
      <w:r>
        <w:t xml:space="preserve"> </w:t>
      </w:r>
      <w:r>
        <w:t xml:space="preserve">marketing towards healthcare providers/professionals or change of insurance premiums for</w:t>
      </w:r>
      <w:r>
        <w:t xml:space="preserve"> </w:t>
      </w:r>
      <w:r>
        <w:t xml:space="preserve">a person or group of persons.</w:t>
      </w:r>
      <w:r>
        <w:t xml:space="preserve"> </w:t>
      </w:r>
      <w:r>
        <w:t xml:space="preserve">As safeguards for processing, the conditions would mention the approval of requests for</w:t>
      </w:r>
      <w:r>
        <w:t xml:space="preserve"> </w:t>
      </w:r>
      <w:r>
        <w:t xml:space="preserve">accessing the data by data access body, as well as processing in secure environments. In</w:t>
      </w:r>
      <w:r>
        <w:t xml:space="preserve"> </w:t>
      </w:r>
      <w:r>
        <w:t xml:space="preserve">exceptional cases (e.g. data from one data holder), the access can be granted by the data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holder respecting the conditions set out in the EHDS legislation and provided that the data</w:t>
      </w:r>
      <w:r>
        <w:t xml:space="preserve"> </w:t>
      </w:r>
      <w:r>
        <w:t xml:space="preserve">is processed in a secure environment.</w:t>
      </w:r>
      <w:r>
        <w:br/>
      </w:r>
      <w:r>
        <w:t xml:space="preserve">Policy Option 2 and Option 3 would enforce the compulsory access to and possibility of</w:t>
      </w:r>
      <w:r>
        <w:t xml:space="preserve"> </w:t>
      </w:r>
      <w:r>
        <w:t xml:space="preserve">sharing of health data via Health Data Access Bodies. The provisions of the Data</w:t>
      </w:r>
      <w:r>
        <w:t xml:space="preserve"> </w:t>
      </w:r>
      <w:r>
        <w:t xml:space="preserve">Governance Act on this domain would provide the technical support for the</w:t>
      </w:r>
      <w:r>
        <w:t xml:space="preserve"> </w:t>
      </w:r>
      <w:r>
        <w:t xml:space="preserve">implementation of this requirement. However, the data access bodies would decide on</w:t>
      </w:r>
      <w:r>
        <w:t xml:space="preserve"> </w:t>
      </w:r>
      <w:r>
        <w:t xml:space="preserve">each request, upon criteria established in EHDS law. While the processing of data would</w:t>
      </w:r>
      <w:r>
        <w:t xml:space="preserve"> </w:t>
      </w:r>
      <w:r>
        <w:t xml:space="preserve">not be based on the consent of the data subjects, the policy option 2 and 3 would establish</w:t>
      </w:r>
      <w:r>
        <w:t xml:space="preserve"> </w:t>
      </w:r>
      <w:r>
        <w:t xml:space="preserve">the safeguards that allow a high level of trust and security for the secondary use of data.</w:t>
      </w:r>
      <w:r>
        <w:t xml:space="preserve"> </w:t>
      </w:r>
      <w:r>
        <w:t xml:space="preserve">For instance: data can only be processed for the purpose set in the law and it would be</w:t>
      </w:r>
      <w:r>
        <w:t xml:space="preserve"> </w:t>
      </w:r>
      <w:r>
        <w:t xml:space="preserve">illegal to use the information against the data subject – for insurance, publicity etc; the data</w:t>
      </w:r>
      <w:r>
        <w:t xml:space="preserve"> </w:t>
      </w:r>
      <w:r>
        <w:t xml:space="preserve">can be processed under EHDS framework only if the data access body provides a permit,</w:t>
      </w:r>
      <w:r>
        <w:t xml:space="preserve"> </w:t>
      </w:r>
      <w:r>
        <w:t xml:space="preserve">taking into account the application submitted by the user and provided that the request</w:t>
      </w:r>
      <w:r>
        <w:t xml:space="preserve"> </w:t>
      </w:r>
      <w:r>
        <w:t xml:space="preserve">meets the criteria set out in EHDS legislation; the data can only be processed in a secure</w:t>
      </w:r>
      <w:r>
        <w:t xml:space="preserve"> </w:t>
      </w:r>
      <w:r>
        <w:t xml:space="preserve">environment, where the applicant has at its disposal the necessary IT tools; the data is</w:t>
      </w:r>
      <w:r>
        <w:t xml:space="preserve"> </w:t>
      </w:r>
      <w:r>
        <w:t xml:space="preserve">pseudonymised by the data access body and the applicant does not have the decryption</w:t>
      </w:r>
      <w:r>
        <w:t xml:space="preserve"> </w:t>
      </w:r>
      <w:r>
        <w:t xml:space="preserve">key. A compensation mechanism could also be implemented in order to determine a</w:t>
      </w:r>
      <w:r>
        <w:t xml:space="preserve"> </w:t>
      </w:r>
      <w:r>
        <w:t xml:space="preserve">reasonable fee for the work of data access bodies and for the data holders in order to</w:t>
      </w:r>
      <w:r>
        <w:t xml:space="preserve"> </w:t>
      </w:r>
      <w:r>
        <w:t xml:space="preserve">compensate them for the costs of access to the datasets held by them.</w:t>
      </w:r>
      <w:r>
        <w:br/>
      </w:r>
      <w:r>
        <w:t xml:space="preserve">5.2.2.2 5.2.2.2</w:t>
      </w:r>
      <w:r>
        <w:t xml:space="preserve"> </w:t>
      </w:r>
      <w:r>
        <w:t xml:space="preserve">Data altruism</w:t>
      </w:r>
      <w:r>
        <w:br/>
      </w:r>
      <w:r>
        <w:t xml:space="preserve">Under Policy Option 1, only the mechanisms for data altruism set up under the proposal</w:t>
      </w:r>
      <w:r>
        <w:t xml:space="preserve"> </w:t>
      </w:r>
      <w:r>
        <w:t xml:space="preserve">for a DGA would apply and there would be no sector specific measures.</w:t>
      </w:r>
      <w:r>
        <w:t xml:space="preserve"> </w:t>
      </w:r>
      <w:r>
        <w:t xml:space="preserve">Under Policy Option 2, as lex specialis to the proposal for a Data Governance Act (DGA)</w:t>
      </w:r>
      <w:r>
        <w:t xml:space="preserve"> </w:t>
      </w:r>
      <w:r>
        <w:t xml:space="preserve">and in compliance with GDPR requirements, data altruism is an opt-in system where</w:t>
      </w:r>
      <w:r>
        <w:t xml:space="preserve"> </w:t>
      </w:r>
      <w:r>
        <w:t xml:space="preserve">individuals need to formally express their consent, being an active system, which requires</w:t>
      </w:r>
      <w:r>
        <w:t xml:space="preserve"> </w:t>
      </w:r>
      <w:r>
        <w:t xml:space="preserve">the participation of the individual. Where data altruism is managed in the health sector by</w:t>
      </w:r>
      <w:r>
        <w:t xml:space="preserve"> </w:t>
      </w:r>
      <w:r>
        <w:t xml:space="preserve">non-for profit/non-public entities, these would be supervised by the Health Data Access</w:t>
      </w:r>
      <w:r>
        <w:t xml:space="preserve"> </w:t>
      </w:r>
      <w:r>
        <w:t xml:space="preserve">Bodies, in cooperation with bodies established under the DGA. Moreover, given the</w:t>
      </w:r>
      <w:r>
        <w:t xml:space="preserve"> </w:t>
      </w:r>
      <w:r>
        <w:t xml:space="preserve">sensitivity of health data, specific additional requirements may be added through</w:t>
      </w:r>
      <w:r>
        <w:t xml:space="preserve"> </w:t>
      </w:r>
      <w:r>
        <w:t xml:space="preserve">implementing/delegated acts under EHDS, to avoid fragmentation (e.g. processing in</w:t>
      </w:r>
      <w:r>
        <w:t xml:space="preserve"> </w:t>
      </w:r>
      <w:r>
        <w:t xml:space="preserve">secure environments that need to comply with the standards and specifications set out at</w:t>
      </w:r>
      <w:r>
        <w:t xml:space="preserve"> </w:t>
      </w:r>
      <w:r>
        <w:t xml:space="preserve">EU level). Where some categories of data have been processed based on consent according</w:t>
      </w:r>
      <w:r>
        <w:t xml:space="preserve"> </w:t>
      </w:r>
      <w:r>
        <w:t xml:space="preserve">to national law, their further processing can be done using the EHDS mechanisms, without</w:t>
      </w:r>
      <w:r>
        <w:t xml:space="preserve"> </w:t>
      </w:r>
      <w:r>
        <w:t xml:space="preserve">an additional consent being necessary. Given the absence of explicit consent of individual</w:t>
      </w:r>
      <w:r>
        <w:t xml:space="preserve"> </w:t>
      </w:r>
      <w:r>
        <w:t xml:space="preserve">in such case, the data access body would monitor the implementation of such mechanism</w:t>
      </w:r>
      <w:r>
        <w:t xml:space="preserve"> </w:t>
      </w:r>
      <w:r>
        <w:t xml:space="preserve">and ensure a strong protection of the rights and freedoms of the affected individual by</w:t>
      </w:r>
      <w:r>
        <w:t xml:space="preserve"> </w:t>
      </w:r>
      <w:r>
        <w:t xml:space="preserve">implementing strong organisational and security safeguards.</w:t>
      </w:r>
      <w:r>
        <w:t xml:space="preserve"> </w:t>
      </w:r>
      <w:r>
        <w:t xml:space="preserve">Policy Option 3 would be the same as Option 2.</w:t>
      </w:r>
      <w:r>
        <w:br/>
      </w:r>
      <w:r>
        <w:t xml:space="preserve">5.2.2.3 5.2.2.3</w:t>
      </w:r>
      <w:r>
        <w:t xml:space="preserve"> </w:t>
      </w:r>
      <w:r>
        <w:t xml:space="preserve">Types of data in scope for reuse</w:t>
      </w:r>
      <w:r>
        <w:t xml:space="preserve"> </w:t>
      </w:r>
      <w:r>
        <w:t xml:space="preserve">Under Policy Option 1, there would be guidelines on types of health-related data that</w:t>
      </w:r>
      <w:r>
        <w:t xml:space="preserve"> </w:t>
      </w:r>
      <w:r>
        <w:t xml:space="preserve">could be made available for secondary use and on common modalities to facilitate access</w:t>
      </w:r>
      <w:r>
        <w:t xml:space="preserve"> </w:t>
      </w:r>
      <w:r>
        <w:t xml:space="preserve">to health data for secondary use would be adopted by the EU network on secondary use of</w:t>
      </w:r>
      <w:r>
        <w:t xml:space="preserve"> </w:t>
      </w:r>
      <w:r>
        <w:t xml:space="preserve">health data. This option also foresees guidelines concerning the provision for reuse (for</w:t>
      </w:r>
      <w:r>
        <w:t xml:space="preserve"> </w:t>
      </w:r>
      <w:r>
        <w:t xml:space="preserve">free or against a nominal fee, covering the costs) of data that has been obtained in the</w:t>
      </w:r>
      <w:r>
        <w:t xml:space="preserve"> </w:t>
      </w:r>
      <w:r>
        <w:t xml:space="preserve">framework of EHDS and has subsequently been enriched (e.g. annotated).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Under Policy option 2, the legislative framework would define the categories of health</w:t>
      </w:r>
      <w:r>
        <w:t xml:space="preserve"> </w:t>
      </w:r>
      <w:r>
        <w:t xml:space="preserve">data that would be made accessible for secondary use in the EHDS and by Health Data</w:t>
      </w:r>
      <w:r>
        <w:t xml:space="preserve"> </w:t>
      </w:r>
      <w:r>
        <w:t xml:space="preserve">Access Bodies. Available data could cover electronic health records, genomic data,</w:t>
      </w:r>
      <w:r>
        <w:t xml:space="preserve"> </w:t>
      </w:r>
      <w:r>
        <w:t xml:space="preserve">administrative data, health research data, statistical data, claims/insurance data, relevant</w:t>
      </w:r>
      <w:r>
        <w:t xml:space="preserve"> </w:t>
      </w:r>
      <w:r>
        <w:t xml:space="preserve">social data and other health-related data (from both public and private data</w:t>
      </w:r>
      <w:r>
        <w:t xml:space="preserve"> </w:t>
      </w:r>
      <w:r>
        <w:t xml:space="preserve">holders/healthcare providers), data from disease registries and networks of registries. The</w:t>
      </w:r>
      <w:r>
        <w:t xml:space="preserve"> </w:t>
      </w:r>
      <w:r>
        <w:t xml:space="preserve">data, including raw data or statistical data, obtained through public funding (national or</w:t>
      </w:r>
      <w:r>
        <w:t xml:space="preserve"> </w:t>
      </w:r>
      <w:r>
        <w:t xml:space="preserve">EU), such as data from registries or research projects should be made available for reuse</w:t>
      </w:r>
      <w:r>
        <w:t xml:space="preserve"> </w:t>
      </w:r>
      <w:r>
        <w:t xml:space="preserve">for free or against a nominal fee covering costs to make this data available. This option</w:t>
      </w:r>
      <w:r>
        <w:t xml:space="preserve"> </w:t>
      </w:r>
      <w:r>
        <w:t xml:space="preserve">also foresees an obligation that data that has been obtained in the framework of EHDS and</w:t>
      </w:r>
      <w:r>
        <w:t xml:space="preserve"> </w:t>
      </w:r>
      <w:r>
        <w:t xml:space="preserve">has been enriched by the user (e.g. annotated) is to be provided for reuse for free or against</w:t>
      </w:r>
      <w:r>
        <w:t xml:space="preserve"> </w:t>
      </w:r>
      <w:r>
        <w:t xml:space="preserve">a nominal fee, covering the costs. Other data covered and managed by Data Access Bodies</w:t>
      </w:r>
      <w:r>
        <w:t xml:space="preserve"> </w:t>
      </w:r>
      <w:r>
        <w:t xml:space="preserve">also include the data obtained from entreprises under the Data Act.</w:t>
      </w:r>
      <w:r>
        <w:t xml:space="preserve"> </w:t>
      </w:r>
      <w:r>
        <w:t xml:space="preserve">Policy Option 3 is the same as Policy Option 2.</w:t>
      </w:r>
      <w:r>
        <w:t xml:space="preserve"> </w:t>
      </w:r>
      <w:r>
        <w:t xml:space="preserve">5.2.2.4 5.2.2.4</w:t>
      </w:r>
      <w:r>
        <w:t xml:space="preserve"> </w:t>
      </w:r>
      <w:r>
        <w:t xml:space="preserve">Digital infrastructure for secondary uses</w:t>
      </w:r>
      <w:r>
        <w:t xml:space="preserve"> </w:t>
      </w:r>
      <w:r>
        <w:t xml:space="preserve">Under Policy Option 1, the EHDS infrastructure ecosystem would extend the current</w:t>
      </w:r>
      <w:r>
        <w:t xml:space="preserve"> </w:t>
      </w:r>
      <w:r>
        <w:t xml:space="preserve">service for cross-border sharing of patients’ data (MyHealth@EU) to secondary uses</w:t>
      </w:r>
      <w:r>
        <w:t xml:space="preserve"> </w:t>
      </w:r>
      <w:r>
        <w:t xml:space="preserve">of health data. The participation in the infrastructure would be voluntary. Each Member</w:t>
      </w:r>
      <w:r>
        <w:t xml:space="preserve"> </w:t>
      </w:r>
      <w:r>
        <w:t xml:space="preserve">State may designate a national Health Data Access Body that would be connected to the</w:t>
      </w:r>
      <w:r>
        <w:t xml:space="preserve"> </w:t>
      </w:r>
      <w:r>
        <w:t xml:space="preserve">infrastructure. Other EU bodies may also be connected to this infrastructure (such as the</w:t>
      </w:r>
      <w:r>
        <w:t xml:space="preserve"> </w:t>
      </w:r>
      <w:r>
        <w:t xml:space="preserve">EMA, ECDC, HERA, etc.). Guidelines will set out the criteria for voluntary participation</w:t>
      </w:r>
      <w:r>
        <w:t xml:space="preserve"> </w:t>
      </w:r>
      <w:r>
        <w:t xml:space="preserve">Also research infrastructures may connect to the EHDS infrastructure for secondary use of</w:t>
      </w:r>
      <w:r>
        <w:t xml:space="preserve"> </w:t>
      </w:r>
      <w:r>
        <w:t xml:space="preserve">health data. The infrastructure, built as a peer-to-peer network, would offer the</w:t>
      </w:r>
      <w:r>
        <w:t xml:space="preserve"> </w:t>
      </w:r>
      <w:r>
        <w:t xml:space="preserve">necessary means to know what institutions are connected, what data are available, and to</w:t>
      </w:r>
      <w:r>
        <w:t xml:space="preserve"> </w:t>
      </w:r>
      <w:r>
        <w:t xml:space="preserve">allow the communication between the nodes of the infrastructure. The data consumer</w:t>
      </w:r>
      <w:r>
        <w:t xml:space="preserve"> </w:t>
      </w:r>
      <w:r>
        <w:t xml:space="preserve">would need to submit a data access/permit application to each country’s access body and</w:t>
      </w:r>
      <w:r>
        <w:t xml:space="preserve"> </w:t>
      </w:r>
      <w:r>
        <w:t xml:space="preserve">the different parties of the infrastructure will support access based on voluntary guidelines.</w:t>
      </w:r>
      <w:r>
        <w:br/>
      </w:r>
      <w:r>
        <w:t xml:space="preserve">Under Policy Option 2, the participation in a Union-wide infrastructure for reuse of health</w:t>
      </w:r>
      <w:r>
        <w:t xml:space="preserve"> </w:t>
      </w:r>
      <w:r>
        <w:t xml:space="preserve">data would be mandatory. The EHDS infrastructure ecosystem would be enhanced with</w:t>
      </w:r>
      <w:r>
        <w:t xml:space="preserve"> </w:t>
      </w:r>
      <w:r>
        <w:t xml:space="preserve">new capabilities for secondary use of health data, based on a decentralised architecture</w:t>
      </w:r>
      <w:r>
        <w:t xml:space="preserve"> </w:t>
      </w:r>
      <w:r>
        <w:t xml:space="preserve">(i.e. peer to peer network topology). Each Member State will need to designate a</w:t>
      </w:r>
      <w:r>
        <w:t xml:space="preserve"> </w:t>
      </w:r>
      <w:r>
        <w:t xml:space="preserve">National Health Data Access Body that would be connected to the infrastructure.</w:t>
      </w:r>
      <w:r>
        <w:t xml:space="preserve"> </w:t>
      </w:r>
      <w:r>
        <w:t xml:space="preserve">Criteria would be set out in the legislation for authorising the participation in the</w:t>
      </w:r>
      <w:r>
        <w:t xml:space="preserve"> </w:t>
      </w:r>
      <w:r>
        <w:t xml:space="preserve">infrastructure by other stakeholders (e.g. research infrastructures, EMA, ECDC, European</w:t>
      </w:r>
      <w:r>
        <w:t xml:space="preserve"> </w:t>
      </w:r>
      <w:r>
        <w:t xml:space="preserve">Health Emergency Preparedness and Response Authority (HERA)). The data consumer</w:t>
      </w:r>
      <w:r>
        <w:t xml:space="preserve"> </w:t>
      </w:r>
      <w:r>
        <w:t xml:space="preserve">would have information about datasources through an EU catalogue of data and would</w:t>
      </w:r>
      <w:r>
        <w:t xml:space="preserve"> </w:t>
      </w:r>
      <w:r>
        <w:t xml:space="preserve">submit only one application that is delivered to all nodes identified in the application. The</w:t>
      </w:r>
      <w:r>
        <w:t xml:space="preserve"> </w:t>
      </w:r>
      <w:r>
        <w:t xml:space="preserve">approval of a data request remains an autonomous decision from each Health Data Access</w:t>
      </w:r>
      <w:r>
        <w:t xml:space="preserve"> </w:t>
      </w:r>
      <w:r>
        <w:t xml:space="preserve">Body. EU institutions and agencies would provide access to relevant data they are holding,</w:t>
      </w:r>
      <w:r>
        <w:t xml:space="preserve"> </w:t>
      </w:r>
      <w:r>
        <w:t xml:space="preserve">including through the infrastructure for secondary use of health data. Due to the highly</w:t>
      </w:r>
      <w:r>
        <w:t xml:space="preserve"> </w:t>
      </w:r>
      <w:r>
        <w:t xml:space="preserve">technical nature of this infrastructure, Implementing and Delegated Acts would be</w:t>
      </w:r>
      <w:r>
        <w:t xml:space="preserve"> </w:t>
      </w:r>
      <w:r>
        <w:t xml:space="preserve">envisaged to detail information about the infrastructure and its architecture, what and</w:t>
      </w:r>
      <w:r>
        <w:t xml:space="preserve"> </w:t>
      </w:r>
      <w:r>
        <w:t xml:space="preserve">how data will be searched/accessed/exchanged, how interoperability and security will be</w:t>
      </w:r>
      <w:r>
        <w:t xml:space="preserve"> </w:t>
      </w:r>
      <w:r>
        <w:t xml:space="preserve">achieved, as well as for additional services. In addition to services mentioned under Option</w:t>
      </w:r>
      <w:r>
        <w:t xml:space="preserve"> </w:t>
      </w:r>
      <w:r>
        <w:t xml:space="preserve">1, Option 2 could also support, as part of the central services, some secure environment</w:t>
      </w:r>
      <w:r>
        <w:t xml:space="preserve"> </w:t>
      </w:r>
      <w:r>
        <w:t xml:space="preserve">services for pulling and analysis of data (e.g. by the Commission or by an IT provider</w:t>
      </w:r>
      <w:r>
        <w:t xml:space="preserve"> </w:t>
      </w:r>
      <w:r>
        <w:t xml:space="preserve">for the Commission). Additional services and ways of accessing data may be set out in</w:t>
      </w:r>
      <w:r>
        <w:t xml:space="preserve"> </w:t>
      </w:r>
      <w:r>
        <w:t xml:space="preserve">implementing/delegated acts.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Under Policy Option 3, as in Option 2, participation would be mandatory. However, the</w:t>
      </w:r>
      <w:r>
        <w:t xml:space="preserve"> </w:t>
      </w:r>
      <w:r>
        <w:t xml:space="preserve">infrastructure would be based on a centralised architecture (i.e. star network topology).</w:t>
      </w:r>
      <w:r>
        <w:t xml:space="preserve"> </w:t>
      </w:r>
      <w:r>
        <w:t xml:space="preserve">Under this infrastructure, a European Health Data Access Body (EHDAB) would act</w:t>
      </w:r>
      <w:r>
        <w:t xml:space="preserve"> </w:t>
      </w:r>
      <w:r>
        <w:t xml:space="preserve">and work as an orchestrator, intermediating the communications between all</w:t>
      </w:r>
      <w:r>
        <w:t xml:space="preserve"> </w:t>
      </w:r>
      <w:r>
        <w:t xml:space="preserve">participants in the infrastructure. Multi-country application requests would be</w:t>
      </w:r>
      <w:r>
        <w:t xml:space="preserve"> </w:t>
      </w:r>
      <w:r>
        <w:t xml:space="preserve">submitted through the EHDAB. The data consumer will only need to submit one</w:t>
      </w:r>
      <w:r>
        <w:t xml:space="preserve"> </w:t>
      </w:r>
      <w:r>
        <w:t xml:space="preserve">application. EHDAB would articulate with the necessary Health Data Access Bodies and</w:t>
      </w:r>
      <w:r>
        <w:t xml:space="preserve"> </w:t>
      </w:r>
      <w:r>
        <w:t xml:space="preserve">the EHDAB’s access would include all underlying approvals and rejections from each</w:t>
      </w:r>
      <w:r>
        <w:t xml:space="preserve"> </w:t>
      </w:r>
      <w:r>
        <w:t xml:space="preserve">Health Data Access Body. One option is that all multi-country data analysis would need to</w:t>
      </w:r>
      <w:r>
        <w:t xml:space="preserve"> </w:t>
      </w:r>
      <w:r>
        <w:t xml:space="preserve">be performed in the EHDAB’s secure environment services. In addition, the EHDAB</w:t>
      </w:r>
      <w:r>
        <w:t xml:space="preserve"> </w:t>
      </w:r>
      <w:r>
        <w:t xml:space="preserve">would host and provide access to transnational registries. Only certified partners</w:t>
      </w:r>
      <w:r>
        <w:t xml:space="preserve"> </w:t>
      </w:r>
      <w:r>
        <w:t xml:space="preserve">would be able to join the infrastructure and EDHAB would orchestrate the</w:t>
      </w:r>
      <w:r>
        <w:t xml:space="preserve"> </w:t>
      </w:r>
      <w:r>
        <w:t xml:space="preserve">implementation of the certification mechanism.</w:t>
      </w:r>
      <w:r>
        <w:t xml:space="preserve"> </w:t>
      </w:r>
      <w:r>
        <w:t xml:space="preserve">For all options, the request from data consumer must reach the relevant Health Data</w:t>
      </w:r>
      <w:r>
        <w:t xml:space="preserve"> </w:t>
      </w:r>
      <w:r>
        <w:t xml:space="preserve">Access Body and, therefore, there is the need for an agreement on how an application</w:t>
      </w:r>
      <w:r>
        <w:t xml:space="preserve"> </w:t>
      </w:r>
      <w:r>
        <w:t xml:space="preserve">process should look like. Without it, a data consumer may face a different process in each</w:t>
      </w:r>
      <w:r>
        <w:t xml:space="preserve"> </w:t>
      </w:r>
      <w:r>
        <w:t xml:space="preserve">access body. For all options, there would be the need for central IT services to support the</w:t>
      </w:r>
      <w:r>
        <w:t xml:space="preserve"> </w:t>
      </w:r>
      <w:r>
        <w:t xml:space="preserve">infrastructure. The type and range of IT services being provided at central level varies</w:t>
      </w:r>
      <w:r>
        <w:t xml:space="preserve"> </w:t>
      </w:r>
      <w:r>
        <w:t xml:space="preserve">according to the policy option.</w:t>
      </w:r>
      <w:r>
        <w:br/>
      </w:r>
      <w:r>
        <w:t xml:space="preserve">5.2.2.5 5.2.2.5</w:t>
      </w:r>
      <w:r>
        <w:t xml:space="preserve"> </w:t>
      </w:r>
      <w:r>
        <w:t xml:space="preserve">Data quality</w:t>
      </w:r>
      <w:r>
        <w:br/>
      </w:r>
      <w:r>
        <w:t xml:space="preserve">Under Policy Option 1, voluntary data quality label would help to evaluate, according to</w:t>
      </w:r>
      <w:r>
        <w:t xml:space="preserve"> </w:t>
      </w:r>
      <w:r>
        <w:t xml:space="preserve">a common data quality assessment framework, the quality of data (data source). The</w:t>
      </w:r>
      <w:r>
        <w:t xml:space="preserve"> </w:t>
      </w:r>
      <w:r>
        <w:t xml:space="preserve">common assessment framework would be jointly prepared by the network dealing with</w:t>
      </w:r>
      <w:r>
        <w:t xml:space="preserve"> </w:t>
      </w:r>
      <w:r>
        <w:t xml:space="preserve">primary and secondary use of health data, considering the interrelation between primary</w:t>
      </w:r>
      <w:r>
        <w:t xml:space="preserve"> </w:t>
      </w:r>
      <w:r>
        <w:t xml:space="preserve">and secondary uses of health data regarding data quality, in collaboration with relevant</w:t>
      </w:r>
      <w:r>
        <w:t xml:space="preserve"> </w:t>
      </w:r>
      <w:r>
        <w:t xml:space="preserve">stakeholders.</w:t>
      </w:r>
      <w:r>
        <w:t xml:space="preserve"> </w:t>
      </w:r>
      <w:r>
        <w:t xml:space="preserve">Under Policy Option 2, self-declared mandatory data quality label would ensure the</w:t>
      </w:r>
      <w:r>
        <w:t xml:space="preserve"> </w:t>
      </w:r>
      <w:r>
        <w:t xml:space="preserve">evaluation, according to a common data quality assessment framework, of the quality of</w:t>
      </w:r>
      <w:r>
        <w:t xml:space="preserve"> </w:t>
      </w:r>
      <w:r>
        <w:t xml:space="preserve">data (data source). The data quality assessment framework would provide transparency</w:t>
      </w:r>
      <w:r>
        <w:t xml:space="preserve"> </w:t>
      </w:r>
      <w:r>
        <w:t xml:space="preserve">for data consumers and data access bodies about the quality of the data at source, without</w:t>
      </w:r>
      <w:r>
        <w:t xml:space="preserve"> </w:t>
      </w:r>
      <w:r>
        <w:t xml:space="preserve">setting minimum data quality requirements for the data to be accessed by Data Access</w:t>
      </w:r>
      <w:r>
        <w:t xml:space="preserve"> </w:t>
      </w:r>
      <w:r>
        <w:t xml:space="preserve">Bodies and would support reaching certain data-related requirements from AIA such as</w:t>
      </w:r>
      <w:r>
        <w:t xml:space="preserve"> </w:t>
      </w:r>
      <w:r>
        <w:t xml:space="preserve">annotation, labelling, prevention of bias and avoidance of error. The framework would</w:t>
      </w:r>
      <w:r>
        <w:t xml:space="preserve"> </w:t>
      </w:r>
      <w:r>
        <w:t xml:space="preserve">be jointly prepared by the Expert Group on Health Data Reuse and the Expert</w:t>
      </w:r>
      <w:r>
        <w:t xml:space="preserve"> </w:t>
      </w:r>
      <w:r>
        <w:t xml:space="preserve">Group on Digital Health in collaboration with other relevant bodies, such as the ones in</w:t>
      </w:r>
      <w:r>
        <w:t xml:space="preserve"> </w:t>
      </w:r>
      <w:r>
        <w:t xml:space="preserve">the AIA, and implemented through Implementing/Delegated acts and labels, to facilitate</w:t>
      </w:r>
      <w:r>
        <w:t xml:space="preserve"> </w:t>
      </w:r>
      <w:r>
        <w:t xml:space="preserve">the reuse of health data. Pre-prepared data packages, provided by data access bodies, could</w:t>
      </w:r>
      <w:r>
        <w:t xml:space="preserve"> </w:t>
      </w:r>
      <w:r>
        <w:t xml:space="preserve">support reserachers and innovators. The Public Consultation findings show there is varied</w:t>
      </w:r>
      <w:r>
        <w:t xml:space="preserve"> </w:t>
      </w:r>
      <w:r>
        <w:t xml:space="preserve">support for a data quality label, with 41% support from industry and 30% support from</w:t>
      </w:r>
      <w:r>
        <w:t xml:space="preserve"> </w:t>
      </w:r>
      <w:r>
        <w:t xml:space="preserve">public authorities.</w:t>
      </w:r>
      <w:r>
        <w:t xml:space="preserve"> </w:t>
      </w:r>
      <w:r>
        <w:t xml:space="preserve">Under Policy Option 3, mandatory data quality certification to ensure that only datasets</w:t>
      </w:r>
      <w:r>
        <w:t xml:space="preserve"> </w:t>
      </w:r>
      <w:r>
        <w:t xml:space="preserve">that fulfil minimum mandatory data quality requirements are made available in the EHDS.</w:t>
      </w:r>
      <w:r>
        <w:t xml:space="preserve"> </w:t>
      </w:r>
      <w:r>
        <w:t xml:space="preserve">These data quality certification would be prepared by an existing institution or agency</w:t>
      </w:r>
      <w:r>
        <w:t xml:space="preserve"> </w:t>
      </w:r>
      <w:r>
        <w:t xml:space="preserve">would act as a European Health Data Access Body, in collaboration with the European</w:t>
      </w:r>
      <w:r>
        <w:t xml:space="preserve"> </w:t>
      </w:r>
      <w:r>
        <w:t xml:space="preserve">Body for Digital Health, supporting the Commission adopting rules (through</w:t>
      </w:r>
      <w:r>
        <w:t xml:space="preserve"> </w:t>
      </w:r>
      <w:r>
        <w:t xml:space="preserve">implementing/delegated acts) to facilitate the reuse of health data. EDHAB can orchestrate</w:t>
      </w:r>
      <w:r>
        <w:t xml:space="preserve"> </w:t>
      </w:r>
      <w:r>
        <w:t xml:space="preserve">the implementation of the certification mechanism.Under option 3+, a new institution</w:t>
      </w:r>
      <w:r>
        <w:t xml:space="preserve"> </w:t>
      </w:r>
      <w:r>
        <w:t xml:space="preserve">would fulfil these functions.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5.2.2.6 5.2.2.6</w:t>
      </w:r>
      <w:r>
        <w:t xml:space="preserve"> </w:t>
      </w:r>
      <w:r>
        <w:t xml:space="preserve">Support for artificial intelligence development and verification</w:t>
      </w:r>
      <w:r>
        <w:br/>
      </w:r>
      <w:r>
        <w:t xml:space="preserve">An appropriate use of data plays a fundamental role in ensuring the trustworthiness and</w:t>
      </w:r>
      <w:r>
        <w:t xml:space="preserve"> </w:t>
      </w:r>
      <w:r>
        <w:t xml:space="preserve">creating trust in AI systems. The representativeness and quality of data used for training,</w:t>
      </w:r>
      <w:r>
        <w:t xml:space="preserve"> </w:t>
      </w:r>
      <w:r>
        <w:t xml:space="preserve">validation and testing of AI applications that rely on machine learning could have an</w:t>
      </w:r>
      <w:r>
        <w:t xml:space="preserve"> </w:t>
      </w:r>
      <w:r>
        <w:t xml:space="preserve">important impact on the resulting algorithm’s performance including, with regard to</w:t>
      </w:r>
      <w:r>
        <w:t xml:space="preserve"> </w:t>
      </w:r>
      <w:r>
        <w:t xml:space="preserve">reducing bias and ensuring that the datasets are representative for Europe. The EHDS</w:t>
      </w:r>
      <w:r>
        <w:t xml:space="preserve"> </w:t>
      </w:r>
      <w:r>
        <w:t xml:space="preserve">should be coherent with the Regulation on AIA.</w:t>
      </w:r>
      <w:r>
        <w:t xml:space="preserve"> </w:t>
      </w:r>
      <w:r>
        <w:t xml:space="preserve">Under Policy Option 1, codes of conduct, in line with Article 69 of AIA would be drawn</w:t>
      </w:r>
      <w:r>
        <w:t xml:space="preserve"> </w:t>
      </w:r>
      <w:r>
        <w:t xml:space="preserve">up by individual manufacturers or by organisations representing them (or by both) on</w:t>
      </w:r>
      <w:r>
        <w:t xml:space="preserve"> </w:t>
      </w:r>
      <w:r>
        <w:t xml:space="preserve">quality criteria for data used in development of AI in healthcare. The quality and</w:t>
      </w:r>
      <w:r>
        <w:t xml:space="preserve"> </w:t>
      </w:r>
      <w:r>
        <w:t xml:space="preserve">representativeness of a data set always needs to be assessed in view of the purpose that it</w:t>
      </w:r>
      <w:r>
        <w:t xml:space="preserve"> </w:t>
      </w:r>
      <w:r>
        <w:t xml:space="preserve">will be used for and each developer of AI systems needs to ensure that training, validation</w:t>
      </w:r>
      <w:r>
        <w:t xml:space="preserve"> </w:t>
      </w:r>
      <w:r>
        <w:t xml:space="preserve">and testing data sets meet the appropriate quality criteria referred to in the AIA.</w:t>
      </w:r>
      <w:r>
        <w:br/>
      </w:r>
      <w:r>
        <w:t xml:space="preserve">Under Policy Option 2, standards and/or common specifications would be adopted under</w:t>
      </w:r>
      <w:r>
        <w:t xml:space="preserve"> </w:t>
      </w:r>
      <w:r>
        <w:t xml:space="preserve">the AIA to indicate how the essential requirements under the AI Act for health data could</w:t>
      </w:r>
      <w:r>
        <w:t xml:space="preserve"> </w:t>
      </w:r>
      <w:r>
        <w:t xml:space="preserve">be fulfilled. In this regard, the Health Data Access Bodies, in addition to bodies under</w:t>
      </w:r>
      <w:r>
        <w:t xml:space="preserve"> </w:t>
      </w:r>
      <w:r>
        <w:t xml:space="preserve">the AI Act, would aid in developing such standards/common specifications.</w:t>
      </w:r>
      <w:r>
        <w:t xml:space="preserve"> </w:t>
      </w:r>
      <w:r>
        <w:t xml:space="preserve">Additionally, Health Data Access Bodies, along with Testing and Experimentation</w:t>
      </w:r>
      <w:r>
        <w:t xml:space="preserve"> </w:t>
      </w:r>
      <w:r>
        <w:t xml:space="preserve">Facilities and regulatory sandboxes as foreseen under the AIA, would aid in the</w:t>
      </w:r>
      <w:r>
        <w:t xml:space="preserve"> </w:t>
      </w:r>
      <w:r>
        <w:t xml:space="preserve">implementation of the AIA. The EHDS, including through the infrastructure for secondary</w:t>
      </w:r>
      <w:r>
        <w:t xml:space="preserve"> </w:t>
      </w:r>
      <w:r>
        <w:t xml:space="preserve">uses, will provide high quality data for training, validation and testing of AI systems.</w:t>
      </w:r>
      <w:r>
        <w:t xml:space="preserve"> </w:t>
      </w:r>
      <w:r>
        <w:t xml:space="preserve">Moreover, it would aid regulators in terms of data to scrutinise AI algorithms (e.g. control</w:t>
      </w:r>
      <w:r>
        <w:t xml:space="preserve"> </w:t>
      </w:r>
      <w:r>
        <w:t xml:space="preserve">datasets, labelling, annotation, synthetic data etc.). Following the adoption of such data</w:t>
      </w:r>
      <w:r>
        <w:t xml:space="preserve"> </w:t>
      </w:r>
      <w:r>
        <w:t xml:space="preserve">standards/common specifications, suitable information would be provided on data used in</w:t>
      </w:r>
      <w:r>
        <w:t xml:space="preserve"> </w:t>
      </w:r>
      <w:r>
        <w:t xml:space="preserve">the EHDS infrastructure to support developers and other interested parties (e.g. regulators)</w:t>
      </w:r>
      <w:r>
        <w:t xml:space="preserve"> </w:t>
      </w:r>
      <w:r>
        <w:t xml:space="preserve">in assessing the appropriateness of those data for the development/compliance checks of</w:t>
      </w:r>
      <w:r>
        <w:t xml:space="preserve"> </w:t>
      </w:r>
      <w:r>
        <w:t xml:space="preserve">AI systems. One way to facilitate this is the development of common data catalogues</w:t>
      </w:r>
      <w:r>
        <w:t xml:space="preserve"> </w:t>
      </w:r>
      <w:r>
        <w:t xml:space="preserve">and/or labelling of data in a uniform manner and/or other systems to provide this</w:t>
      </w:r>
      <w:r>
        <w:t xml:space="preserve"> </w:t>
      </w:r>
      <w:r>
        <w:t xml:space="preserve">information in a clear, concise and comprehensive manner to researchers, developers,</w:t>
      </w:r>
      <w:r>
        <w:t xml:space="preserve"> </w:t>
      </w:r>
      <w:r>
        <w:t xml:space="preserve">start-ups etc., but also control datasets.</w:t>
      </w:r>
      <w:r>
        <w:t xml:space="preserve"> </w:t>
      </w:r>
      <w:r>
        <w:t xml:space="preserve">Policy Option 3 strengthens Policy Option 2 with an obligation to structure all health</w:t>
      </w:r>
      <w:r>
        <w:t xml:space="preserve"> </w:t>
      </w:r>
      <w:r>
        <w:t xml:space="preserve">data on the EHDS according to semantic interoperability requirements. Health Data</w:t>
      </w:r>
      <w:r>
        <w:t xml:space="preserve"> </w:t>
      </w:r>
      <w:r>
        <w:t xml:space="preserve">Access Bodies would ensure that data on the EHDS fulfil these requirements.</w:t>
      </w:r>
      <w:r>
        <w:br/>
      </w:r>
      <w:r>
        <w:t xml:space="preserve">5.2.2.7 5.2.2.7</w:t>
      </w:r>
      <w:r>
        <w:t xml:space="preserve"> </w:t>
      </w:r>
      <w:r>
        <w:t xml:space="preserve">Governance and EU cooperation</w:t>
      </w:r>
      <w:r>
        <w:t xml:space="preserve"> </w:t>
      </w:r>
      <w:r>
        <w:t xml:space="preserve">Under Policy Option 1, there would be no specific sectoral governance mechanism</w:t>
      </w:r>
      <w:r>
        <w:t xml:space="preserve"> </w:t>
      </w:r>
      <w:r>
        <w:t xml:space="preserve">established at national level other than what is indicated in the DGA (i.e. a single point of</w:t>
      </w:r>
      <w:r>
        <w:t xml:space="preserve"> </w:t>
      </w:r>
      <w:r>
        <w:t xml:space="preserve">information and a support function for public bodies). Member States would be</w:t>
      </w:r>
      <w:r>
        <w:t xml:space="preserve"> </w:t>
      </w:r>
      <w:r>
        <w:t xml:space="preserve">encouraged to task national bodies to have a role in facilitating access to health data for</w:t>
      </w:r>
      <w:r>
        <w:t xml:space="preserve"> </w:t>
      </w:r>
      <w:r>
        <w:t xml:space="preserve">secondary use. In parallel to the eHealth Network established on primary use of health</w:t>
      </w:r>
      <w:r>
        <w:t xml:space="preserve"> </w:t>
      </w:r>
      <w:r>
        <w:t xml:space="preserve">data, a voluntary network on secondary use of health data would be established with</w:t>
      </w:r>
      <w:r>
        <w:t xml:space="preserve"> </w:t>
      </w:r>
      <w:r>
        <w:t xml:space="preserve">relevant representatives from Member States to promote cooperation and guidance on this</w:t>
      </w:r>
      <w:r>
        <w:t xml:space="preserve"> </w:t>
      </w:r>
      <w:r>
        <w:t xml:space="preserve">distinct topic.</w:t>
      </w:r>
      <w:r>
        <w:br/>
      </w:r>
      <w:r>
        <w:t xml:space="preserve">Under Policy Option 2, all Member States would be required to ensure that there is a</w:t>
      </w:r>
      <w:r>
        <w:t xml:space="preserve"> </w:t>
      </w:r>
      <w:r>
        <w:t xml:space="preserve">national body entrusted with decision-making powers and tasks in relation to health data</w:t>
      </w:r>
      <w:r>
        <w:t xml:space="preserve"> </w:t>
      </w:r>
      <w:r>
        <w:t xml:space="preserve">access by third parties for secondary use. These Health Data Access Bodies would have as</w:t>
      </w:r>
      <w:r>
        <w:t xml:space="preserve"> </w:t>
      </w:r>
      <w:r>
        <w:t xml:space="preserve">primary functions to: (a) handle requests for access to health data from different sources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and act as a data controller (as specified in national law); (b) to grant a licence/permit for</w:t>
      </w:r>
      <w:r>
        <w:t xml:space="preserve"> </w:t>
      </w:r>
      <w:r>
        <w:t xml:space="preserve">access when conditions set out in the basic act are met and to provide the secure physical</w:t>
      </w:r>
      <w:r>
        <w:t xml:space="preserve"> </w:t>
      </w:r>
      <w:r>
        <w:t xml:space="preserve">infrastructure to enable access to health data for secondary purposes, including for the</w:t>
      </w:r>
      <w:r>
        <w:t xml:space="preserve"> </w:t>
      </w:r>
      <w:r>
        <w:t xml:space="preserve">training and testing of AI algorithms. The tasks of these bodies and modalities for</w:t>
      </w:r>
      <w:r>
        <w:t xml:space="preserve"> </w:t>
      </w:r>
      <w:r>
        <w:t xml:space="preserve">granting access would be harmonised. Access to cross-country registries will be</w:t>
      </w:r>
      <w:r>
        <w:t xml:space="preserve"> </w:t>
      </w:r>
      <w:r>
        <w:t xml:space="preserve">provided by the Health Data Access Body of the country where the controller is located.</w:t>
      </w:r>
      <w:r>
        <w:t xml:space="preserve"> </w:t>
      </w:r>
      <w:r>
        <w:t xml:space="preserve">The Health Data Access Bodies designated in all Member States would support</w:t>
      </w:r>
      <w:r>
        <w:t xml:space="preserve"> </w:t>
      </w:r>
      <w:r>
        <w:t xml:space="preserve">manufacturers to datasets to train AI algorithms. It would support public institutions,</w:t>
      </w:r>
      <w:r>
        <w:t xml:space="preserve"> </w:t>
      </w:r>
      <w:r>
        <w:t xml:space="preserve">including EMA, ECDC and HERA, as well as private entities, to have access to health data</w:t>
      </w:r>
      <w:r>
        <w:t xml:space="preserve"> </w:t>
      </w:r>
      <w:r>
        <w:t xml:space="preserve">in a secure and trusted way. They could also support the notified bodies, Testing and</w:t>
      </w:r>
      <w:r>
        <w:t xml:space="preserve"> </w:t>
      </w:r>
      <w:r>
        <w:t xml:space="preserve">Experimentation Facilities under the Digital Europe Programme and medicine agencies</w:t>
      </w:r>
      <w:r>
        <w:t xml:space="preserve"> </w:t>
      </w:r>
      <w:r>
        <w:t xml:space="preserve">with controlled datasets for testing the AI algorithms. These bodies would also be involved</w:t>
      </w:r>
      <w:r>
        <w:t xml:space="preserve"> </w:t>
      </w:r>
      <w:r>
        <w:t xml:space="preserve">in defining the quality framework for labels on data quality. An EU expert group to the</w:t>
      </w:r>
      <w:r>
        <w:t xml:space="preserve"> </w:t>
      </w:r>
      <w:r>
        <w:t xml:space="preserve">Commission (Expert Group on Health Data Reuse), which could be part of a bigger</w:t>
      </w:r>
      <w:r>
        <w:t xml:space="preserve"> </w:t>
      </w:r>
      <w:r>
        <w:t xml:space="preserve">body, entailing also the primary use of health data, would support the Commission in</w:t>
      </w:r>
      <w:r>
        <w:t xml:space="preserve"> </w:t>
      </w:r>
      <w:r>
        <w:t xml:space="preserve">adopting further rules (through Implementing/ Delegated legislation) to facilitate the</w:t>
      </w:r>
      <w:r>
        <w:t xml:space="preserve"> </w:t>
      </w:r>
      <w:r>
        <w:t xml:space="preserve">secondary use of health data, would be created. It would also be involved in defining the</w:t>
      </w:r>
      <w:r>
        <w:t xml:space="preserve"> </w:t>
      </w:r>
      <w:r>
        <w:t xml:space="preserve">rules for the infrastructure on secondary use of health data, including with regards to</w:t>
      </w:r>
      <w:r>
        <w:t xml:space="preserve"> </w:t>
      </w:r>
      <w:r>
        <w:t xml:space="preserve">security rules for the secure processing environments. It would also contribute to defining</w:t>
      </w:r>
      <w:r>
        <w:t xml:space="preserve"> </w:t>
      </w:r>
      <w:r>
        <w:t xml:space="preserve">the rules on data quality, in collaboration with relevant stakeholders from respective fields.</w:t>
      </w:r>
      <w:r>
        <w:t xml:space="preserve"> </w:t>
      </w:r>
      <w:r>
        <w:t xml:space="preserve">Various stakeholders participating in EHDS, such as researchers or industry would also</w:t>
      </w:r>
      <w:r>
        <w:t xml:space="preserve"> </w:t>
      </w:r>
      <w:r>
        <w:t xml:space="preserve">collaborate with the EU expert group, as well as civil society and patients’ organisations.</w:t>
      </w:r>
      <w:r>
        <w:t xml:space="preserve"> </w:t>
      </w:r>
      <w:r>
        <w:t xml:space="preserve">Collaboration and/or representation in European Data Innovation Board (under DGA)</w:t>
      </w:r>
      <w:r>
        <w:t xml:space="preserve"> </w:t>
      </w:r>
      <w:r>
        <w:t xml:space="preserve">would be ensured. Health Data Access Bodies could serve both EU and international data</w:t>
      </w:r>
      <w:r>
        <w:t xml:space="preserve"> </w:t>
      </w:r>
      <w:r>
        <w:t xml:space="preserve">users (under the condition that the data is being processed on the secure data space of the</w:t>
      </w:r>
      <w:r>
        <w:t xml:space="preserve"> </w:t>
      </w:r>
      <w:r>
        <w:t xml:space="preserve">DAB). The Public Consultation findings show there is great support for EU coordination</w:t>
      </w:r>
      <w:r>
        <w:t xml:space="preserve"> </w:t>
      </w:r>
      <w:r>
        <w:t xml:space="preserve">of national bodies dealing with secondary use of health data, with 73% support from EU</w:t>
      </w:r>
      <w:r>
        <w:t xml:space="preserve"> </w:t>
      </w:r>
      <w:r>
        <w:t xml:space="preserve">citizens, 75% from industry and 59% from public authorities.</w:t>
      </w:r>
      <w:r>
        <w:br/>
      </w:r>
      <w:r>
        <w:t xml:space="preserve">Under Policy Option 3, going further than Option 2, an existing EU regulatory body or</w:t>
      </w:r>
      <w:r>
        <w:t xml:space="preserve"> </w:t>
      </w:r>
      <w:r>
        <w:t xml:space="preserve">agency could be tasked to act as a European Data Access Body (EHDAB) to grant</w:t>
      </w:r>
      <w:r>
        <w:t xml:space="preserve"> </w:t>
      </w:r>
      <w:r>
        <w:t xml:space="preserve">access to health data held in transnational databases and registries (under the same</w:t>
      </w:r>
      <w:r>
        <w:t xml:space="preserve"> </w:t>
      </w:r>
      <w:r>
        <w:t xml:space="preserve">conditions than those applying for Health Data Access Bodies). This would also</w:t>
      </w:r>
      <w:r>
        <w:t xml:space="preserve"> </w:t>
      </w:r>
      <w:r>
        <w:t xml:space="preserve">coordinate the work of the national Health Data Access Bodies. In the context of cross-</w:t>
      </w:r>
      <w:r>
        <w:t xml:space="preserve"> </w:t>
      </w:r>
      <w:r>
        <w:t xml:space="preserve">border research, it would facilitate cross-border access to health data held by national</w:t>
      </w:r>
      <w:r>
        <w:t xml:space="preserve"> </w:t>
      </w:r>
      <w:r>
        <w:t xml:space="preserve">Health Data Access Bodies or by other infrastructures participating in the EHDS</w:t>
      </w:r>
      <w:r>
        <w:t xml:space="preserve"> </w:t>
      </w:r>
      <w:r>
        <w:t xml:space="preserve">infrastructure (e.g. by centralising requests for cross-border research and coordinating the</w:t>
      </w:r>
      <w:r>
        <w:t xml:space="preserve"> </w:t>
      </w:r>
      <w:r>
        <w:t xml:space="preserve">approval process with national authorities, issuing guidance on data access forms and data</w:t>
      </w:r>
      <w:r>
        <w:t xml:space="preserve"> </w:t>
      </w:r>
      <w:r>
        <w:t xml:space="preserve">access agreement templates, etc.). Under option 3+, a new institution would fulfil these</w:t>
      </w:r>
      <w:r>
        <w:t xml:space="preserve"> </w:t>
      </w:r>
      <w:r>
        <w:t xml:space="preserve">functions and would support the work on secondary use of health data.</w:t>
      </w:r>
      <w:r>
        <w:t xml:space="preserve"> </w:t>
      </w:r>
      <w:r>
        <w:t xml:space="preserve">In all options, governance mechanisms for primary and secondary uses would collaborate</w:t>
      </w:r>
      <w:r>
        <w:t xml:space="preserve"> </w:t>
      </w:r>
      <w:r>
        <w:t xml:space="preserve">closely on issues relating to data use.</w:t>
      </w:r>
      <w:r>
        <w:t xml:space="preserve"> </w:t>
      </w:r>
      <w:r>
        <w:t xml:space="preserve">5.2.3 5.2.3</w:t>
      </w:r>
      <w:r>
        <w:t xml:space="preserve"> </w:t>
      </w:r>
      <w:r>
        <w:t xml:space="preserve">Stakeholders’ views on different Policy Options</w:t>
      </w:r>
      <w:r>
        <w:t xml:space="preserve"> </w:t>
      </w:r>
      <w:r>
        <w:t xml:space="preserve">There is overall widespread support for the different policy options (particularly policy</w:t>
      </w:r>
      <w:r>
        <w:t xml:space="preserve"> </w:t>
      </w:r>
      <w:r>
        <w:t xml:space="preserve">Options 2 and 3), perceived from the outcomes of the Public Consultation on stakeholder</w:t>
      </w:r>
      <w:r>
        <w:t xml:space="preserve"> </w:t>
      </w:r>
      <w:r>
        <w:t xml:space="preserve">views.</w:t>
      </w:r>
      <w:r>
        <w:t xml:space="preserve"> </w:t>
      </w:r>
      <w:r>
        <w:t xml:space="preserve">On primary use, there is large support for the strengthening of patients’ rights to control</w:t>
      </w:r>
      <w:r>
        <w:t xml:space="preserve"> </w:t>
      </w:r>
      <w:r>
        <w:t xml:space="preserve">their health data in an electronic format. 88% of respondents think EHDS should promote</w:t>
      </w:r>
      <w:r>
        <w:t xml:space="preserve"> </w:t>
      </w:r>
      <w:r>
        <w:t xml:space="preserve">citizens’ control over their own health data, including access to health data and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transmission of their health data in electronic format. 83% of respondents say that EHDS</w:t>
      </w:r>
      <w:r>
        <w:t xml:space="preserve"> </w:t>
      </w:r>
      <w:r>
        <w:t xml:space="preserve">whould facilitate delivery of healthcare for citizens across borders. 84% of respondents say</w:t>
      </w:r>
      <w:r>
        <w:t xml:space="preserve"> </w:t>
      </w:r>
      <w:r>
        <w:t xml:space="preserve">that citizens should have the right to transmit one’s health data in electronic format to</w:t>
      </w:r>
      <w:r>
        <w:t xml:space="preserve"> </w:t>
      </w:r>
      <w:r>
        <w:t xml:space="preserve">another professional or entity of their choice and 82% feel that they should have the right</w:t>
      </w:r>
      <w:r>
        <w:t xml:space="preserve"> </w:t>
      </w:r>
      <w:r>
        <w:t xml:space="preserve">to request public healthcare providers to share electronically one’s health data with other</w:t>
      </w:r>
      <w:r>
        <w:t xml:space="preserve"> </w:t>
      </w:r>
      <w:r>
        <w:t xml:space="preserve">healthcare providers/entities of one’s choice. 72% of the respondents support accessing</w:t>
      </w:r>
      <w:r>
        <w:t xml:space="preserve"> </w:t>
      </w:r>
      <w:r>
        <w:t xml:space="preserve">one’s health data that is exchanged between health professionals or with other entities via a</w:t>
      </w:r>
      <w:r>
        <w:t xml:space="preserve"> </w:t>
      </w:r>
      <w:r>
        <w:t xml:space="preserve">digital infrastructure and 69% support this exchange to take place via an EU electronic</w:t>
      </w:r>
      <w:r>
        <w:t xml:space="preserve"> </w:t>
      </w:r>
      <w:r>
        <w:t xml:space="preserve">infrastructure. 77% of respondents said it would be useful if citizens were able to transmit</w:t>
      </w:r>
      <w:r>
        <w:t xml:space="preserve"> </w:t>
      </w:r>
      <w:r>
        <w:t xml:space="preserve">the data from mHealth and telehealth into their electronic health records. Respondents</w:t>
      </w:r>
      <w:r>
        <w:t xml:space="preserve"> </w:t>
      </w:r>
      <w:r>
        <w:t xml:space="preserve">believed a certification scheme granted by third parties (a mandatory independent</w:t>
      </w:r>
      <w:r>
        <w:t xml:space="preserve"> </w:t>
      </w:r>
      <w:r>
        <w:t xml:space="preserve">assessment of the interoperability level) would be most appropriate to foster the uptake of</w:t>
      </w:r>
      <w:r>
        <w:t xml:space="preserve"> </w:t>
      </w:r>
      <w:r>
        <w:t xml:space="preserve">digital health producrs and services (52% support).On secondary use, 89% of respondents</w:t>
      </w:r>
      <w:r>
        <w:t xml:space="preserve"> </w:t>
      </w:r>
      <w:r>
        <w:t xml:space="preserve">said that EHDS should support and accelerate research in health. There is support from</w:t>
      </w:r>
      <w:r>
        <w:t xml:space="preserve"> </w:t>
      </w:r>
      <w:r>
        <w:t xml:space="preserve">55% of respondents for the mandatory appointment of a national body that authorises</w:t>
      </w:r>
      <w:r>
        <w:t xml:space="preserve"> </w:t>
      </w:r>
      <w:r>
        <w:t xml:space="preserve">access to health data by third parties to facilitate access to health data for research,</w:t>
      </w:r>
      <w:r>
        <w:t xml:space="preserve"> </w:t>
      </w:r>
      <w:r>
        <w:t xml:space="preserve">innovation, policy-making and regulatory decisions.</w:t>
      </w:r>
      <w:r>
        <w:t xml:space="preserve"> </w:t>
      </w:r>
      <w:r>
        <w:t xml:space="preserve">The two options that respondents said were most appropriate in facilitating access to health</w:t>
      </w:r>
      <w:r>
        <w:t xml:space="preserve"> </w:t>
      </w:r>
      <w:r>
        <w:t xml:space="preserve">data held by private stakeholders was to have access to health data granted by a national</w:t>
      </w:r>
      <w:r>
        <w:t xml:space="preserve"> </w:t>
      </w:r>
      <w:r>
        <w:t xml:space="preserve">body (rather than by the data holder), either subject to the agreement of data subjects (most</w:t>
      </w:r>
      <w:r>
        <w:t xml:space="preserve"> </w:t>
      </w:r>
      <w:r>
        <w:t xml:space="preserve">support from industry (57%), least support from public authorities (24%), or in accordance</w:t>
      </w:r>
      <w:r>
        <w:t xml:space="preserve"> </w:t>
      </w:r>
      <w:r>
        <w:t xml:space="preserve">with national law (most support from public authorities (65%), least support from industry</w:t>
      </w:r>
      <w:r>
        <w:t xml:space="preserve"> </w:t>
      </w:r>
      <w:r>
        <w:t xml:space="preserve">(21%)). Only a small proportion of respondents said a fee would facilitate the sharing of</w:t>
      </w:r>
      <w:r>
        <w:t xml:space="preserve"> </w:t>
      </w:r>
      <w:r>
        <w:t xml:space="preserve">health data held by private stakeholders (20%), while many highlighted the limitations of</w:t>
      </w:r>
      <w:r>
        <w:t xml:space="preserve"> </w:t>
      </w:r>
      <w:r>
        <w:t xml:space="preserve">using this incentive (e.g. difficult to manage, not stimulating enough to share data etc.) and</w:t>
      </w:r>
      <w:r>
        <w:t xml:space="preserve"> </w:t>
      </w:r>
      <w:r>
        <w:t xml:space="preserve">a few said it would have a negative impact (e.g. potentially endangering patient interest by</w:t>
      </w:r>
      <w:r>
        <w:t xml:space="preserve"> </w:t>
      </w:r>
      <w:r>
        <w:t xml:space="preserve">commercialising health data). Many respondents said that other types of incentives would</w:t>
      </w:r>
      <w:r>
        <w:t xml:space="preserve"> </w:t>
      </w:r>
      <w:r>
        <w:t xml:space="preserve">facilitate the sharing of health data held by private stakeholders, such as: legal/mandatory</w:t>
      </w:r>
      <w:r>
        <w:t xml:space="preserve"> </w:t>
      </w:r>
      <w:r>
        <w:t xml:space="preserve">obligations, and greater interoperability between systems, databases and registries or a</w:t>
      </w:r>
      <w:r>
        <w:t xml:space="preserve"> </w:t>
      </w:r>
      <w:r>
        <w:t xml:space="preserve">more transparent system for sharing data.</w:t>
      </w:r>
      <w:r>
        <w:br/>
      </w:r>
      <w:r>
        <w:t xml:space="preserve">A large majority of respondents said an EU body could facilitate access to health data for</w:t>
      </w:r>
      <w:r>
        <w:t xml:space="preserve"> </w:t>
      </w:r>
      <w:r>
        <w:t xml:space="preserve">research, innovation, policy making and regulatory decisions if it had a number of</w:t>
      </w:r>
      <w:r>
        <w:t xml:space="preserve"> </w:t>
      </w:r>
      <w:r>
        <w:t xml:space="preserve">functions, the most important ones being: setting standards on interoperability together</w:t>
      </w:r>
      <w:r>
        <w:t xml:space="preserve"> </w:t>
      </w:r>
      <w:r>
        <w:t xml:space="preserve">with national bodies dealing with secondary use of health data (87% support); bringing</w:t>
      </w:r>
      <w:r>
        <w:t xml:space="preserve"> </w:t>
      </w:r>
      <w:r>
        <w:t xml:space="preserve">together the national bodies dealing with secondary use of health data, for decisions in this</w:t>
      </w:r>
      <w:r>
        <w:t xml:space="preserve"> </w:t>
      </w:r>
      <w:r>
        <w:t xml:space="preserve">area (79% support); and facilitating cross-border queries to locate relevant datasets in</w:t>
      </w:r>
      <w:r>
        <w:t xml:space="preserve"> </w:t>
      </w:r>
      <w:r>
        <w:t xml:space="preserve">collaboration with national bodies dealing with secondary use of health data (78%</w:t>
      </w:r>
      <w:r>
        <w:t xml:space="preserve"> </w:t>
      </w:r>
      <w:r>
        <w:t xml:space="preserve">support).</w:t>
      </w:r>
      <w:r>
        <w:t xml:space="preserve"> </w:t>
      </w:r>
      <w:r>
        <w:t xml:space="preserve">Overall, 67% of respondents believed the mandatory use of specific technical requirements</w:t>
      </w:r>
      <w:r>
        <w:t xml:space="preserve"> </w:t>
      </w:r>
      <w:r>
        <w:t xml:space="preserve">and standards would be most useful to address interoperability and data quality issues for</w:t>
      </w:r>
      <w:r>
        <w:t xml:space="preserve"> </w:t>
      </w:r>
      <w:r>
        <w:t xml:space="preserve">facilitating cross-border access to health data for research, innovation, policy-making and</w:t>
      </w:r>
      <w:r>
        <w:t xml:space="preserve"> </w:t>
      </w:r>
      <w:r>
        <w:t xml:space="preserve">regulatory decision, which is in line with the policy options.</w:t>
      </w:r>
      <w:r>
        <w:t xml:space="preserve"> </w:t>
      </w:r>
      <w:r>
        <w:t xml:space="preserve">Also in line with the policy options, 65% of respondents recommended allowing access to</w:t>
      </w:r>
      <w:r>
        <w:t xml:space="preserve"> </w:t>
      </w:r>
      <w:r>
        <w:t xml:space="preserve">health data by AI manufacturers for the development and testing of AI systems in a secure</w:t>
      </w:r>
      <w:r>
        <w:t xml:space="preserve"> </w:t>
      </w:r>
      <w:r>
        <w:t xml:space="preserve">way (including compliance with GDPR rules), by bodies established within the EHDS, to</w:t>
      </w:r>
      <w:r>
        <w:t xml:space="preserve"> </w:t>
      </w:r>
      <w:r>
        <w:t xml:space="preserve">facilitate the sharing and use of data sets for the development and testing of AI in</w:t>
      </w:r>
      <w:r>
        <w:t xml:space="preserve"> </w:t>
      </w:r>
      <w:r>
        <w:t xml:space="preserve">healthcare. For more information on stakeholders’ views and different positions, please</w:t>
      </w:r>
      <w:r>
        <w:t xml:space="preserve"> </w:t>
      </w:r>
      <w:r>
        <w:t xml:space="preserve">consult Annex 2.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impactclxv</w:t>
      </w:r>
      <w:r>
        <w:t xml:space="preserve"> </w:t>
      </w:r>
      <w:r>
        <w:t xml:space="preserve">6.1.1 6.1.1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With regard to the costs of governance for primary use of health data, the baseline</w:t>
      </w:r>
      <w:r>
        <w:t xml:space="preserve"> </w:t>
      </w:r>
      <w:r>
        <w:t xml:space="preserve">would see a continuation of current efforts in the eHealth Network. These efforts are</w:t>
      </w:r>
      <w:r>
        <w:t xml:space="preserve"> </w:t>
      </w:r>
      <w:r>
        <w:t xml:space="preserve">supported and funded partially through Joint Actions, with an approximate cost of EUR 16</w:t>
      </w:r>
      <w:r>
        <w:t xml:space="preserve"> </w:t>
      </w:r>
      <w:r>
        <w:t xml:space="preserve">million over ten years. The total cost over 10 years for this governance framework,</w:t>
      </w:r>
      <w:r>
        <w:t xml:space="preserve"> </w:t>
      </w:r>
      <w:r>
        <w:t xml:space="preserve">including potentially two joint actions, is expected to be approximately EUR 20 million,</w:t>
      </w:r>
      <w:r>
        <w:t xml:space="preserve"> </w:t>
      </w:r>
      <w:r>
        <w:t xml:space="preserve">for the Commission and the Member Statesclxvi.</w:t>
      </w:r>
      <w:r>
        <w:t xml:space="preserve"> </w:t>
      </w:r>
      <w:r>
        <w:t xml:space="preserve">With the current voluntary framework, there is no clear prospect for the completion of</w:t>
      </w:r>
      <w:r>
        <w:t xml:space="preserve"> </w:t>
      </w:r>
      <w:r>
        <w:t xml:space="preserve">MyHealth@EU in terms of full geographical coverage of the EU/EEA, full deployment of</w:t>
      </w:r>
      <w:r>
        <w:t xml:space="preserve"> </w:t>
      </w:r>
      <w:r>
        <w:t xml:space="preserve">data exchange services and use of common electronic identificationclxvii. Although the</w:t>
      </w:r>
      <w:r>
        <w:t xml:space="preserve"> </w:t>
      </w:r>
      <w:r>
        <w:t xml:space="preserve">deployment of the National Contact Points for eHealth (NCPeHs) could be completed</w:t>
      </w:r>
      <w:r>
        <w:t xml:space="preserve"> </w:t>
      </w:r>
      <w:r>
        <w:t xml:space="preserve">across 27 EU Member States, Norway and Iceland by 2027, based on the estimates from</w:t>
      </w:r>
      <w:r>
        <w:t xml:space="preserve"> </w:t>
      </w:r>
      <w:r>
        <w:t xml:space="preserve">Member States, less than two thirds are expected to deploy the full portfolio of data</w:t>
      </w:r>
      <w:r>
        <w:t xml:space="preserve"> </w:t>
      </w:r>
      <w:r>
        <w:t xml:space="preserve">exchange services. The costs for the partial completion of MyHealth@EU, including</w:t>
      </w:r>
      <w:r>
        <w:t xml:space="preserve"> </w:t>
      </w:r>
      <w:r>
        <w:t xml:space="preserve">investments and maintenance costs over 10 years, range between EUR 165-414</w:t>
      </w:r>
      <w:r>
        <w:t xml:space="preserve"> </w:t>
      </w:r>
      <w:r>
        <w:t xml:space="preserve">millionclxviii (assuming a costs per service between EUR 0.3-2.5 million).</w:t>
      </w:r>
      <w:r>
        <w:br/>
      </w:r>
      <w:r>
        <w:t xml:space="preserve">At national level, depending on the existing degree of digitalisation and willingness to</w:t>
      </w:r>
      <w:r>
        <w:t xml:space="preserve"> </w:t>
      </w:r>
      <w:r>
        <w:t xml:space="preserve">invest in this area, the effort to support national digitalisation and introduce nationally the</w:t>
      </w:r>
      <w:r>
        <w:t xml:space="preserve"> </w:t>
      </w:r>
      <w:r>
        <w:t xml:space="preserve">digital services for the exchange of data domains in the EEHRxF could vary between EUR</w:t>
      </w:r>
      <w:r>
        <w:t xml:space="preserve"> </w:t>
      </w:r>
      <w:r>
        <w:t xml:space="preserve">3-9 billion. However, around half of Member States already have systems allowing to</w:t>
      </w:r>
      <w:r>
        <w:t xml:space="preserve"> </w:t>
      </w:r>
      <w:r>
        <w:t xml:space="preserve">share patients’ data between healthcare providers, whilst several others are in the process</w:t>
      </w:r>
      <w:r>
        <w:t xml:space="preserve"> </w:t>
      </w:r>
      <w:r>
        <w:t xml:space="preserve">of strengthening the level of digitalisation supported by national and EU funds. For</w:t>
      </w:r>
      <w:r>
        <w:t xml:space="preserve"> </w:t>
      </w:r>
      <w:r>
        <w:t xml:space="preserve">instance, under the Multi-annual Financial Framework 2014-2020, around EUR 1 billion</w:t>
      </w:r>
      <w:r>
        <w:t xml:space="preserve"> </w:t>
      </w:r>
      <w:r>
        <w:t xml:space="preserve">were allocated for digital health from the European Regional Development Fund (ERDF)</w:t>
      </w:r>
      <w:r>
        <w:t xml:space="preserve"> </w:t>
      </w:r>
      <w:r>
        <w:t xml:space="preserve">and almost EUR 12 billion have been negotiated by the Commission and Member States</w:t>
      </w:r>
      <w:r>
        <w:t xml:space="preserve"> </w:t>
      </w:r>
      <w:r>
        <w:t xml:space="preserve">under Recovery and Resilience Facility (RRF) in this area. Therefore, the EU funding is</w:t>
      </w:r>
      <w:r>
        <w:t xml:space="preserve"> </w:t>
      </w:r>
      <w:r>
        <w:t xml:space="preserve">expected to cover most (if not fully) the national effort for digitalisation that would be</w:t>
      </w:r>
      <w:r>
        <w:t xml:space="preserve"> </w:t>
      </w:r>
      <w:r>
        <w:t xml:space="preserve">needed to support patients’ control over their own health data. However, without clear</w:t>
      </w:r>
      <w:r>
        <w:t xml:space="preserve"> </w:t>
      </w:r>
      <w:r>
        <w:t xml:space="preserve">efforts on standardisation and interoperability at EU level, these digitalisation efforts</w:t>
      </w:r>
      <w:r>
        <w:t xml:space="preserve"> </w:t>
      </w:r>
      <w:r>
        <w:t xml:space="preserve">risk perpetuating the fragmented landscape that currently exists.</w:t>
      </w:r>
      <w:r>
        <w:br/>
      </w:r>
      <w:r>
        <w:t xml:space="preserve">The benefits of automatic data sharing could lead to a direct financial impact is as high as</w:t>
      </w:r>
      <w:r>
        <w:t xml:space="preserve"> </w:t>
      </w:r>
      <w:r>
        <w:t xml:space="preserve">15% of hospital expenditureclxix, stemming from avoidance of costs associated with</w:t>
      </w:r>
      <w:r>
        <w:t xml:space="preserve"> </w:t>
      </w:r>
      <w:r>
        <w:t xml:space="preserve">paper data capture, and minimisation of errors that occur from transcription of information.</w:t>
      </w:r>
      <w:r>
        <w:t xml:space="preserve"> </w:t>
      </w:r>
      <w:r>
        <w:t xml:space="preserve">It can also have overall positive effects on healthcare expenditure. For instance, during the</w:t>
      </w:r>
      <w:r>
        <w:t xml:space="preserve"> </w:t>
      </w:r>
      <w:r>
        <w:t xml:space="preserve">financial crisis years, digitalisation was one of the main actions taken for the countries in</w:t>
      </w:r>
      <w:r>
        <w:t xml:space="preserve"> </w:t>
      </w:r>
      <w:r>
        <w:t xml:space="preserve">crisis (although the positive effect is difficult to demonstrate systematically, as the</w:t>
      </w:r>
      <w:r>
        <w:t xml:space="preserve"> </w:t>
      </w:r>
      <w:r>
        <w:t xml:space="preserve">digitalisation of health and social care was part of the policy mix applied during the</w:t>
      </w:r>
      <w:r>
        <w:t xml:space="preserve"> </w:t>
      </w:r>
      <w:r>
        <w:t xml:space="preserve">financial crisis in countries like Greece, Portugal, Romania that contributed to important</w:t>
      </w:r>
      <w:r>
        <w:t xml:space="preserve"> </w:t>
      </w:r>
      <w:r>
        <w:t xml:space="preserve">savings and positive effects, but was not monitored separately).</w:t>
      </w:r>
      <w:r>
        <w:br/>
      </w:r>
      <w:r>
        <w:t xml:space="preserve">For instance, according to experts knowledgeable of the digital transformation of healthcare in Portugal, the</w:t>
      </w:r>
      <w:r>
        <w:t xml:space="preserve"> </w:t>
      </w:r>
      <w:r>
        <w:t xml:space="preserve">project of ePrescriptions is estimated to have cost about EUR 8 mil (EUR 2 million investment in 2013-</w:t>
      </w:r>
      <w:r>
        <w:t xml:space="preserve"> </w:t>
      </w:r>
      <w:r>
        <w:t xml:space="preserve">2015, and an annual maintenance cost of about EUR 1 mil/year during 2016-2020. The cost recovery for the</w:t>
      </w:r>
      <w:r>
        <w:t xml:space="preserve"> </w:t>
      </w:r>
      <w:r>
        <w:t xml:space="preserve">project was in 2 years after roll-out, the following years entailing benefits (billing costs, changes in</w:t>
      </w:r>
      <w:r>
        <w:t xml:space="preserve"> </w:t>
      </w:r>
      <w:r>
        <w:t xml:space="preserve">prescription patterns etc). If Portugal had not done this project, it would have lost EUR 20 mil euros (EUR 5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mil/year for 2017-2020) (cost of not doing the project) and many other intangible savings (e.g. fraud</w:t>
      </w:r>
      <w:r>
        <w:t xml:space="preserve"> </w:t>
      </w:r>
      <w:r>
        <w:t xml:space="preserve">prevention, but also winning fraud cases in court, inducement of better prescription paterns with associated</w:t>
      </w:r>
      <w:r>
        <w:t xml:space="preserve"> </w:t>
      </w:r>
      <w:r>
        <w:t xml:space="preserve">healthcare gains etc). Overall, it was estimated that an annual investment/maintenance of about EUR 30-45</w:t>
      </w:r>
      <w:r>
        <w:t xml:space="preserve"> </w:t>
      </w:r>
      <w:r>
        <w:t xml:space="preserve">mil/year, Portugal created savings (on top of costs) for the NHS of over EUR 20 mil/year just in IT costs,</w:t>
      </w:r>
      <w:r>
        <w:t xml:space="preserve"> </w:t>
      </w:r>
      <w:r>
        <w:t xml:space="preserve">billing and efficiencies in management (recovery of debts, better vaccination management, better</w:t>
      </w:r>
      <w:r>
        <w:t xml:space="preserve"> </w:t>
      </w:r>
      <w:r>
        <w:t xml:space="preserve">procurement of medicinal products etc.). One could estimate that, between 2012-2020, the benefits may have</w:t>
      </w:r>
      <w:r>
        <w:t xml:space="preserve"> </w:t>
      </w:r>
      <w:r>
        <w:t xml:space="preserve">reached EUR 160 mil (EUR 20 mil x8years (2013-2020) as direct financial benefits, for instance via</w:t>
      </w:r>
      <w:r>
        <w:t xml:space="preserve"> </w:t>
      </w:r>
      <w:r>
        <w:t xml:space="preserve">nationwide available allergy records, interoperable with nationwide ePrescription and not counting</w:t>
      </w:r>
      <w:r>
        <w:t xml:space="preserve"> </w:t>
      </w:r>
      <w:r>
        <w:t xml:space="preserve">harmonising practices, better control, error avoidance.</w:t>
      </w:r>
      <w:r>
        <w:br/>
      </w:r>
      <w:r>
        <w:t xml:space="preserve">Overall, regarding the benefits for primary use of data, it is expected that the economic</w:t>
      </w:r>
      <w:r>
        <w:t xml:space="preserve"> </w:t>
      </w:r>
      <w:r>
        <w:t xml:space="preserve">impact stemming from potential savings for patients due to higher use of telemedicine,</w:t>
      </w:r>
      <w:r>
        <w:t xml:space="preserve"> </w:t>
      </w:r>
      <w:r>
        <w:t xml:space="preserve">more efficient and effective healthcare systems and contribution to the digital health single</w:t>
      </w:r>
      <w:r>
        <w:t xml:space="preserve"> </w:t>
      </w:r>
      <w:r>
        <w:t xml:space="preserve">market would amount to EUR 2.5 billion. To this, one could add the cost of not</w:t>
      </w:r>
      <w:r>
        <w:t xml:space="preserve"> </w:t>
      </w:r>
      <w:r>
        <w:t xml:space="preserve">duplicating tests. Ensuring interoperability at national level could contribute to reduce</w:t>
      </w:r>
      <w:r>
        <w:t xml:space="preserve"> </w:t>
      </w:r>
      <w:r>
        <w:t xml:space="preserve">duplicated medical imaging, which is estimated at EUR 14 billionclxx in the EU over ten</w:t>
      </w:r>
      <w:r>
        <w:t xml:space="preserve"> </w:t>
      </w:r>
      <w:r>
        <w:t xml:space="preserve">years (calculated as 10% average of duplicated tests for a total of EUR 14 billion per year</w:t>
      </w:r>
      <w:r>
        <w:t xml:space="preserve"> </w:t>
      </w:r>
      <w:r>
        <w:t xml:space="preserve">for examinations requiring Computed Tomography, Magnetic Resonance Imaging and</w:t>
      </w:r>
      <w:r>
        <w:t xml:space="preserve"> </w:t>
      </w:r>
      <w:r>
        <w:t xml:space="preserve">PET scans). It is estimated that MyHealth@EU, in the cross-border context, could result</w:t>
      </w:r>
      <w:r>
        <w:t xml:space="preserve"> </w:t>
      </w:r>
      <w:r>
        <w:t xml:space="preserve">in EUR 1.9-2.8 billion in savings through the services of electronic cross-border</w:t>
      </w:r>
      <w:r>
        <w:t xml:space="preserve"> </w:t>
      </w:r>
      <w:r>
        <w:t xml:space="preserve">prescriptions (corresponding to EUR 37-52 million additional dispensations over 10</w:t>
      </w:r>
      <w:r>
        <w:t xml:space="preserve"> </w:t>
      </w:r>
      <w:r>
        <w:t xml:space="preserve">years)clxxi and could save additional EUR 19-75 million through the exchange of medical</w:t>
      </w:r>
      <w:r>
        <w:t xml:space="preserve"> </w:t>
      </w:r>
      <w:r>
        <w:t xml:space="preserve">images alone. For ePrescriptions, the estimate is based on the evaluation of the CBHC</w:t>
      </w:r>
      <w:r>
        <w:t xml:space="preserve"> </w:t>
      </w:r>
      <w:r>
        <w:t xml:space="preserve">Directive, indicating that around 7.8 million cross-border prescriptions are presented for</w:t>
      </w:r>
      <w:r>
        <w:t xml:space="preserve"> </w:t>
      </w:r>
      <w:r>
        <w:t xml:space="preserve">dispensation per year in EU, with an approximate non-dispensation rate of 46%, down</w:t>
      </w:r>
      <w:r>
        <w:t xml:space="preserve"> </w:t>
      </w:r>
      <w:r>
        <w:t xml:space="preserve">from 55% in 2012. The lower bound assumes a 10% yearly growth in cross-border</w:t>
      </w:r>
      <w:r>
        <w:t xml:space="preserve"> </w:t>
      </w:r>
      <w:r>
        <w:t xml:space="preserve">prescriptions, while the upper bound assumes a 20% yearly growth. This is expected to be</w:t>
      </w:r>
      <w:r>
        <w:t xml:space="preserve"> </w:t>
      </w:r>
      <w:r>
        <w:t xml:space="preserve">a conservative estimate, given that the growth between 2012-2021 was estimated at 400%.</w:t>
      </w:r>
      <w:r>
        <w:t xml:space="preserve"> </w:t>
      </w:r>
      <w:r>
        <w:t xml:space="preserve">Such benefits would recoup to a large extent the investments that would be made to set up</w:t>
      </w:r>
      <w:r>
        <w:t xml:space="preserve"> </w:t>
      </w:r>
      <w:r>
        <w:t xml:space="preserve">MyHealth@EU.</w:t>
      </w:r>
      <w:r>
        <w:t xml:space="preserve"> </w:t>
      </w:r>
      <w:r>
        <w:t xml:space="preserve">Regarding secondary uses of health data, some Member States would establish national</w:t>
      </w:r>
      <w:r>
        <w:t xml:space="preserve"> </w:t>
      </w:r>
      <w:r>
        <w:t xml:space="preserve">Health Data Access Bodiesclxxii to address the specific needs of health data access without</w:t>
      </w:r>
      <w:r>
        <w:t xml:space="preserve"> </w:t>
      </w:r>
      <w:r>
        <w:t xml:space="preserve">a common European framework in health (the baseline assumes 16 data access bodies to</w:t>
      </w:r>
      <w:r>
        <w:t xml:space="preserve"> </w:t>
      </w:r>
      <w:r>
        <w:t xml:space="preserve">be operational within 10 years, buidling upon the existing ones). The costs could vary</w:t>
      </w:r>
      <w:r>
        <w:t xml:space="preserve"> </w:t>
      </w:r>
      <w:r>
        <w:t xml:space="preserve">greatly depending on national choices, e.g. whether to designate an existing body with the</w:t>
      </w:r>
      <w:r>
        <w:t xml:space="preserve"> </w:t>
      </w:r>
      <w:r>
        <w:t xml:space="preserve">functions of health access bodies or whether to create an independent body such as the</w:t>
      </w:r>
      <w:r>
        <w:t xml:space="preserve"> </w:t>
      </w:r>
      <w:r>
        <w:t xml:space="preserve">French Health Data Hub or Findata, but it is estimated that the establishment and</w:t>
      </w:r>
      <w:r>
        <w:t xml:space="preserve"> </w:t>
      </w:r>
      <w:r>
        <w:t xml:space="preserve">functioning costs (for personnel) range between EUR 33 and 117 million over 10 years</w:t>
      </w:r>
      <w:r>
        <w:t xml:space="preserve"> </w:t>
      </w:r>
      <w:r>
        <w:t xml:space="preserve">(assuming a 4 FTE team per Member State as a lower bound, and a combination of</w:t>
      </w:r>
      <w:r>
        <w:t xml:space="preserve"> </w:t>
      </w:r>
      <w:r>
        <w:t xml:space="preserve">organisational arrangements across the EU -ranging between 4-FTE and 50-FTE entities,</w:t>
      </w:r>
      <w:r>
        <w:t xml:space="preserve"> </w:t>
      </w:r>
      <w:r>
        <w:t xml:space="preserve">for the upper bound). In addition, there would be costs estimated at EUR 445 million for</w:t>
      </w:r>
      <w:r>
        <w:t xml:space="preserve"> </w:t>
      </w:r>
      <w:r>
        <w:t xml:space="preserve">the set-up and maintenance of secure environments for data processing as infrastructure,</w:t>
      </w:r>
      <w:r>
        <w:t xml:space="preserve"> </w:t>
      </w:r>
      <w:r>
        <w:t xml:space="preserve">which are included already in the framework of Article 7 bodies of the Data Governance</w:t>
      </w:r>
      <w:r>
        <w:t xml:space="preserve"> </w:t>
      </w:r>
      <w:r>
        <w:t xml:space="preserve">Act (considers, as per the Data Governance Act, a set up cost of EUR 10.6 million and a</w:t>
      </w:r>
      <w:r>
        <w:t xml:space="preserve"> </w:t>
      </w:r>
      <w:r>
        <w:t xml:space="preserve">maintenance cost of EUR 0.6 million yearly). The costs of data altruism authorisation</w:t>
      </w:r>
      <w:r>
        <w:t xml:space="preserve"> </w:t>
      </w:r>
      <w:r>
        <w:t xml:space="preserve">framework would be aligned with Data Governance Actclxxiii. Should access to health data</w:t>
      </w:r>
      <w:r>
        <w:t xml:space="preserve"> </w:t>
      </w:r>
      <w:r>
        <w:t xml:space="preserve">continue to be organised under the current fragmented framework, the overall costs</w:t>
      </w:r>
      <w:r>
        <w:t xml:space="preserve"> </w:t>
      </w:r>
      <w:r>
        <w:t xml:space="preserve">incurred by data re-users in health for cross-country researches could reach at least EUR</w:t>
      </w:r>
      <w:r>
        <w:t xml:space="preserve"> </w:t>
      </w:r>
      <w:r>
        <w:t xml:space="preserve">2.7 billion over 10 years, steming mainly from costs related to getting the consent as</w:t>
      </w:r>
      <w:r>
        <w:t xml:space="preserve"> </w:t>
      </w:r>
      <w:r>
        <w:t xml:space="preserve">opposed to paying a fee to data access body (this estimate is calculated based on the</w:t>
      </w:r>
      <w:r>
        <w:t xml:space="preserve"> </w:t>
      </w:r>
      <w:r>
        <w:t xml:space="preserve">monetary costs incurred by researchers or research institutions to gather the consent of</w:t>
      </w:r>
      <w:r>
        <w:t xml:space="preserve"> </w:t>
      </w:r>
      <w:r>
        <w:t xml:space="preserve">data subjects (assuming 30 min required for contacting and getting the consent of the data</w:t>
      </w:r>
      <w:r>
        <w:t xml:space="preserve"> </w:t>
      </w:r>
      <w:r>
        <w:t xml:space="preserve">subjects. The cost depends on the size of the cohort).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For secondary use of health data, the benefits, registerd in the value of health data could</w:t>
      </w:r>
      <w:r>
        <w:t xml:space="preserve"> </w:t>
      </w:r>
      <w:r>
        <w:t xml:space="preserve">increase from the estimated EUR 25 billion to EUR 43 billion in 2028 (based on the</w:t>
      </w:r>
      <w:r>
        <w:t xml:space="preserve"> </w:t>
      </w:r>
      <w:r>
        <w:t xml:space="preserve">baseline of the impact assessment of the Data Governance Act - EUR 306 billion as</w:t>
      </w:r>
      <w:r>
        <w:t xml:space="preserve"> </w:t>
      </w:r>
      <w:r>
        <w:t xml:space="preserve">overall value of data in 2020, its growth by 2028 - EUR 533 billion- and the share of</w:t>
      </w:r>
      <w:r>
        <w:t xml:space="preserve"> </w:t>
      </w:r>
      <w:r>
        <w:t xml:space="preserve">health in the overall value of data as proportional to the EU’s health expenditure share of</w:t>
      </w:r>
      <w:r>
        <w:t xml:space="preserve"> </w:t>
      </w:r>
      <w:r>
        <w:t xml:space="preserve">the GDP- 8.3%). The investments in data access bodies could be recuperated, at least</w:t>
      </w:r>
      <w:r>
        <w:t xml:space="preserve"> </w:t>
      </w:r>
      <w:r>
        <w:t xml:space="preserve">partially, through the fees charged by these bodies. Assuming a yearly growth of 5% in</w:t>
      </w:r>
      <w:r>
        <w:t xml:space="preserve"> </w:t>
      </w:r>
      <w:r>
        <w:t xml:space="preserve">requests, it is estimated that these fees could amount to EUR 92-166 million (based on</w:t>
      </w:r>
      <w:r>
        <w:t xml:space="preserve"> </w:t>
      </w:r>
      <w:r>
        <w:t xml:space="preserve">Findata prices, for more details, see Annex 5). The reuse of health data in the existing</w:t>
      </w:r>
      <w:r>
        <w:t xml:space="preserve"> </w:t>
      </w:r>
      <w:r>
        <w:t xml:space="preserve">framework could yield additional EUR 0.8 billion in savings through information</w:t>
      </w:r>
      <w:r>
        <w:t xml:space="preserve"> </w:t>
      </w:r>
      <w:r>
        <w:t xml:space="preserve">transparency for policy-makers and regulators, with initiatives such as the Data</w:t>
      </w:r>
      <w:r>
        <w:t xml:space="preserve"> </w:t>
      </w:r>
      <w:r>
        <w:t xml:space="preserve">Analysis and Real World Interrogation Network (DARWIN) led by the EMA supporting</w:t>
      </w:r>
      <w:r>
        <w:t xml:space="preserve"> </w:t>
      </w:r>
      <w:r>
        <w:t xml:space="preserve">regulators’ to health dataclxxivclxxv and contributing to more efficient regulatory and policy-</w:t>
      </w:r>
      <w:r>
        <w:t xml:space="preserve"> </w:t>
      </w:r>
      <w:r>
        <w:t xml:space="preserve">making processes and improved negotiation power.</w:t>
      </w:r>
      <w:r>
        <w:br/>
      </w:r>
      <w:r>
        <w:t xml:space="preserve">The economic contribution of the framework under Article 14 of the CBHC</w:t>
      </w:r>
      <w:r>
        <w:t xml:space="preserve"> </w:t>
      </w:r>
      <w:r>
        <w:t xml:space="preserve">Directive, to the growth of the single market for digital health, as shown by the evaluation</w:t>
      </w:r>
      <w:r>
        <w:t xml:space="preserve"> </w:t>
      </w:r>
      <w:r>
        <w:t xml:space="preserve">of this Article, is expected to be limited beyond MyHealth@EU, given that it does not</w:t>
      </w:r>
      <w:r>
        <w:t xml:space="preserve"> </w:t>
      </w:r>
      <w:r>
        <w:t xml:space="preserve">include specific actions targeting the single market for digital health products and services.</w:t>
      </w:r>
      <w:r>
        <w:t xml:space="preserve"> </w:t>
      </w:r>
      <w:r>
        <w:t xml:space="preserve">On secondary use of health data, as shown by the evaluation of the directive, the actions</w:t>
      </w:r>
      <w:r>
        <w:t xml:space="preserve"> </w:t>
      </w:r>
      <w:r>
        <w:t xml:space="preserve">taken under the eHealth Network are expected to be limited, even though the Joint Action</w:t>
      </w:r>
      <w:r>
        <w:t xml:space="preserve"> </w:t>
      </w:r>
      <w:r>
        <w:t xml:space="preserve">TEHDaS is expected to provide a form of cooperation. The DGA foresees a support to</w:t>
      </w:r>
      <w:r>
        <w:t xml:space="preserve"> </w:t>
      </w:r>
      <w:r>
        <w:t xml:space="preserve">data holders through Article 7 bodies of DGA, which can also provide a secure processing</w:t>
      </w:r>
      <w:r>
        <w:t xml:space="preserve"> </w:t>
      </w:r>
      <w:r>
        <w:t xml:space="preserve">environment. However, it is difficult to separate the impact of DGA from the impact of</w:t>
      </w:r>
      <w:r>
        <w:t xml:space="preserve"> </w:t>
      </w:r>
      <w:r>
        <w:t xml:space="preserve">national law in countries that set up a data access body and it is not clear what the impact</w:t>
      </w:r>
      <w:r>
        <w:t xml:space="preserve"> </w:t>
      </w:r>
      <w:r>
        <w:t xml:space="preserve">of DGA would be in the absence of a mandate to provide access to health data.</w:t>
      </w:r>
      <w:r>
        <w:br/>
      </w:r>
      <w:r>
        <w:t xml:space="preserve">6.1.2 6.1.2</w:t>
      </w:r>
      <w:r>
        <w:t xml:space="preserve"> </w:t>
      </w:r>
      <w:r>
        <w:t xml:space="preserve">Policy Option 1</w:t>
      </w:r>
      <w:r>
        <w:br/>
      </w:r>
      <w:r>
        <w:t xml:space="preserve">6.1.2.1 6.1.2.1</w:t>
      </w:r>
      <w:r>
        <w:t xml:space="preserve"> </w:t>
      </w:r>
      <w:r>
        <w:t xml:space="preserve">Impact of actions on primary uses of health data</w:t>
      </w:r>
      <w:r>
        <w:t xml:space="preserve"> </w:t>
      </w:r>
      <w:r>
        <w:t xml:space="preserve">This policy option is expected to have a limited economic impact, modestly above the</w:t>
      </w:r>
      <w:r>
        <w:t xml:space="preserve"> </w:t>
      </w:r>
      <w:r>
        <w:t xml:space="preserve">baseline, given the voluntary nature of the considered actions. At the same time, this</w:t>
      </w:r>
      <w:r>
        <w:t xml:space="preserve"> </w:t>
      </w:r>
      <w:r>
        <w:t xml:space="preserve">policy option does not provide a strong incentive to overcome the fragmentation of the</w:t>
      </w:r>
      <w:r>
        <w:t xml:space="preserve"> </w:t>
      </w:r>
      <w:r>
        <w:t xml:space="preserve">internal market for digital health products and services, nor the competitiveness of the EU</w:t>
      </w:r>
      <w:r>
        <w:t xml:space="preserve"> </w:t>
      </w:r>
      <w:r>
        <w:t xml:space="preserve">digital health sector. However, there is potential for savings from using telehealth services</w:t>
      </w:r>
      <w:r>
        <w:t xml:space="preserve"> </w:t>
      </w:r>
      <w:r>
        <w:t xml:space="preserve">(more cost-effective)clxxvi, as well as for a reduction of duplications and errors, direct time</w:t>
      </w:r>
      <w:r>
        <w:t xml:space="preserve"> </w:t>
      </w:r>
      <w:r>
        <w:t xml:space="preserve">savings across healthcare systems, reduced hospitalisation or deterioration of health</w:t>
      </w:r>
      <w:r>
        <w:t xml:space="preserve"> </w:t>
      </w:r>
      <w:r>
        <w:t xml:space="preserve">stemming from continuous monitoring of some patients, as well as a more efficient</w:t>
      </w:r>
      <w:r>
        <w:t xml:space="preserve"> </w:t>
      </w:r>
      <w:r>
        <w:t xml:space="preserve">functioning of the single market for digital health services and products in the EU. The</w:t>
      </w:r>
      <w:r>
        <w:t xml:space="preserve"> </w:t>
      </w:r>
      <w:r>
        <w:t xml:space="preserve">efficiency gains in healthcare are expected to result in savings for partients and</w:t>
      </w:r>
      <w:r>
        <w:t xml:space="preserve"> </w:t>
      </w:r>
      <w:r>
        <w:t xml:space="preserve">healthcare providers with a net present value of EUR 0.4 billion within the first 10</w:t>
      </w:r>
      <w:r>
        <w:t xml:space="preserve"> </w:t>
      </w:r>
      <w:r>
        <w:t xml:space="preserve">years (this amount is expected to be relatively small, only 1% above the baseline, given</w:t>
      </w:r>
      <w:r>
        <w:t xml:space="preserve"> </w:t>
      </w:r>
      <w:r>
        <w:t xml:space="preserve">that Option 1 continues with a voluntary framework, as in the baseline).</w:t>
      </w:r>
      <w:r>
        <w:br/>
      </w:r>
      <w:r>
        <w:t xml:space="preserve">In Policy Option 1, the governance framework will continue to be based on a network of</w:t>
      </w:r>
      <w:r>
        <w:t xml:space="preserve"> </w:t>
      </w:r>
      <w:r>
        <w:t xml:space="preserve">Member States’ authorities, including digital health authorities, which would make</w:t>
      </w:r>
      <w:r>
        <w:t xml:space="preserve"> </w:t>
      </w:r>
      <w:r>
        <w:t xml:space="preserve">decisions to build and strengthen current systems for accessing and sharing health data for</w:t>
      </w:r>
      <w:r>
        <w:t xml:space="preserve"> </w:t>
      </w:r>
      <w:r>
        <w:t xml:space="preserve">healthcare delivery purposes. Given the new areas of cooperation, more meetings would be</w:t>
      </w:r>
      <w:r>
        <w:t xml:space="preserve"> </w:t>
      </w:r>
      <w:r>
        <w:t xml:space="preserve">necessary (as it was the case during COVID-19 crisis), generating potential additional</w:t>
      </w:r>
      <w:r>
        <w:t xml:space="preserve"> </w:t>
      </w:r>
      <w:r>
        <w:t xml:space="preserve">costs (participation in meetings, mostly online, but also travel, accommodation for some</w:t>
      </w:r>
      <w:r>
        <w:t xml:space="preserve"> </w:t>
      </w:r>
      <w:r>
        <w:t xml:space="preserve">physical meetings during the year, etc.). These costs, estimated at EUR 8 million above the</w:t>
      </w:r>
      <w:r>
        <w:t xml:space="preserve"> </w:t>
      </w:r>
      <w:r>
        <w:t xml:space="preserve">baseline, are expected to be borne by the Commission and Member States (for the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Commission and Member States, taking as a reference the current costs for the eHealth</w:t>
      </w:r>
      <w:r>
        <w:t xml:space="preserve"> </w:t>
      </w:r>
      <w:r>
        <w:t xml:space="preserve">Network and the potential physical and virtual meeting needs for the upcoming 10 years).</w:t>
      </w:r>
      <w:r>
        <w:t xml:space="preserve"> </w:t>
      </w:r>
      <w:r>
        <w:t xml:space="preserve">Member States will be able to develop and deploy their national and cross-border digital</w:t>
      </w:r>
      <w:r>
        <w:t xml:space="preserve"> </w:t>
      </w:r>
      <w:r>
        <w:t xml:space="preserve">infrastructures on a voluntary basis, including those linked to electronic identification in</w:t>
      </w:r>
      <w:r>
        <w:t xml:space="preserve"> </w:t>
      </w:r>
      <w:r>
        <w:t xml:space="preserve">health, in a similar way to the baseline, and the services under MyHealth@EU would be</w:t>
      </w:r>
      <w:r>
        <w:t xml:space="preserve"> </w:t>
      </w:r>
      <w:r>
        <w:t xml:space="preserve">extended to provide services to citizens. The strengthened mandate of the eHealth Network</w:t>
      </w:r>
      <w:r>
        <w:t xml:space="preserve"> </w:t>
      </w:r>
      <w:r>
        <w:t xml:space="preserve">on the cross-border exchange of health falling within the scope of the EEHRxF is expected</w:t>
      </w:r>
      <w:r>
        <w:t xml:space="preserve"> </w:t>
      </w:r>
      <w:r>
        <w:t xml:space="preserve">to promote the gradual completion of MyHealth@EU, but requiring at least 10 additional</w:t>
      </w:r>
      <w:r>
        <w:t xml:space="preserve"> </w:t>
      </w:r>
      <w:r>
        <w:t xml:space="preserve">years. The investment requirements and maintenance costs for Member States and the</w:t>
      </w:r>
      <w:r>
        <w:t xml:space="preserve"> </w:t>
      </w:r>
      <w:r>
        <w:t xml:space="preserve">Commission for MyHealth@EU are estimated at EUR 38-106 million above the</w:t>
      </w:r>
      <w:r>
        <w:t xml:space="preserve"> </w:t>
      </w:r>
      <w:r>
        <w:t xml:space="preserve">baseline over 10 years. A faster deployment of MyHealth@EU would also yield</w:t>
      </w:r>
      <w:r>
        <w:t xml:space="preserve"> </w:t>
      </w:r>
      <w:r>
        <w:t xml:space="preserve">additional savings for patients and healthcare systems, estimated at EUR 89-115 million,</w:t>
      </w:r>
      <w:r>
        <w:t xml:space="preserve"> </w:t>
      </w:r>
      <w:r>
        <w:t xml:space="preserve">thanks to a reduction on the non-dispensation rate of cross-border prescriptions.</w:t>
      </w:r>
      <w:r>
        <w:t xml:space="preserve"> </w:t>
      </w:r>
      <w:r>
        <w:t xml:space="preserve">The costs for the implementation (already included in the costs of governance) and</w:t>
      </w:r>
      <w:r>
        <w:t xml:space="preserve"> </w:t>
      </w:r>
      <w:r>
        <w:t xml:space="preserve">adoption of voluntary quality labels for digital health products (e.g. EHR systems,</w:t>
      </w:r>
      <w:r>
        <w:t xml:space="preserve"> </w:t>
      </w:r>
      <w:r>
        <w:t xml:space="preserve">personal health data storages, mHealth products falling under MDR), and mHealth</w:t>
      </w:r>
      <w:r>
        <w:t xml:space="preserve"> </w:t>
      </w:r>
      <w:r>
        <w:t xml:space="preserve">products not falling under MDR (e.g. wellness apps), based on a self-declaration, are</w:t>
      </w:r>
      <w:r>
        <w:t xml:space="preserve"> </w:t>
      </w:r>
      <w:r>
        <w:t xml:space="preserve">expected to be relatively limited, between EUR 42 and 227 million. This includes the cost</w:t>
      </w:r>
      <w:r>
        <w:t xml:space="preserve"> </w:t>
      </w:r>
      <w:r>
        <w:t xml:space="preserve">for internal preparations by manufacturers for the self-declaration, but not the costs of</w:t>
      </w:r>
      <w:r>
        <w:t xml:space="preserve"> </w:t>
      </w:r>
      <w:r>
        <w:t xml:space="preserve">adaptation of existing products. The costs for labels are between EUR 9,000-32,000. The</w:t>
      </w:r>
      <w:r>
        <w:t xml:space="preserve"> </w:t>
      </w:r>
      <w:r>
        <w:t xml:space="preserve">volume of EHRs labelled, about 1,840-3,000 over 10 years, for digital health products</w:t>
      </w:r>
      <w:r>
        <w:t xml:space="preserve"> </w:t>
      </w:r>
      <w:r>
        <w:t xml:space="preserve">labelled, 1,400-2,800 and for wellness apps labelled, 1,200-2,200 over 10 years. It is</w:t>
      </w:r>
      <w:r>
        <w:t xml:space="preserve"> </w:t>
      </w:r>
      <w:r>
        <w:t xml:space="preserve">assumed that labels will have to be renewed after 5 years. Moreover, given the low costs of</w:t>
      </w:r>
      <w:r>
        <w:t xml:space="preserve"> </w:t>
      </w:r>
      <w:r>
        <w:t xml:space="preserve">self-declaration in combination with measures on reimbursement and compensation, it is</w:t>
      </w:r>
      <w:r>
        <w:t xml:space="preserve"> </w:t>
      </w:r>
      <w:r>
        <w:t xml:space="preserve">expected that the volume of labelled applications will increase steadily across the EU and</w:t>
      </w:r>
      <w:r>
        <w:t xml:space="preserve"> </w:t>
      </w:r>
      <w:r>
        <w:t xml:space="preserve">will provide further incentives for digital health developers and market operators to adopt</w:t>
      </w:r>
      <w:r>
        <w:t xml:space="preserve"> </w:t>
      </w:r>
      <w:r>
        <w:t xml:space="preserve">interoperable formats and to support control of patients over their data. This is expected to</w:t>
      </w:r>
      <w:r>
        <w:t xml:space="preserve"> </w:t>
      </w:r>
      <w:r>
        <w:t xml:space="preserve">contribute to a faster growth of the digital health market (5% to 10% per year), both at the</w:t>
      </w:r>
      <w:r>
        <w:t xml:space="preserve"> </w:t>
      </w:r>
      <w:r>
        <w:t xml:space="preserve">EU and Member State level.</w:t>
      </w:r>
      <w:r>
        <w:t xml:space="preserve"> </w:t>
      </w:r>
      <w:r>
        <w:t xml:space="preserve">6.1.2.2 6.1.2.2</w:t>
      </w:r>
      <w:r>
        <w:t xml:space="preserve"> </w:t>
      </w:r>
      <w:r>
        <w:t xml:space="preserve">Impact of actions on secondary uses of health data</w:t>
      </w:r>
      <w:r>
        <w:t xml:space="preserve"> </w:t>
      </w:r>
      <w:r>
        <w:t xml:space="preserve">A voluntary basis intervention on secondary use of health data matters is expected to result</w:t>
      </w:r>
      <w:r>
        <w:t xml:space="preserve"> </w:t>
      </w:r>
      <w:r>
        <w:t xml:space="preserve">in an economic impact of EUR 2.8 billion in total, over 10 years and above the</w:t>
      </w:r>
      <w:r>
        <w:t xml:space="preserve"> </w:t>
      </w:r>
      <w:r>
        <w:t xml:space="preserve">baseline. Such benefits for reusers, including researchers, innovators, regulators and</w:t>
      </w:r>
      <w:r>
        <w:t xml:space="preserve"> </w:t>
      </w:r>
      <w:r>
        <w:t xml:space="preserve">policy-makers, would stem from a more efficient and less costly access to health data</w:t>
      </w:r>
      <w:r>
        <w:t xml:space="preserve"> </w:t>
      </w:r>
      <w:r>
        <w:t xml:space="preserve">for reusers (EUR 1.7 billion) and an increased value of health data thanks to sharing</w:t>
      </w:r>
      <w:r>
        <w:t xml:space="preserve"> </w:t>
      </w:r>
      <w:r>
        <w:t xml:space="preserve">(EUR 1.1 billion) (for more details on methodology, see annex 5).</w:t>
      </w:r>
      <w:r>
        <w:br/>
      </w:r>
      <w:r>
        <w:t xml:space="preserve">The actions on governance through the voluntary network of Health Data Access Bodies</w:t>
      </w:r>
      <w:r>
        <w:t xml:space="preserve"> </w:t>
      </w:r>
      <w:r>
        <w:t xml:space="preserve">are expected to cost EUR 8-9 million for the Commission and Member States. The actions</w:t>
      </w:r>
      <w:r>
        <w:t xml:space="preserve"> </w:t>
      </w:r>
      <w:r>
        <w:t xml:space="preserve">on data qualityclxxvii and interoperability are estimated to have a cost of approximately</w:t>
      </w:r>
      <w:r>
        <w:t xml:space="preserve"> </w:t>
      </w:r>
      <w:r>
        <w:t xml:space="preserve">EUR 144-313 million over 10 years for the Commission and Member States</w:t>
      </w:r>
      <w:r>
        <w:t xml:space="preserve"> </w:t>
      </w:r>
      <w:r>
        <w:t xml:space="preserve">(extrapolating from the current situation, the total number of data sets made available by</w:t>
      </w:r>
      <w:r>
        <w:t xml:space="preserve"> </w:t>
      </w:r>
      <w:r>
        <w:t xml:space="preserve">Health Data Access Bodies that adhere to a voluntary label along for the 10 years period in</w:t>
      </w:r>
      <w:r>
        <w:t xml:space="preserve"> </w:t>
      </w:r>
      <w:r>
        <w:t xml:space="preserve">all MS is expected to be 2 900-3 800 datasets). The establishment of a voluntary self-</w:t>
      </w:r>
      <w:r>
        <w:t xml:space="preserve"> </w:t>
      </w:r>
      <w:r>
        <w:t xml:space="preserve">assessment data quality label will make some contribution to the consistency of a common</w:t>
      </w:r>
      <w:r>
        <w:t xml:space="preserve"> </w:t>
      </w:r>
      <w:r>
        <w:t xml:space="preserve">framework. The costs of the voluntary mechanism for manufacturers are expected to be</w:t>
      </w:r>
      <w:r>
        <w:t xml:space="preserve"> </w:t>
      </w:r>
      <w:r>
        <w:t xml:space="preserve">overall low, especially in the case of self-assessment (around EUR 7,000-17,500 in</w:t>
      </w:r>
      <w:r>
        <w:t xml:space="preserve"> </w:t>
      </w:r>
      <w:r>
        <w:t xml:space="preserve">internal preparation costs). The creation of a European network of national Health Data</w:t>
      </w:r>
      <w:r>
        <w:t xml:space="preserve"> </w:t>
      </w:r>
      <w:r>
        <w:t xml:space="preserve">Access Bodies could promote the establishment of new Health Data Access Bodies above</w:t>
      </w:r>
      <w:r>
        <w:t xml:space="preserve"> </w:t>
      </w:r>
      <w:r>
        <w:t xml:space="preserve">the baseline scenario, so the costs related to such bodies for the Member States and the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Commission should be expected to increase slightly, between EUR 7 and 28 million</w:t>
      </w:r>
      <w:r>
        <w:t xml:space="preserve"> </w:t>
      </w:r>
      <w:r>
        <w:t xml:space="preserve">above the baseline (assumes 3 additional health data access bodies could be established in</w:t>
      </w:r>
      <w:r>
        <w:t xml:space="preserve"> </w:t>
      </w:r>
      <w:r>
        <w:t xml:space="preserve">the first 10 years).</w:t>
      </w:r>
      <w:r>
        <w:br/>
      </w:r>
      <w:r>
        <w:t xml:space="preserve">The extension of the current infrastructure MyHealth@EU to secondary uses could</w:t>
      </w:r>
      <w:r>
        <w:t xml:space="preserve"> </w:t>
      </w:r>
      <w:r>
        <w:t xml:space="preserve">simplify processes to access and share health data only to a certain extent, particularly for</w:t>
      </w:r>
      <w:r>
        <w:t xml:space="preserve"> </w:t>
      </w:r>
      <w:r>
        <w:t xml:space="preserve">multi-country requests. Given that the national institutions dealing with primary and</w:t>
      </w:r>
      <w:r>
        <w:t xml:space="preserve"> </w:t>
      </w:r>
      <w:r>
        <w:t xml:space="preserve">secondary use of data are different, such an infrastructure would require substantial change</w:t>
      </w:r>
      <w:r>
        <w:t xml:space="preserve"> </w:t>
      </w:r>
      <w:r>
        <w:t xml:space="preserve">to ensure that both primary and secondary use can be served through the same</w:t>
      </w:r>
      <w:r>
        <w:t xml:space="preserve"> </w:t>
      </w:r>
      <w:r>
        <w:t xml:space="preserve">infrastructure without compromising interoperability, security and reliabilityclxxviii. The</w:t>
      </w:r>
      <w:r>
        <w:t xml:space="preserve"> </w:t>
      </w:r>
      <w:r>
        <w:t xml:space="preserve">deployment and operation of the European network of Health Data Access Bodies, and</w:t>
      </w:r>
      <w:r>
        <w:t xml:space="preserve"> </w:t>
      </w:r>
      <w:r>
        <w:t xml:space="preserve">corresponding infrastructure for national and cross-country data access requests, is</w:t>
      </w:r>
      <w:r>
        <w:t xml:space="preserve"> </w:t>
      </w:r>
      <w:r>
        <w:t xml:space="preserve">estimated to have implementation and maintenance costs of EUR 136-183 million for the</w:t>
      </w:r>
      <w:r>
        <w:t xml:space="preserve"> </w:t>
      </w:r>
      <w:r>
        <w:t xml:space="preserve">Commission and Member States (including costs for the extension of central services as</w:t>
      </w:r>
      <w:r>
        <w:t xml:space="preserve"> </w:t>
      </w:r>
      <w:r>
        <w:t xml:space="preserve">part of MyHealth@EU, implementation of new central and generic services across</w:t>
      </w:r>
      <w:r>
        <w:t xml:space="preserve"> </w:t>
      </w:r>
      <w:r>
        <w:t xml:space="preserve">Member States, deployment of connections for EU bodies and overall maintenance), but it</w:t>
      </w:r>
      <w:r>
        <w:t xml:space="preserve"> </w:t>
      </w:r>
      <w:r>
        <w:t xml:space="preserve">is expected to only lead to a partial coverage, given the voluntary participation. However,</w:t>
      </w:r>
      <w:r>
        <w:t xml:space="preserve"> </w:t>
      </w:r>
      <w:r>
        <w:t xml:space="preserve">it is not expected to lead to the achievement of a full standardisation of practices, given</w:t>
      </w:r>
      <w:r>
        <w:t xml:space="preserve"> </w:t>
      </w:r>
      <w:r>
        <w:t xml:space="preserve">that the establishment of a consistent framework across Member States will largely depend</w:t>
      </w:r>
      <w:r>
        <w:t xml:space="preserve"> </w:t>
      </w:r>
      <w:r>
        <w:t xml:space="preserve">on the rate of adoption of common guidelines. As in the baseline, part of these costs could</w:t>
      </w:r>
      <w:r>
        <w:t xml:space="preserve"> </w:t>
      </w:r>
      <w:r>
        <w:t xml:space="preserve">be covered by revenues through fees charged by Health Data Access Bodies. The</w:t>
      </w:r>
      <w:r>
        <w:t xml:space="preserve"> </w:t>
      </w:r>
      <w:r>
        <w:t xml:space="preserve">deployment of new Health Data Access Bodies could increase such revenues with</w:t>
      </w:r>
      <w:r>
        <w:t xml:space="preserve"> </w:t>
      </w:r>
      <w:r>
        <w:t xml:space="preserve">additional EUR 40 million.</w:t>
      </w:r>
      <w:r>
        <w:t xml:space="preserve"> </w:t>
      </w:r>
      <w:r>
        <w:t xml:space="preserve">6.1.2.3 6.1.2.3</w:t>
      </w:r>
      <w:r>
        <w:t xml:space="preserve"> </w:t>
      </w:r>
      <w:r>
        <w:t xml:space="preserve">Overview of overall costs and benefits</w:t>
      </w:r>
      <w:r>
        <w:t xml:space="preserve"> </w:t>
      </w:r>
      <w:r>
        <w:t xml:space="preserve">Table 4. Summary of economic incremental costs and benefits for Policy Option 1 (above the baseline).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Primary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</w:p>
    <w:p>
      <w:pPr>
        <w:numPr>
          <w:ilvl w:val="0"/>
          <w:numId w:val="1001"/>
        </w:numPr>
      </w:pPr>
      <w:r>
        <w:t xml:space="preserve">EUR 8 m, shared between the Commission</w:t>
      </w:r>
      <w:r>
        <w:t xml:space="preserve"> </w:t>
      </w:r>
      <w:r>
        <w:t xml:space="preserve">and Member States, for the European</w:t>
      </w:r>
      <w:r>
        <w:t xml:space="preserve"> </w:t>
      </w:r>
      <w:r>
        <w:t xml:space="preserve">network of digital health authorities,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actions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guidelines, requirements</w:t>
      </w:r>
      <w:r>
        <w:t xml:space="preserve"> </w:t>
      </w:r>
      <w:r>
        <w:t xml:space="preserve">and assessment frameworks.</w:t>
      </w:r>
    </w:p>
    <w:p>
      <w:pPr>
        <w:numPr>
          <w:ilvl w:val="0"/>
          <w:numId w:val="1001"/>
        </w:numPr>
      </w:pPr>
      <w:r>
        <w:t xml:space="preserve">EUR 38-106 m for public authorities for</w:t>
      </w:r>
      <w:r>
        <w:t xml:space="preserve"> </w:t>
      </w:r>
      <w:r>
        <w:t xml:space="preserve">the full deployment and operation of</w:t>
      </w:r>
      <w:r>
        <w:t xml:space="preserve"> </w:t>
      </w:r>
      <w:r>
        <w:t xml:space="preserve">MyHealth@EU.</w:t>
      </w:r>
    </w:p>
    <w:p>
      <w:pPr>
        <w:numPr>
          <w:ilvl w:val="0"/>
          <w:numId w:val="1001"/>
        </w:numPr>
      </w:pPr>
      <w:r>
        <w:t xml:space="preserve">EUR 42-227 m for developers and market</w:t>
      </w:r>
      <w:r>
        <w:t xml:space="preserve"> </w:t>
      </w:r>
      <w:r>
        <w:t xml:space="preserve">operators for the implementation of the</w:t>
      </w:r>
      <w:r>
        <w:t xml:space="preserve"> </w:t>
      </w:r>
      <w:r>
        <w:t xml:space="preserve">voluntary labels.</w:t>
      </w:r>
      <w:r>
        <w:br/>
      </w:r>
    </w:p>
    <w:p>
      <w:pPr>
        <w:numPr>
          <w:ilvl w:val="0"/>
          <w:numId w:val="1001"/>
        </w:numPr>
      </w:pPr>
      <w:r>
        <w:t xml:space="preserve">EUR 0.4 bn in savings, for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patients, thanks to an increased</w:t>
      </w:r>
      <w:r>
        <w:t xml:space="preserve"> </w:t>
      </w:r>
      <w:r>
        <w:t xml:space="preserve">uptake of telemedicine.</w:t>
      </w:r>
    </w:p>
    <w:p>
      <w:pPr>
        <w:numPr>
          <w:ilvl w:val="0"/>
          <w:numId w:val="1001"/>
        </w:numPr>
      </w:pPr>
      <w:r>
        <w:t xml:space="preserve">EUR 89-115 m in savings, for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patients,</w:t>
      </w:r>
      <w:r>
        <w:t xml:space="preserve"> </w:t>
      </w:r>
      <w:r>
        <w:t xml:space="preserve">through</w:t>
      </w:r>
      <w:r>
        <w:t xml:space="preserve"> </w:t>
      </w:r>
      <w:r>
        <w:t xml:space="preserve">faster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ePrescription services through</w:t>
      </w:r>
      <w:r>
        <w:t xml:space="preserve"> </w:t>
      </w:r>
      <w:r>
        <w:t xml:space="preserve">MyHealth@EU.</w:t>
      </w:r>
    </w:p>
    <w:p>
      <w:pPr>
        <w:numPr>
          <w:ilvl w:val="0"/>
          <w:numId w:val="1001"/>
        </w:numPr>
      </w:pPr>
      <w:r>
        <w:t xml:space="preserve">Faster growth of the digital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wellness</w:t>
      </w:r>
      <w:r>
        <w:t xml:space="preserve"> </w:t>
      </w:r>
      <w:r>
        <w:t xml:space="preserve">applications markets, expected</w:t>
      </w:r>
      <w:r>
        <w:t xml:space="preserve"> </w:t>
      </w:r>
      <w:r>
        <w:t xml:space="preserve">at 5% to 10% per year,</w:t>
      </w:r>
      <w:r>
        <w:t xml:space="preserve"> </w:t>
      </w:r>
      <w:r>
        <w:t xml:space="preserve">benefiting</w:t>
      </w:r>
      <w:r>
        <w:t xml:space="preserve"> </w:t>
      </w:r>
      <w:r>
        <w:t xml:space="preserve">developers</w:t>
      </w:r>
      <w:r>
        <w:t xml:space="preserve"> </w:t>
      </w:r>
      <w:r>
        <w:t xml:space="preserve">and</w:t>
      </w:r>
      <w:r>
        <w:t xml:space="preserve"> </w:t>
      </w:r>
      <w:r>
        <w:t xml:space="preserve">consumers.</w:t>
      </w:r>
      <w:r>
        <w:t xml:space="preserve"> </w:t>
      </w:r>
      <w:r>
        <w:t xml:space="preserve">Costs (C): EUR 0.1-0.3 bn</w:t>
      </w:r>
      <w:r>
        <w:t xml:space="preserve"> </w:t>
      </w:r>
      <w:r>
        <w:t xml:space="preserve">Benefits (B): EUR 0.4-0.5 bn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</w:p>
    <w:p>
      <w:pPr>
        <w:numPr>
          <w:ilvl w:val="0"/>
          <w:numId w:val="1001"/>
        </w:numPr>
      </w:pPr>
      <w:r>
        <w:t xml:space="preserve">EUR</w:t>
      </w:r>
      <w:r>
        <w:t xml:space="preserve"> </w:t>
      </w:r>
      <w:r>
        <w:t xml:space="preserve">8-9</w:t>
      </w:r>
      <w:r>
        <w:t xml:space="preserve"> </w:t>
      </w:r>
      <w:r>
        <w:t xml:space="preserve">m,</w:t>
      </w:r>
      <w:r>
        <w:t xml:space="preserve"> </w:t>
      </w:r>
      <w:r>
        <w:t xml:space="preserve">shared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and Member States, for the</w:t>
      </w:r>
      <w:r>
        <w:t xml:space="preserve"> </w:t>
      </w:r>
      <w:r>
        <w:t xml:space="preserve">European governance network of Health</w:t>
      </w:r>
      <w:r>
        <w:t xml:space="preserve"> </w:t>
      </w:r>
      <w:r>
        <w:t xml:space="preserve">Data Access Bodies.</w:t>
      </w:r>
    </w:p>
    <w:p>
      <w:pPr>
        <w:numPr>
          <w:ilvl w:val="0"/>
          <w:numId w:val="1001"/>
        </w:numPr>
      </w:pPr>
      <w:r>
        <w:t xml:space="preserve">EUR 7-28 m for Member States for the</w:t>
      </w:r>
      <w:r>
        <w:t xml:space="preserve"> </w:t>
      </w:r>
      <w:r>
        <w:t xml:space="preserve">establishment and functioning of additional</w:t>
      </w:r>
      <w:r>
        <w:t xml:space="preserve"> </w:t>
      </w:r>
      <w:r>
        <w:t xml:space="preserve">Health Data Access Bodies.</w:t>
      </w:r>
    </w:p>
    <w:p>
      <w:pPr>
        <w:numPr>
          <w:ilvl w:val="0"/>
          <w:numId w:val="1001"/>
        </w:numPr>
      </w:pPr>
      <w:r>
        <w:t xml:space="preserve">EUR 136-183 m for the Commission and</w:t>
      </w:r>
      <w:r>
        <w:t xml:space="preserve"> </w:t>
      </w:r>
      <w:r>
        <w:t xml:space="preserve">Member States for the deployment and</w:t>
      </w:r>
      <w:r>
        <w:t xml:space="preserve"> </w:t>
      </w:r>
      <w:r>
        <w:t xml:space="preserve">operation of the infrastructure for the</w:t>
      </w:r>
      <w:r>
        <w:t xml:space="preserve"> </w:t>
      </w:r>
      <w:r>
        <w:t xml:space="preserve">European network of Health Data Access</w:t>
      </w:r>
    </w:p>
    <w:p>
      <w:pPr>
        <w:numPr>
          <w:ilvl w:val="0"/>
          <w:numId w:val="1001"/>
        </w:numPr>
      </w:pPr>
      <w:r>
        <w:t xml:space="preserve">EUR 1.7 bn in efficiency</w:t>
      </w:r>
      <w:r>
        <w:t xml:space="preserve"> </w:t>
      </w:r>
      <w:r>
        <w:t xml:space="preserve">savings in the reuse of health</w:t>
      </w:r>
      <w:r>
        <w:t xml:space="preserve"> </w:t>
      </w:r>
      <w:r>
        <w:t xml:space="preserve">data</w:t>
      </w:r>
      <w:r>
        <w:t xml:space="preserve"> </w:t>
      </w:r>
      <w:r>
        <w:t xml:space="preserve">for</w:t>
      </w:r>
      <w:r>
        <w:t xml:space="preserve"> </w:t>
      </w:r>
      <w:r>
        <w:t xml:space="preserve">researchers</w:t>
      </w:r>
      <w:r>
        <w:t xml:space="preserve"> </w:t>
      </w:r>
      <w:r>
        <w:t xml:space="preserve">and</w:t>
      </w:r>
      <w:r>
        <w:t xml:space="preserve"> </w:t>
      </w:r>
      <w:r>
        <w:t xml:space="preserve">innovators</w:t>
      </w:r>
      <w:r>
        <w:t xml:space="preserve"> </w:t>
      </w:r>
      <w:r>
        <w:t xml:space="preserve">(including</w:t>
      </w:r>
      <w:r>
        <w:t xml:space="preserve"> </w:t>
      </w:r>
      <w:r>
        <w:t xml:space="preserve">EUR</w:t>
      </w:r>
      <w:r>
        <w:t xml:space="preserve"> </w:t>
      </w:r>
      <w:r>
        <w:t xml:space="preserve">additional 20-48 m in revenues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Access</w:t>
      </w:r>
      <w:r>
        <w:t xml:space="preserve"> </w:t>
      </w:r>
      <w:r>
        <w:t xml:space="preserve">Bodies).</w:t>
      </w:r>
    </w:p>
    <w:p>
      <w:pPr>
        <w:numPr>
          <w:ilvl w:val="0"/>
          <w:numId w:val="1001"/>
        </w:numPr>
      </w:pPr>
      <w:r>
        <w:t xml:space="preserve">EUR 1.1 bn in increased value</w:t>
      </w:r>
      <w:r>
        <w:t xml:space="preserve"> </w:t>
      </w:r>
      <w:r>
        <w:t xml:space="preserve">for</w:t>
      </w:r>
      <w:r>
        <w:t xml:space="preserve"> </w:t>
      </w:r>
      <w:r>
        <w:t xml:space="preserve">patients,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providers and industry thanks</w:t>
      </w:r>
      <w:r>
        <w:t xml:space="preserve"> </w:t>
      </w:r>
      <w:r>
        <w:t xml:space="preserve">to further uses of health data.</w:t>
      </w:r>
    </w:p>
    <w:p>
      <w:pPr>
        <w:pStyle w:val="FirstParagraph"/>
      </w:pPr>
      <w:r>
        <w:t xml:space="preserve">54</w:t>
      </w:r>
      <w:r>
        <w:t xml:space="preserve"> </w:t>
      </w:r>
      <w:r>
        <w:t xml:space="preserve">Bodies.</w:t>
      </w:r>
      <w:r>
        <w:br/>
      </w:r>
      <w:r>
        <w:t xml:space="preserve">-</w:t>
      </w:r>
      <w:r>
        <w:t xml:space="preserve"> </w:t>
      </w:r>
      <w:r>
        <w:t xml:space="preserve">EUR 127-258 m for data reusers to make</w:t>
      </w:r>
      <w:r>
        <w:t xml:space="preserve"> </w:t>
      </w:r>
      <w:r>
        <w:t xml:space="preserve">available and access health data in the</w:t>
      </w:r>
      <w:r>
        <w:t xml:space="preserve"> </w:t>
      </w:r>
      <w:r>
        <w:t xml:space="preserve">EHDS, including cross-border access to</w:t>
      </w:r>
      <w:r>
        <w:t xml:space="preserve"> </w:t>
      </w:r>
      <w:r>
        <w:t xml:space="preserve">health data, data altruism and AI support</w:t>
      </w:r>
      <w:r>
        <w:t xml:space="preserve"> </w:t>
      </w:r>
      <w:r>
        <w:t xml:space="preserve">actions.</w:t>
      </w:r>
      <w:r>
        <w:t xml:space="preserve"> </w:t>
      </w:r>
      <w:r>
        <w:t xml:space="preserve">-</w:t>
      </w:r>
      <w:r>
        <w:t xml:space="preserve"> </w:t>
      </w:r>
      <w:r>
        <w:t xml:space="preserve">EUR 17-55 m for data owners for the data</w:t>
      </w:r>
      <w:r>
        <w:t xml:space="preserve"> </w:t>
      </w:r>
      <w:r>
        <w:t xml:space="preserve">quality label.</w:t>
      </w:r>
      <w:r>
        <w:t xml:space="preserve"> </w:t>
      </w:r>
      <w:r>
        <w:t xml:space="preserve">Costs (C): EUR 0.3-0.6 bn</w:t>
      </w:r>
      <w:r>
        <w:br/>
      </w:r>
      <w:r>
        <w:t xml:space="preserve">Benefits (B): EUR 2.8 bn</w:t>
      </w:r>
      <w:r>
        <w:t xml:space="preserve"> </w:t>
      </w:r>
      <w:r>
        <w:t xml:space="preserve">6.1.3 6.1.3</w:t>
      </w:r>
      <w:r>
        <w:t xml:space="preserve"> </w:t>
      </w:r>
      <w:r>
        <w:t xml:space="preserve">Policy Option 2</w:t>
      </w:r>
      <w:r>
        <w:br/>
      </w:r>
      <w:r>
        <w:t xml:space="preserve">6.1.3.1 6.1.3.1</w:t>
      </w:r>
      <w:r>
        <w:t xml:space="preserve"> </w:t>
      </w:r>
      <w:r>
        <w:t xml:space="preserve">Impact of actions on primary uses of health data</w:t>
      </w:r>
      <w:r>
        <w:t xml:space="preserve"> </w:t>
      </w:r>
      <w:r>
        <w:t xml:space="preserve">This policy option is expected to have a stronger economic impact than Policy Option</w:t>
      </w:r>
      <w:r>
        <w:t xml:space="preserve"> </w:t>
      </w:r>
      <w:r>
        <w:t xml:space="preserve">1, and it is estimated to result in EUR 5.4 billion savings for patients and healthcare</w:t>
      </w:r>
      <w:r>
        <w:t xml:space="preserve"> </w:t>
      </w:r>
      <w:r>
        <w:t xml:space="preserve">providers over the course of 10 years, including those stemming from a greater uptake of</w:t>
      </w:r>
      <w:r>
        <w:t xml:space="preserve"> </w:t>
      </w:r>
      <w:r>
        <w:t xml:space="preserve">telemedicine and cross-border interoperability of ePrescriptions and medical images.</w:t>
      </w:r>
      <w:r>
        <w:br/>
      </w:r>
      <w:r>
        <w:t xml:space="preserve">In this option, an expert group will be established consisting of national digital health</w:t>
      </w:r>
      <w:r>
        <w:t xml:space="preserve"> </w:t>
      </w:r>
      <w:r>
        <w:t xml:space="preserve">authorities. The costs for the Commission and Member States to support the work of such</w:t>
      </w:r>
      <w:r>
        <w:t xml:space="preserve"> </w:t>
      </w:r>
      <w:r>
        <w:t xml:space="preserve">expert group, and the corresponding subgroups, are estimated at EUR 12 million, over 10</w:t>
      </w:r>
      <w:r>
        <w:t xml:space="preserve"> </w:t>
      </w:r>
      <w:r>
        <w:t xml:space="preserve">years, above the baseline (same calculation methodology as in Policy Option 1, but</w:t>
      </w:r>
      <w:r>
        <w:t xml:space="preserve"> </w:t>
      </w:r>
      <w:r>
        <w:t xml:space="preserve">assuming greater workload due to stringent governance structure (e.g. assumed for the</w:t>
      </w:r>
      <w:r>
        <w:t xml:space="preserve"> </w:t>
      </w:r>
      <w:r>
        <w:t xml:space="preserve">Commission one additional FTE). The costs for the Commission and Member States for</w:t>
      </w:r>
      <w:r>
        <w:t xml:space="preserve"> </w:t>
      </w:r>
      <w:r>
        <w:t xml:space="preserve">the implementation of the labels for interoperability, cybersecurity and quality of digital</w:t>
      </w:r>
      <w:r>
        <w:t xml:space="preserve"> </w:t>
      </w:r>
      <w:r>
        <w:t xml:space="preserve">health products and services are included in these governance costs.</w:t>
      </w:r>
      <w:r>
        <w:br/>
      </w:r>
      <w:r>
        <w:t xml:space="preserve">Under this option, Member States will be required to implement the services of</w:t>
      </w:r>
      <w:r>
        <w:t xml:space="preserve"> </w:t>
      </w:r>
      <w:r>
        <w:t xml:space="preserve">MyHealth@EU, including those linked to electronic identification in health, and the</w:t>
      </w:r>
      <w:r>
        <w:t xml:space="preserve"> </w:t>
      </w:r>
      <w:r>
        <w:t xml:space="preserve">services under MyHealth@EU would be extended to provide services to citizens and</w:t>
      </w:r>
      <w:r>
        <w:t xml:space="preserve"> </w:t>
      </w:r>
      <w:r>
        <w:t xml:space="preserve">possibly additional services. The investment and maintenance costs for MyHealth@EU</w:t>
      </w:r>
      <w:r>
        <w:t xml:space="preserve"> </w:t>
      </w:r>
      <w:r>
        <w:t xml:space="preserve">are estimated to require in the range of EUR 39-109 million in 10 years, above the</w:t>
      </w:r>
      <w:r>
        <w:t xml:space="preserve"> </w:t>
      </w:r>
      <w:r>
        <w:t xml:space="preserve">baseline, depending on the cost and speed of implementation. The faster rollout of</w:t>
      </w:r>
      <w:r>
        <w:t xml:space="preserve"> </w:t>
      </w:r>
      <w:r>
        <w:t xml:space="preserve">MyHealth@EU would also yield additional EUR 173-232 million in cost savings in the</w:t>
      </w:r>
      <w:r>
        <w:t xml:space="preserve"> </w:t>
      </w:r>
      <w:r>
        <w:t xml:space="preserve">area of ePrescriptions and medical imaging alone.</w:t>
      </w:r>
      <w:r>
        <w:t xml:space="preserve"> </w:t>
      </w:r>
      <w:r>
        <w:t xml:space="preserve">The mandatory labelling for digital health products and EHR systems (personal health</w:t>
      </w:r>
      <w:r>
        <w:t xml:space="preserve"> </w:t>
      </w:r>
      <w:r>
        <w:t xml:space="preserve">data storages, mHealth products falling under MDR), and voluntary labelling of wellness</w:t>
      </w:r>
      <w:r>
        <w:t xml:space="preserve"> </w:t>
      </w:r>
      <w:r>
        <w:t xml:space="preserve">applications would be more costly than in Policy Option 1, EUR 0.1-1.1 billion above the</w:t>
      </w:r>
      <w:r>
        <w:t xml:space="preserve"> </w:t>
      </w:r>
      <w:r>
        <w:t xml:space="preserve">baseline, given the need for market operators and developers to obtain the mandatory label</w:t>
      </w:r>
      <w:r>
        <w:t xml:space="preserve"> </w:t>
      </w:r>
      <w:r>
        <w:t xml:space="preserve">for their products and services (a transitional rollout is assumed for this label (faster than</w:t>
      </w:r>
      <w:r>
        <w:t xml:space="preserve"> </w:t>
      </w:r>
      <w:r>
        <w:t xml:space="preserve">in Policy Option 1), with an annual growth rate of 15%-20%. These costs include the cost</w:t>
      </w:r>
      <w:r>
        <w:t xml:space="preserve"> </w:t>
      </w:r>
      <w:r>
        <w:t xml:space="preserve">for internal preparations by manufacturers for the self-declaration, but do not include any</w:t>
      </w:r>
      <w:r>
        <w:t xml:space="preserve"> </w:t>
      </w:r>
      <w:r>
        <w:t xml:space="preserve">cost of adaptation of the product to the requirements of the label). The Commission would</w:t>
      </w:r>
      <w:r>
        <w:t xml:space="preserve"> </w:t>
      </w:r>
      <w:r>
        <w:t xml:space="preserve">be required to develop and maintain a database for certified/labelled products to support</w:t>
      </w:r>
      <w:r>
        <w:t xml:space="preserve"> </w:t>
      </w:r>
      <w:r>
        <w:t xml:space="preserve">the rollout of mandatory labelling, which is estimated to cost approximately EUR 32</w:t>
      </w:r>
      <w:r>
        <w:t xml:space="preserve"> </w:t>
      </w:r>
      <w:r>
        <w:t xml:space="preserve">million (based on costs of Eudamed for development and maintenance). In Policy Option</w:t>
      </w:r>
      <w:r>
        <w:t xml:space="preserve"> </w:t>
      </w:r>
      <w:r>
        <w:t xml:space="preserve">2+, the higher cost of third-party certifications, affects only the medical devices that</w:t>
      </w:r>
      <w:r>
        <w:t xml:space="preserve"> </w:t>
      </w:r>
      <w:r>
        <w:t xml:space="preserve">process data that feed into electronic health records, is expected to increase costs for</w:t>
      </w:r>
      <w:r>
        <w:t xml:space="preserve"> </w:t>
      </w:r>
      <w:r>
        <w:t xml:space="preserve">developers and market operators to EUR 0.3-1.7 billion (for an overview of the market</w:t>
      </w:r>
      <w:r>
        <w:t xml:space="preserve"> </w:t>
      </w:r>
      <w:r>
        <w:t xml:space="preserve">size, please see the Annex 5 on methodological approach the purpose of calculating the</w:t>
      </w:r>
      <w:r>
        <w:t xml:space="preserve"> </w:t>
      </w:r>
      <w:r>
        <w:t xml:space="preserve">market sizes, the assumptions are derived from industry analyses and information retrieved</w:t>
      </w:r>
      <w:r>
        <w:t xml:space="preserve"> </w:t>
      </w:r>
      <w:r>
        <w:t xml:space="preserve">from product databases in Finland and Italy: 3,800-5,000 products in the EHR systems</w:t>
      </w:r>
      <w:r>
        <w:t xml:space="preserve"> </w:t>
      </w:r>
      <w:r>
        <w:t xml:space="preserve">market; 5,000-20,000 products in the digital health products market (medical devices with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EHR data); 20,000 products in the wellness applications market). The costs for mandatory</w:t>
      </w:r>
      <w:r>
        <w:t xml:space="preserve"> </w:t>
      </w:r>
      <w:r>
        <w:t xml:space="preserve">certification for EHRs: EUR 20,000-50,000, of which half (EUR 10,000-25,000) of</w:t>
      </w:r>
      <w:r>
        <w:t xml:space="preserve"> </w:t>
      </w:r>
      <w:r>
        <w:t xml:space="preserve">internal costs for manufacturers, and half certification fees. Re-certification is assumed</w:t>
      </w:r>
      <w:r>
        <w:t xml:space="preserve"> </w:t>
      </w:r>
      <w:r>
        <w:t xml:space="preserve">after 5 years, with costs 80% of the initial certification costs. The costs for labelling are</w:t>
      </w:r>
      <w:r>
        <w:t xml:space="preserve"> </w:t>
      </w:r>
      <w:r>
        <w:t xml:space="preserve">between EUR 9,000-32,000).</w:t>
      </w:r>
      <w:r>
        <w:br/>
      </w:r>
      <w:r>
        <w:t xml:space="preserve">Member States are expected to incur costs similar to those under Policy Option 1 to adapt</w:t>
      </w:r>
      <w:r>
        <w:t xml:space="preserve"> </w:t>
      </w:r>
      <w:r>
        <w:t xml:space="preserve">their requirements, guidelines and frameworks to those defined at EU level, and/or to</w:t>
      </w:r>
      <w:r>
        <w:t xml:space="preserve"> </w:t>
      </w:r>
      <w:r>
        <w:t xml:space="preserve">design them in compliance with the EU standards and frameworks in absence of a national</w:t>
      </w:r>
      <w:r>
        <w:t xml:space="preserve"> </w:t>
      </w:r>
      <w:r>
        <w:t xml:space="preserve">framework. The synergies between the labelling systems and other measures are expected</w:t>
      </w:r>
      <w:r>
        <w:t xml:space="preserve"> </w:t>
      </w:r>
      <w:r>
        <w:t xml:space="preserve">to generate a rapid increase in the presence of such products on the European single</w:t>
      </w:r>
      <w:r>
        <w:t xml:space="preserve"> </w:t>
      </w:r>
      <w:r>
        <w:t xml:space="preserve">market, with an annual growth of 20%-30%. There is also an estimated growth of such</w:t>
      </w:r>
      <w:r>
        <w:t xml:space="preserve"> </w:t>
      </w:r>
      <w:r>
        <w:t xml:space="preserve">products on the market of 15%-20% per year.</w:t>
      </w:r>
      <w:r>
        <w:t xml:space="preserve"> </w:t>
      </w:r>
      <w:r>
        <w:t xml:space="preserve">6.1.3.2 6.1.3.2</w:t>
      </w:r>
      <w:r>
        <w:t xml:space="preserve"> </w:t>
      </w:r>
      <w:r>
        <w:t xml:space="preserve">Impact of actions on secondary uses of health data</w:t>
      </w:r>
      <w:r>
        <w:t xml:space="preserve"> </w:t>
      </w:r>
      <w:r>
        <w:t xml:space="preserve">A mandatory but flexible intervention on secondary use of health data is likely to result</w:t>
      </w:r>
      <w:r>
        <w:t xml:space="preserve"> </w:t>
      </w:r>
      <w:r>
        <w:t xml:space="preserve">in a significant positive economic impact of at least EUR 5.4 billion over the next 10</w:t>
      </w:r>
      <w:r>
        <w:t xml:space="preserve"> </w:t>
      </w:r>
      <w:r>
        <w:t xml:space="preserve">years, stemming from efficiency gains in data access as a results of a less costly access to</w:t>
      </w:r>
      <w:r>
        <w:t xml:space="preserve"> </w:t>
      </w:r>
      <w:r>
        <w:t xml:space="preserve">health data by reusers, be it researchers, innovators, regulators and policy-makers EUR 3.4</w:t>
      </w:r>
      <w:r>
        <w:t xml:space="preserve"> </w:t>
      </w:r>
      <w:r>
        <w:t xml:space="preserve">billion), greater information transparency for policy-makers and regulators (EUR 0.8</w:t>
      </w:r>
      <w:r>
        <w:t xml:space="preserve"> </w:t>
      </w:r>
      <w:r>
        <w:t xml:space="preserve">billion), and increased value for patients, healthcare providers and innovators thanks to</w:t>
      </w:r>
      <w:r>
        <w:t xml:space="preserve"> </w:t>
      </w:r>
      <w:r>
        <w:t xml:space="preserve">further reuse of health data, through the development of innovative products and services</w:t>
      </w:r>
      <w:r>
        <w:t xml:space="preserve"> </w:t>
      </w:r>
      <w:r>
        <w:t xml:space="preserve">in health thanks to data-intensive technologies, such a AI-based systems (EUR 1.2 billion).</w:t>
      </w:r>
      <w:r>
        <w:br/>
      </w:r>
      <w:r>
        <w:t xml:space="preserve">The more intensive use of real-world evidence (RWE) in health policy-making could yield</w:t>
      </w:r>
      <w:r>
        <w:t xml:space="preserve"> </w:t>
      </w:r>
      <w:r>
        <w:t xml:space="preserve">substantial additional savings, estimated at EUR 0.8 billion, thanks to greater transparency</w:t>
      </w:r>
      <w:r>
        <w:t xml:space="preserve"> </w:t>
      </w:r>
      <w:r>
        <w:t xml:space="preserve">of the effectiveness of medicinal products, resulting in a reduction of costs in the</w:t>
      </w:r>
      <w:r>
        <w:t xml:space="preserve"> </w:t>
      </w:r>
      <w:r>
        <w:t xml:space="preserve">regulatory processes, including in public procurement in healthclxxix. Under this option, IT</w:t>
      </w:r>
      <w:r>
        <w:t xml:space="preserve"> </w:t>
      </w:r>
      <w:r>
        <w:t xml:space="preserve">infrastructures, such as the EMA’s DARWIN, could be fully integrated in the network of</w:t>
      </w:r>
      <w:r>
        <w:t xml:space="preserve"> </w:t>
      </w:r>
      <w:r>
        <w:t xml:space="preserve">Health Data Access Bodies, supporting the EMA, national medicines agencies and HTA</w:t>
      </w:r>
      <w:r>
        <w:t xml:space="preserve"> </w:t>
      </w:r>
      <w:r>
        <w:t xml:space="preserve">bodies in better decision-making and renegotiating the prices of different medicinal</w:t>
      </w:r>
      <w:r>
        <w:t xml:space="preserve"> </w:t>
      </w:r>
      <w:r>
        <w:t xml:space="preserve">products based on the observed real-world effects, post-authorisation. According to experts</w:t>
      </w:r>
      <w:r>
        <w:t xml:space="preserve"> </w:t>
      </w:r>
      <w:r>
        <w:t xml:space="preserve">consulted, in a medium-sized EU country, a 5% saving from re-negotiating the prices in</w:t>
      </w:r>
      <w:r>
        <w:t xml:space="preserve"> </w:t>
      </w:r>
      <w:r>
        <w:t xml:space="preserve">drug cost in oncology, diabetes, cardiovascular, respiratory/neurology could result in an</w:t>
      </w:r>
      <w:r>
        <w:t xml:space="preserve"> </w:t>
      </w:r>
      <w:r>
        <w:t xml:space="preserve">annual saving of EUR 50 million, which can lead to sizeable effects at EU level. With</w:t>
      </w:r>
      <w:r>
        <w:t xml:space="preserve"> </w:t>
      </w:r>
      <w:r>
        <w:t xml:space="preserve">increasing prices of new medicines, this saving is expected to increase in the future.</w:t>
      </w:r>
      <w:r>
        <w:br/>
      </w:r>
      <w:r>
        <w:t xml:space="preserve">This policy option requires the establishment of an expert group consisting of Health Data</w:t>
      </w:r>
      <w:r>
        <w:t xml:space="preserve"> </w:t>
      </w:r>
      <w:r>
        <w:t xml:space="preserve">Access Bodies to govern the area of secondary uses and to ensure a consistent framework.</w:t>
      </w:r>
      <w:r>
        <w:t xml:space="preserve"> </w:t>
      </w:r>
      <w:r>
        <w:t xml:space="preserve">Such a group is expected to incur costs of EUR 13 million. The increase in governance</w:t>
      </w:r>
      <w:r>
        <w:t xml:space="preserve"> </w:t>
      </w:r>
      <w:r>
        <w:t xml:space="preserve">costs originates from the need for additional FTEs for managing the governance</w:t>
      </w:r>
      <w:r>
        <w:t xml:space="preserve"> </w:t>
      </w:r>
      <w:r>
        <w:t xml:space="preserve">framework. While including an obligation to designate Health Data Access Bodies, Policy</w:t>
      </w:r>
      <w:r>
        <w:t xml:space="preserve"> </w:t>
      </w:r>
      <w:r>
        <w:t xml:space="preserve">Option 2 provides sufficient flexibility to Member States to decide on the organisation of</w:t>
      </w:r>
      <w:r>
        <w:t xml:space="preserve"> </w:t>
      </w:r>
      <w:r>
        <w:t xml:space="preserve">the function to be fulfilled by a Health Data Access Body, which could be established as a</w:t>
      </w:r>
      <w:r>
        <w:t xml:space="preserve"> </w:t>
      </w:r>
      <w:r>
        <w:t xml:space="preserve">unit in a larger organisation (e.g. Article 7 body under Data Governance Act) or as an</w:t>
      </w:r>
      <w:r>
        <w:t xml:space="preserve"> </w:t>
      </w:r>
      <w:r>
        <w:t xml:space="preserve">independent entity (e.g. like Findata or French Health Data Hub). The cost of</w:t>
      </w:r>
      <w:r>
        <w:t xml:space="preserve"> </w:t>
      </w:r>
      <w:r>
        <w:t xml:space="preserve">establishment and operation over 10 years can vary significantly depending on national</w:t>
      </w:r>
      <w:r>
        <w:t xml:space="preserve"> </w:t>
      </w:r>
      <w:r>
        <w:t xml:space="preserve">choices, ranging between EUR 3.3-12.4 million for a 4-Fulltime Equivalent (FTE) or 15-</w:t>
      </w:r>
      <w:r>
        <w:t xml:space="preserve"> </w:t>
      </w:r>
      <w:r>
        <w:t xml:space="preserve">FTE unit, respectively, and EUR 20.6-41.3 million for a 25-FTE or 50-FTE independent</w:t>
      </w:r>
      <w:r>
        <w:t xml:space="preserve"> </w:t>
      </w:r>
      <w:r>
        <w:t xml:space="preserve">entity, respectively. The expectation is that total costs for 27 Member States and EEA</w:t>
      </w:r>
      <w:r>
        <w:t xml:space="preserve"> </w:t>
      </w:r>
      <w:r>
        <w:t xml:space="preserve">countries will comprise a variety of organisational arrangements for Health Data Access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Bodies. The overall costs for this option could range between EUR 39-157 million for all</w:t>
      </w:r>
      <w:r>
        <w:t xml:space="preserve"> </w:t>
      </w:r>
      <w:r>
        <w:t xml:space="preserve">countries, partially recovered through the fees charged to re-users (EUR 36-58 million).</w:t>
      </w:r>
      <w:r>
        <w:t xml:space="preserve"> </w:t>
      </w:r>
      <w:r>
        <w:t xml:space="preserve">The requirements for infrastructure and security will increase harmonisation for secure</w:t>
      </w:r>
      <w:r>
        <w:t xml:space="preserve"> </w:t>
      </w:r>
      <w:r>
        <w:t xml:space="preserve">data spaces, promote interoperability and standardisation of practices between Health Data</w:t>
      </w:r>
      <w:r>
        <w:t xml:space="preserve"> </w:t>
      </w:r>
      <w:r>
        <w:t xml:space="preserve">Access Bodies to enable multi-country data access requests. Such infrastructure is</w:t>
      </w:r>
      <w:r>
        <w:t xml:space="preserve"> </w:t>
      </w:r>
      <w:r>
        <w:t xml:space="preserve">expected to cost EUR 176-287 million, including the central services to operate the</w:t>
      </w:r>
      <w:r>
        <w:t xml:space="preserve"> </w:t>
      </w:r>
      <w:r>
        <w:t xml:space="preserve">network and the services to be deployed at the level of Health Data Access Bodies. EMA,</w:t>
      </w:r>
      <w:r>
        <w:t xml:space="preserve"> </w:t>
      </w:r>
      <w:r>
        <w:t xml:space="preserve">ECDC (and HERA) would also be connected to this infrastructure, but their financing is</w:t>
      </w:r>
      <w:r>
        <w:t xml:space="preserve"> </w:t>
      </w:r>
      <w:r>
        <w:t xml:space="preserve">already foreseen under other legislative initiatives.</w:t>
      </w:r>
      <w:r>
        <w:br/>
      </w:r>
      <w:r>
        <w:t xml:space="preserve">The establishment of a mandatory data quality label granted by a third party will</w:t>
      </w:r>
      <w:r>
        <w:t xml:space="preserve"> </w:t>
      </w:r>
      <w:r>
        <w:t xml:space="preserve">increase the consistency of a common framework. The total number of data sets made</w:t>
      </w:r>
      <w:r>
        <w:t xml:space="preserve"> </w:t>
      </w:r>
      <w:r>
        <w:t xml:space="preserve">available by Health Data Access Bodies that adhere to a voluntary label along for the 10</w:t>
      </w:r>
      <w:r>
        <w:t xml:space="preserve"> </w:t>
      </w:r>
      <w:r>
        <w:t xml:space="preserve">years period in all MS is expected to be 4,300-5,600 datasets, with a cost estimated to</w:t>
      </w:r>
      <w:r>
        <w:t xml:space="preserve"> </w:t>
      </w:r>
      <w:r>
        <w:t xml:space="preserve">EUR 25-81 million. This action, combined with costs for data reusers to access the data</w:t>
      </w:r>
      <w:r>
        <w:t xml:space="preserve"> </w:t>
      </w:r>
      <w:r>
        <w:t xml:space="preserve">made available through the EHDS (EUR 97-204 million), is expected to carry costs of</w:t>
      </w:r>
      <w:r>
        <w:t xml:space="preserve"> </w:t>
      </w:r>
      <w:r>
        <w:t xml:space="preserve">approximately EUR 122-285 million. The costs are higher in Policy Option 1 than in</w:t>
      </w:r>
      <w:r>
        <w:t xml:space="preserve"> </w:t>
      </w:r>
      <w:r>
        <w:t xml:space="preserve">Policy Option 2, due to multi-country data access requests being more expensive in the</w:t>
      </w:r>
      <w:r>
        <w:t xml:space="preserve"> </w:t>
      </w:r>
      <w:r>
        <w:t xml:space="preserve">formern as the latter provides for common data request and reuse procedures. Not having</w:t>
      </w:r>
      <w:r>
        <w:t xml:space="preserve"> </w:t>
      </w:r>
      <w:r>
        <w:t xml:space="preserve">such common data request and reuse arrangement increases the cost for data reusers in</w:t>
      </w:r>
      <w:r>
        <w:t xml:space="preserve"> </w:t>
      </w:r>
      <w:r>
        <w:t xml:space="preserve">Policy Option 1. The governance and interoperability and data quality requirements also</w:t>
      </w:r>
      <w:r>
        <w:t xml:space="preserve"> </w:t>
      </w:r>
      <w:r>
        <w:t xml:space="preserve">translate into simpler procedures/lower burden for stakeholders to request data and process</w:t>
      </w:r>
      <w:r>
        <w:t xml:space="preserve"> </w:t>
      </w:r>
      <w:r>
        <w:t xml:space="preserve">the requests, which are reported as part of the benefits (as ‘efficiency gains’). The one-off</w:t>
      </w:r>
      <w:r>
        <w:t xml:space="preserve"> </w:t>
      </w:r>
      <w:r>
        <w:t xml:space="preserve">cost of a labelling scheme on data quality could amount to EUR 20,000 and EUR 50,000</w:t>
      </w:r>
      <w:r>
        <w:t xml:space="preserve"> </w:t>
      </w:r>
      <w:r>
        <w:t xml:space="preserve">for obtaining the label and EUR 20,000 to EUR 35,000 per year for renewing the label for</w:t>
      </w:r>
      <w:r>
        <w:t xml:space="preserve"> </w:t>
      </w:r>
      <w:r>
        <w:t xml:space="preserve">data holders (the figures are derived from the costs of the DiGA system and from the</w:t>
      </w:r>
      <w:r>
        <w:t xml:space="preserve"> </w:t>
      </w:r>
      <w:r>
        <w:t xml:space="preserve">impact assessment on Data Governance Act, and consistent with those for primary use of</w:t>
      </w:r>
      <w:r>
        <w:t xml:space="preserve"> </w:t>
      </w:r>
      <w:r>
        <w:t xml:space="preserve">health data). The costs of the label are expected to be not so high, especially in the case of</w:t>
      </w:r>
      <w:r>
        <w:t xml:space="preserve"> </w:t>
      </w:r>
      <w:r>
        <w:t xml:space="preserve">self-assessment (around EUR 7,000-17,500 in internal preparation costs). In case of the</w:t>
      </w:r>
      <w:r>
        <w:t xml:space="preserve"> </w:t>
      </w:r>
      <w:r>
        <w:t xml:space="preserve">third-partly labelling mechanism, it is expected that the costs will be somewhat higher,</w:t>
      </w:r>
      <w:r>
        <w:t xml:space="preserve"> </w:t>
      </w:r>
      <w:r>
        <w:t xml:space="preserve">including at least the third-party labelling fee. The costs for AI would entail trainings, but</w:t>
      </w:r>
      <w:r>
        <w:t xml:space="preserve"> </w:t>
      </w:r>
      <w:r>
        <w:t xml:space="preserve">also development of standards together with bodies of AI Act and would be between EUR</w:t>
      </w:r>
      <w:r>
        <w:t xml:space="preserve"> </w:t>
      </w:r>
      <w:r>
        <w:t xml:space="preserve">8-11 million.</w:t>
      </w:r>
      <w:r>
        <w:t xml:space="preserve"> </w:t>
      </w:r>
      <w:r>
        <w:t xml:space="preserve">6.1.3.3 6.1.3.3</w:t>
      </w:r>
      <w:r>
        <w:t xml:space="preserve"> </w:t>
      </w:r>
      <w:r>
        <w:t xml:space="preserve">Overview of overall costs and benefits</w:t>
      </w:r>
      <w:r>
        <w:t xml:space="preserve"> </w:t>
      </w:r>
      <w:r>
        <w:t xml:space="preserve">Table 5. Summary of economic incremental costs and benefits for Policy Option 2 (above the baseline).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Primary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health data</w:t>
      </w:r>
    </w:p>
    <w:p>
      <w:pPr>
        <w:pStyle w:val="Compact"/>
        <w:numPr>
          <w:ilvl w:val="0"/>
          <w:numId w:val="1002"/>
        </w:numPr>
      </w:pPr>
      <w:r>
        <w:t xml:space="preserve">EUR 12 m, shared between the</w:t>
      </w:r>
      <w:r>
        <w:t xml:space="preserve"> </w:t>
      </w:r>
      <w:r>
        <w:t xml:space="preserve">Commission and Member States, for</w:t>
      </w:r>
      <w:r>
        <w:t xml:space="preserve"> </w:t>
      </w:r>
      <w:r>
        <w:t xml:space="preserve">the European expert group of digital</w:t>
      </w:r>
      <w:r>
        <w:t xml:space="preserve"> </w:t>
      </w:r>
      <w:r>
        <w:t xml:space="preserve">health authorities, including actions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guidelines, requirements, labels and</w:t>
      </w:r>
      <w:r>
        <w:t xml:space="preserve"> </w:t>
      </w:r>
      <w:r>
        <w:t xml:space="preserve">assessment frameworks.</w:t>
      </w:r>
    </w:p>
    <w:p>
      <w:pPr>
        <w:pStyle w:val="Compact"/>
        <w:numPr>
          <w:ilvl w:val="0"/>
          <w:numId w:val="1002"/>
        </w:numPr>
      </w:pPr>
      <w:r>
        <w:t xml:space="preserve">EUR 39-109 m for public authorities</w:t>
      </w:r>
      <w:r>
        <w:t xml:space="preserve"> </w:t>
      </w:r>
      <w:r>
        <w:t xml:space="preserve">for the full deployment and operation</w:t>
      </w:r>
      <w:r>
        <w:t xml:space="preserve"> </w:t>
      </w:r>
      <w:r>
        <w:t xml:space="preserve">of MyHealth@EU.</w:t>
      </w:r>
    </w:p>
    <w:p>
      <w:pPr>
        <w:pStyle w:val="Compact"/>
        <w:numPr>
          <w:ilvl w:val="0"/>
          <w:numId w:val="1002"/>
        </w:numPr>
      </w:pPr>
      <w:r>
        <w:t xml:space="preserve">EUR 0.1-1.1 bn for developers and</w:t>
      </w:r>
      <w:r>
        <w:t xml:space="preserve"> </w:t>
      </w:r>
      <w:r>
        <w:t xml:space="preserve">market operators to implement and</w:t>
      </w:r>
      <w:r>
        <w:t xml:space="preserve"> </w:t>
      </w:r>
      <w:r>
        <w:t xml:space="preserve">obtain the labels.</w:t>
      </w:r>
    </w:p>
    <w:p>
      <w:pPr>
        <w:pStyle w:val="Compact"/>
        <w:numPr>
          <w:ilvl w:val="0"/>
          <w:numId w:val="1002"/>
        </w:numPr>
      </w:pPr>
      <w:r>
        <w:t xml:space="preserve">EUR 32 m for the Commission to</w:t>
      </w:r>
      <w:r>
        <w:t xml:space="preserve"> </w:t>
      </w:r>
      <w:r>
        <w:t xml:space="preserve">develop and maintain a database for</w:t>
      </w:r>
      <w:r>
        <w:t xml:space="preserve"> </w:t>
      </w:r>
      <w:r>
        <w:t xml:space="preserve">certified/labelled products.</w:t>
      </w:r>
    </w:p>
    <w:p>
      <w:pPr>
        <w:pStyle w:val="Compact"/>
        <w:numPr>
          <w:ilvl w:val="0"/>
          <w:numId w:val="1002"/>
        </w:numPr>
      </w:pPr>
      <w:r>
        <w:t xml:space="preserve">EUR 5.4 bn in savings, for</w:t>
      </w:r>
      <w:r>
        <w:t xml:space="preserve"> </w:t>
      </w:r>
      <w:r>
        <w:t xml:space="preserve">healthcare providers and patients,</w:t>
      </w:r>
      <w:r>
        <w:t xml:space="preserve"> </w:t>
      </w:r>
      <w:r>
        <w:t xml:space="preserve">in health costs thanks to an</w:t>
      </w:r>
      <w:r>
        <w:t xml:space="preserve"> </w:t>
      </w:r>
      <w:r>
        <w:t xml:space="preserve">increased uptake of telemedicine</w:t>
      </w:r>
      <w:r>
        <w:t xml:space="preserve"> </w:t>
      </w:r>
      <w:r>
        <w:t xml:space="preserve">and more efficient exchanges of</w:t>
      </w:r>
      <w:r>
        <w:t xml:space="preserve"> </w:t>
      </w:r>
      <w:r>
        <w:t xml:space="preserve">health data.</w:t>
      </w:r>
    </w:p>
    <w:p>
      <w:pPr>
        <w:pStyle w:val="Compact"/>
        <w:numPr>
          <w:ilvl w:val="0"/>
          <w:numId w:val="1002"/>
        </w:numPr>
      </w:pPr>
      <w:r>
        <w:t xml:space="preserve">EUR 173-232 m in savings, for</w:t>
      </w:r>
      <w:r>
        <w:t xml:space="preserve"> </w:t>
      </w:r>
      <w:r>
        <w:t xml:space="preserve">healthcare providers and patients,</w:t>
      </w:r>
      <w:r>
        <w:t xml:space="preserve"> </w:t>
      </w:r>
      <w:r>
        <w:t xml:space="preserve">through</w:t>
      </w:r>
      <w:r>
        <w:t xml:space="preserve"> </w:t>
      </w:r>
      <w:r>
        <w:t xml:space="preserve">faster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ePrescription</w:t>
      </w:r>
      <w:r>
        <w:t xml:space="preserve"> </w:t>
      </w:r>
      <w:r>
        <w:t xml:space="preserve">and</w:t>
      </w:r>
      <w:r>
        <w:t xml:space="preserve"> </w:t>
      </w:r>
      <w:r>
        <w:t xml:space="preserve">medical imaging services through</w:t>
      </w:r>
      <w:r>
        <w:t xml:space="preserve"> </w:t>
      </w:r>
      <w:r>
        <w:t xml:space="preserve">MyHealth@EU.</w:t>
      </w:r>
    </w:p>
    <w:p>
      <w:pPr>
        <w:pStyle w:val="Compact"/>
        <w:numPr>
          <w:ilvl w:val="0"/>
          <w:numId w:val="1002"/>
        </w:numPr>
      </w:pPr>
      <w:r>
        <w:t xml:space="preserve">Faster growth of the digital health</w:t>
      </w:r>
      <w:r>
        <w:t xml:space="preserve"> </w:t>
      </w:r>
      <w:r>
        <w:t xml:space="preserve">and wellness applications markets,</w:t>
      </w:r>
      <w:r>
        <w:t xml:space="preserve"> </w:t>
      </w:r>
      <w:r>
        <w:t xml:space="preserve">expected at 20-30% and 15-20%</w:t>
      </w:r>
      <w:r>
        <w:t xml:space="preserve"> </w:t>
      </w:r>
      <w:r>
        <w:t xml:space="preserve">per year, respectively.</w:t>
      </w:r>
    </w:p>
    <w:p>
      <w:pPr>
        <w:pStyle w:val="FirstParagraph"/>
      </w:pPr>
      <w:r>
        <w:t xml:space="preserve">57</w:t>
      </w:r>
    </w:p>
    <w:bookmarkStart w:id="9" w:name="policy-option-2"/>
    <w:p>
      <w:pPr>
        <w:pStyle w:val="Heading2"/>
      </w:pPr>
      <w:r>
        <w:t xml:space="preserve">Policy Option 2+:</w:t>
      </w:r>
    </w:p>
    <w:p>
      <w:pPr>
        <w:pStyle w:val="FirstParagraph"/>
      </w:pPr>
      <w:r>
        <w:t xml:space="preserve">EUR 0.3-1.7 bn for developers and</w:t>
      </w:r>
      <w:r>
        <w:t xml:space="preserve"> </w:t>
      </w:r>
      <w:r>
        <w:t xml:space="preserve">market operators to implement and</w:t>
      </w:r>
      <w:r>
        <w:t xml:space="preserve"> </w:t>
      </w:r>
      <w:r>
        <w:t xml:space="preserve">obtain the third-party certifications for</w:t>
      </w:r>
      <w:r>
        <w:t xml:space="preserve"> </w:t>
      </w:r>
      <w:r>
        <w:t xml:space="preserve">and voluntary labels.</w:t>
      </w:r>
      <w:r>
        <w:br/>
      </w:r>
      <w:r>
        <w:t xml:space="preserve">Costs (C): EUR 0.2-1.2 bn (Option 2+: EUR</w:t>
      </w:r>
      <w:r>
        <w:t xml:space="preserve"> </w:t>
      </w:r>
      <w:r>
        <w:t xml:space="preserve">0.3-1.8 bn)</w:t>
      </w:r>
      <w:r>
        <w:t xml:space="preserve"> </w:t>
      </w:r>
      <w:r>
        <w:t xml:space="preserve">Benefits (B): EUR 5.5-5.6 bn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health data</w:t>
      </w:r>
    </w:p>
    <w:p>
      <w:pPr>
        <w:pStyle w:val="Compact"/>
        <w:numPr>
          <w:ilvl w:val="0"/>
          <w:numId w:val="1003"/>
        </w:numPr>
      </w:pPr>
      <w:r>
        <w:t xml:space="preserve">EUR 13 m, shared between the</w:t>
      </w:r>
      <w:r>
        <w:t xml:space="preserve"> </w:t>
      </w:r>
      <w:r>
        <w:t xml:space="preserve">Commission and Member States, for</w:t>
      </w:r>
      <w:r>
        <w:t xml:space="preserve"> </w:t>
      </w:r>
      <w:r>
        <w:t xml:space="preserve">the European governance network of</w:t>
      </w:r>
      <w:r>
        <w:t xml:space="preserve"> </w:t>
      </w:r>
      <w:r>
        <w:t xml:space="preserve">Health Data Access Bodies.</w:t>
      </w:r>
    </w:p>
    <w:p>
      <w:pPr>
        <w:pStyle w:val="Compact"/>
        <w:numPr>
          <w:ilvl w:val="0"/>
          <w:numId w:val="1003"/>
        </w:numPr>
      </w:pPr>
      <w:r>
        <w:t xml:space="preserve">EUR 39-157 m for Member States for</w:t>
      </w:r>
      <w:r>
        <w:t xml:space="preserve"> </w:t>
      </w:r>
      <w:r>
        <w:t xml:space="preserve">the establishment and functioning of</w:t>
      </w:r>
      <w:r>
        <w:t xml:space="preserve"> </w:t>
      </w:r>
      <w:r>
        <w:t xml:space="preserve">additional Health Data Access Bodies.</w:t>
      </w:r>
    </w:p>
    <w:p>
      <w:pPr>
        <w:pStyle w:val="Compact"/>
        <w:numPr>
          <w:ilvl w:val="0"/>
          <w:numId w:val="1003"/>
        </w:numPr>
      </w:pPr>
      <w:r>
        <w:t xml:space="preserve">EUR 176-287 m for the Commission</w:t>
      </w:r>
      <w:r>
        <w:t xml:space="preserve"> </w:t>
      </w:r>
      <w:r>
        <w:t xml:space="preserve">and Member States for the deployment</w:t>
      </w:r>
      <w:r>
        <w:t xml:space="preserve"> </w:t>
      </w:r>
      <w:r>
        <w:t xml:space="preserve">and operation of the infrastructure for</w:t>
      </w:r>
      <w:r>
        <w:t xml:space="preserve"> </w:t>
      </w:r>
      <w:r>
        <w:t xml:space="preserve">the European network of Health Data</w:t>
      </w:r>
      <w:r>
        <w:t xml:space="preserve"> </w:t>
      </w:r>
      <w:r>
        <w:t xml:space="preserve">Access Bodies.</w:t>
      </w:r>
    </w:p>
    <w:p>
      <w:pPr>
        <w:pStyle w:val="Compact"/>
        <w:numPr>
          <w:ilvl w:val="0"/>
          <w:numId w:val="1003"/>
        </w:numPr>
      </w:pPr>
      <w:r>
        <w:t xml:space="preserve">EUR 97-204 m for data reusers to</w:t>
      </w:r>
      <w:r>
        <w:t xml:space="preserve"> </w:t>
      </w:r>
      <w:r>
        <w:t xml:space="preserve">make available and access health data</w:t>
      </w:r>
      <w:r>
        <w:t xml:space="preserve"> </w:t>
      </w:r>
      <w:r>
        <w:t xml:space="preserve">in the EHDS, including actions to</w:t>
      </w:r>
      <w:r>
        <w:t xml:space="preserve"> </w:t>
      </w:r>
      <w:r>
        <w:t xml:space="preserve">support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quality, data altruism and AI support</w:t>
      </w:r>
      <w:r>
        <w:t xml:space="preserve"> </w:t>
      </w:r>
      <w:r>
        <w:t xml:space="preserve">actions.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EUR 25-81 m for the data quality label</w:t>
      </w:r>
      <w:r>
        <w:t xml:space="preserve"> </w:t>
      </w:r>
      <w:r>
        <w:t xml:space="preserve">for data owners.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EUR 3.4 bn in efficiency savings</w:t>
      </w:r>
      <w:r>
        <w:t xml:space="preserve"> </w:t>
      </w:r>
      <w:r>
        <w:t xml:space="preserve">in the reuse of health data for</w:t>
      </w:r>
      <w:r>
        <w:t xml:space="preserve"> </w:t>
      </w:r>
      <w:r>
        <w:t xml:space="preserve">researchers and innovators.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EUR 0.8 bn in savings thanks to</w:t>
      </w:r>
      <w:r>
        <w:t xml:space="preserve"> </w:t>
      </w:r>
      <w:r>
        <w:t xml:space="preserve">information</w:t>
      </w:r>
      <w:r>
        <w:t xml:space="preserve"> </w:t>
      </w:r>
      <w:r>
        <w:t xml:space="preserve">transparency</w:t>
      </w:r>
      <w:r>
        <w:t xml:space="preserve"> </w:t>
      </w:r>
      <w:r>
        <w:t xml:space="preserve">for</w:t>
      </w:r>
      <w:r>
        <w:t xml:space="preserve"> </w:t>
      </w:r>
      <w:r>
        <w:t xml:space="preserve">policy-makers</w:t>
      </w:r>
      <w:r>
        <w:t xml:space="preserve"> </w:t>
      </w:r>
      <w:r>
        <w:t xml:space="preserve">and</w:t>
      </w:r>
      <w:r>
        <w:t xml:space="preserve"> </w:t>
      </w:r>
      <w:r>
        <w:t xml:space="preserve">regulators</w:t>
      </w:r>
      <w:r>
        <w:t xml:space="preserve"> </w:t>
      </w:r>
      <w:r>
        <w:t xml:space="preserve">(including additional EUR 36-58</w:t>
      </w:r>
      <w:r>
        <w:t xml:space="preserve"> </w:t>
      </w:r>
      <w:r>
        <w:t xml:space="preserve">m in revenues for Health Data</w:t>
      </w:r>
      <w:r>
        <w:t xml:space="preserve"> </w:t>
      </w:r>
      <w:r>
        <w:t xml:space="preserve">Access Bodies).</w:t>
      </w:r>
    </w:p>
    <w:p>
      <w:pPr>
        <w:pStyle w:val="Compact"/>
        <w:numPr>
          <w:ilvl w:val="0"/>
          <w:numId w:val="1003"/>
        </w:numPr>
      </w:pPr>
      <w:r>
        <w:t xml:space="preserve">EUR 1.2 bn in increased value for</w:t>
      </w:r>
      <w:r>
        <w:t xml:space="preserve"> </w:t>
      </w:r>
      <w:r>
        <w:t xml:space="preserve">patients and healthcare providers</w:t>
      </w:r>
      <w:r>
        <w:t xml:space="preserve"> </w:t>
      </w:r>
      <w:r>
        <w:t xml:space="preserve">thanks to further reuse of health</w:t>
      </w:r>
      <w:r>
        <w:t xml:space="preserve"> </w:t>
      </w:r>
      <w:r>
        <w:t xml:space="preserve">data.</w:t>
      </w:r>
      <w:r>
        <w:t xml:space="preserve"> </w:t>
      </w:r>
      <w:r>
        <w:t xml:space="preserve">Costs (C): EUR 0.4-0.7 bn</w:t>
      </w:r>
      <w:r>
        <w:br/>
      </w:r>
      <w:r>
        <w:t xml:space="preserve">Benefits (B): EUR 5.4 bn</w:t>
      </w:r>
      <w:r>
        <w:t xml:space="preserve"> </w:t>
      </w:r>
      <w:r>
        <w:t xml:space="preserve">6.1.4 6.1.4</w:t>
      </w:r>
      <w:r>
        <w:t xml:space="preserve"> </w:t>
      </w:r>
      <w:r>
        <w:t xml:space="preserve">Policy Option 3</w:t>
      </w:r>
      <w:r>
        <w:br/>
      </w:r>
      <w:r>
        <w:t xml:space="preserve">6.1.4.1 6.1.4.1</w:t>
      </w:r>
      <w:r>
        <w:t xml:space="preserve"> </w:t>
      </w:r>
      <w:r>
        <w:t xml:space="preserve">Impact of actions on primary uses of health data</w:t>
      </w:r>
      <w:r>
        <w:t xml:space="preserve"> </w:t>
      </w:r>
      <w:r>
        <w:t xml:space="preserve">This policy option is expected to produce an economic benefit that is lower than</w:t>
      </w:r>
      <w:r>
        <w:t xml:space="preserve"> </w:t>
      </w:r>
      <w:r>
        <w:t xml:space="preserve">Policy Option 2, given the stringency of the framework, which could function as a</w:t>
      </w:r>
      <w:r>
        <w:t xml:space="preserve"> </w:t>
      </w:r>
      <w:r>
        <w:t xml:space="preserve">disincentive for market operators when entering the European market and the additional</w:t>
      </w:r>
      <w:r>
        <w:t xml:space="preserve"> </w:t>
      </w:r>
      <w:r>
        <w:t xml:space="preserve">costs for the EU body. This policy option is expected to provide similar mechanisms</w:t>
      </w:r>
      <w:r>
        <w:t xml:space="preserve"> </w:t>
      </w:r>
      <w:r>
        <w:t xml:space="preserve">(mandatory labels replaced by certification) for the adoption of interoperable systems</w:t>
      </w:r>
      <w:r>
        <w:t xml:space="preserve"> </w:t>
      </w:r>
      <w:r>
        <w:t xml:space="preserve">across the EU, reducing fragmentation of the digital health market and increasing</w:t>
      </w:r>
      <w:r>
        <w:t xml:space="preserve"> </w:t>
      </w:r>
      <w:r>
        <w:t xml:space="preserve">competitiveness of the EU IT sector. Therefore, similarly to Policy Option 2, this option is</w:t>
      </w:r>
      <w:r>
        <w:t xml:space="preserve"> </w:t>
      </w:r>
      <w:r>
        <w:t xml:space="preserve">estimated that EUR 5.4 billion could be saved, by patients and healthcare providers,</w:t>
      </w:r>
      <w:r>
        <w:t xml:space="preserve"> </w:t>
      </w:r>
      <w:r>
        <w:t xml:space="preserve">over the course of 10 years.</w:t>
      </w:r>
      <w:r>
        <w:br/>
      </w:r>
      <w:r>
        <w:t xml:space="preserve">Binding decisions at EU level through a European Digital Health Body will help</w:t>
      </w:r>
      <w:r>
        <w:t xml:space="preserve"> </w:t>
      </w:r>
      <w:r>
        <w:t xml:space="preserve">overcome gaps in regulation of digital health systems. If such function would be</w:t>
      </w:r>
      <w:r>
        <w:t xml:space="preserve"> </w:t>
      </w:r>
      <w:r>
        <w:t xml:space="preserve">established as new task of an existing body, the Comission is expected to incur costs of</w:t>
      </w:r>
      <w:r>
        <w:t xml:space="preserve"> </w:t>
      </w:r>
      <w:r>
        <w:t xml:space="preserve">approximately EUR 9 million, over the baseline (assuming a requirement of 12 FTE). If</w:t>
      </w:r>
      <w:r>
        <w:t xml:space="preserve"> </w:t>
      </w:r>
      <w:r>
        <w:t xml:space="preserve">such function would be established based on a new agency (Option 3+), the Comission is</w:t>
      </w:r>
      <w:r>
        <w:t xml:space="preserve"> </w:t>
      </w:r>
      <w:r>
        <w:t xml:space="preserve">expected to incur costs of approximately EUR 321 million, including set-up and yearly</w:t>
      </w:r>
      <w:r>
        <w:t xml:space="preserve"> </w:t>
      </w:r>
      <w:r>
        <w:t xml:space="preserve">operation (using the costs of the European Labour Authority as a proxy). Under this</w:t>
      </w:r>
      <w:r>
        <w:t xml:space="preserve"> </w:t>
      </w:r>
      <w:r>
        <w:t xml:space="preserve">option, in a similar fashion to Policy Option 2, Member States will be required to</w:t>
      </w:r>
      <w:r>
        <w:t xml:space="preserve"> </w:t>
      </w:r>
      <w:r>
        <w:t xml:space="preserve">implement the services of MyHealth@EU, including those linked to electronic</w:t>
      </w:r>
      <w:r>
        <w:t xml:space="preserve"> </w:t>
      </w:r>
      <w:r>
        <w:t xml:space="preserve">identification in health, and the services under MyHealth@EU would be extended to</w:t>
      </w:r>
      <w:r>
        <w:t xml:space="preserve"> </w:t>
      </w:r>
      <w:r>
        <w:t xml:space="preserve">provide services to citizens and possibly additional services. Assuming that a full rollout of</w:t>
      </w:r>
      <w:r>
        <w:t xml:space="preserve"> </w:t>
      </w:r>
      <w:r>
        <w:t xml:space="preserve">MyHealth@EU within the first three years since entry into force of the EHDS, the</w:t>
      </w:r>
      <w:r>
        <w:t xml:space="preserve"> </w:t>
      </w:r>
      <w:r>
        <w:t xml:space="preserve">investment and maintenance costs for MyHealth@EU would be marginally higher than for</w:t>
      </w:r>
    </w:p>
    <w:p>
      <w:pPr>
        <w:pStyle w:val="FirstParagraph"/>
      </w:pPr>
      <w:r>
        <w:t xml:space="preserve">58</w:t>
      </w:r>
      <w:r>
        <w:t xml:space="preserve"> </w:t>
      </w:r>
      <w:r>
        <w:t xml:space="preserve">Policy Option 2 (EUR 42-117 million above the baseline, assuming mandatory adoption of</w:t>
      </w:r>
      <w:r>
        <w:t xml:space="preserve"> </w:t>
      </w:r>
      <w:r>
        <w:t xml:space="preserve">digital health services for the exchange all of data domains under the EEHRxF by Year 3).</w:t>
      </w:r>
      <w:r>
        <w:t xml:space="preserve"> </w:t>
      </w:r>
      <w:r>
        <w:t xml:space="preserve">The full rollout of MyHealth@EU within a set timeframe would contribute to additional</w:t>
      </w:r>
      <w:r>
        <w:t xml:space="preserve"> </w:t>
      </w:r>
      <w:r>
        <w:t xml:space="preserve">savings of EUR 173-232 million from cross-border prescriptions and medical imaging</w:t>
      </w:r>
      <w:r>
        <w:t xml:space="preserve"> </w:t>
      </w:r>
      <w:r>
        <w:t xml:space="preserve">alone.</w:t>
      </w:r>
      <w:r>
        <w:t xml:space="preserve"> </w:t>
      </w:r>
      <w:r>
        <w:t xml:space="preserve">The actions to support common European interoperability in Policy Option 3 are similar to</w:t>
      </w:r>
      <w:r>
        <w:t xml:space="preserve"> </w:t>
      </w:r>
      <w:r>
        <w:t xml:space="preserve">those in Policy Option 2, but include a third-party certification scheme for ensuring</w:t>
      </w:r>
      <w:r>
        <w:t xml:space="preserve"> </w:t>
      </w:r>
      <w:r>
        <w:t xml:space="preserve">interoperability and quality of data flows for digital health products (including EHR</w:t>
      </w:r>
      <w:r>
        <w:t xml:space="preserve"> </w:t>
      </w:r>
      <w:r>
        <w:t xml:space="preserve">systems, personal health data storages, mHealth products falling under MDR, already</w:t>
      </w:r>
      <w:r>
        <w:t xml:space="preserve"> </w:t>
      </w:r>
      <w:r>
        <w:t xml:space="preserve">certified by the MDR notified bodies) and for wellness applications. This mandatory</w:t>
      </w:r>
      <w:r>
        <w:t xml:space="preserve"> </w:t>
      </w:r>
      <w:r>
        <w:t xml:space="preserve">certification is expected to generate compliance costs of approximately EUR 0.6-2.9</w:t>
      </w:r>
      <w:r>
        <w:t xml:space="preserve"> </w:t>
      </w:r>
      <w:r>
        <w:t xml:space="preserve">billion for market operators, including developers and suppliers of EHR systems, digital</w:t>
      </w:r>
      <w:r>
        <w:t xml:space="preserve"> </w:t>
      </w:r>
      <w:r>
        <w:t xml:space="preserve">health products and wellness applications. While the European market for wellness</w:t>
      </w:r>
      <w:r>
        <w:t xml:space="preserve"> </w:t>
      </w:r>
      <w:r>
        <w:t xml:space="preserve">applications is estimated to comprise approximately 100,000 products, for the purpose of</w:t>
      </w:r>
      <w:r>
        <w:t xml:space="preserve"> </w:t>
      </w:r>
      <w:r>
        <w:t xml:space="preserve">the calculations, an assumption was made that 20% (20,000) could fall under the scope for</w:t>
      </w:r>
      <w:r>
        <w:t xml:space="preserve"> </w:t>
      </w:r>
      <w:r>
        <w:t xml:space="preserve">certification. If one considers that all the wellness apps were certified, the costs could</w:t>
      </w:r>
      <w:r>
        <w:t xml:space="preserve"> </w:t>
      </w:r>
      <w:r>
        <w:t xml:space="preserve">reach over EUR 8 billion, which would be very unproportionate and cost ineffective. The</w:t>
      </w:r>
      <w:r>
        <w:t xml:space="preserve"> </w:t>
      </w:r>
      <w:r>
        <w:t xml:space="preserve">potential benefits of easier cross-border market access could off-set such costs, at least to</w:t>
      </w:r>
      <w:r>
        <w:t xml:space="preserve"> </w:t>
      </w:r>
      <w:r>
        <w:t xml:space="preserve">some extent. Synergies between the certification schemes and other measures (such as</w:t>
      </w:r>
      <w:r>
        <w:t xml:space="preserve"> </w:t>
      </w:r>
      <w:r>
        <w:t xml:space="preserve">reimbursement and compensation policies) are expected to generate a rapid increase in the</w:t>
      </w:r>
      <w:r>
        <w:t xml:space="preserve"> </w:t>
      </w:r>
      <w:r>
        <w:t xml:space="preserve">presence of such products on the market, with annual growth of 10%-20%. A lower</w:t>
      </w:r>
      <w:r>
        <w:t xml:space="preserve"> </w:t>
      </w:r>
      <w:r>
        <w:t xml:space="preserve">increase compared to Policy Option 2 is due to the higher costs for certification, which can</w:t>
      </w:r>
      <w:r>
        <w:t xml:space="preserve"> </w:t>
      </w:r>
      <w:r>
        <w:t xml:space="preserve">represent a barrier for technology developers and vendors. Under such circumstances,</w:t>
      </w:r>
      <w:r>
        <w:t xml:space="preserve"> </w:t>
      </w:r>
      <w:r>
        <w:t xml:space="preserve">wellness applications are estimated to grow at a lower pace (5%-10% per year).</w:t>
      </w:r>
      <w:r>
        <w:t xml:space="preserve"> </w:t>
      </w:r>
      <w:r>
        <w:t xml:space="preserve">6.1.4.2 6.1.4.2</w:t>
      </w:r>
      <w:r>
        <w:t xml:space="preserve"> </w:t>
      </w:r>
      <w:r>
        <w:t xml:space="preserve">Impact of actions on secondary uses of health data</w:t>
      </w:r>
      <w:r>
        <w:t xml:space="preserve"> </w:t>
      </w:r>
      <w:r>
        <w:t xml:space="preserve">A high-intensity legislative intervention aiming at harmonisation on secondary use of</w:t>
      </w:r>
      <w:r>
        <w:t xml:space="preserve"> </w:t>
      </w:r>
      <w:r>
        <w:t xml:space="preserve">health data matters is likely to result in a positive impact of EUR 6.1 billion during the</w:t>
      </w:r>
      <w:r>
        <w:t xml:space="preserve"> </w:t>
      </w:r>
      <w:r>
        <w:t xml:space="preserve">next 10 years, stemming from efficiency gains, increased value of health data and greater</w:t>
      </w:r>
      <w:r>
        <w:t xml:space="preserve"> </w:t>
      </w:r>
      <w:r>
        <w:t xml:space="preserve">information transparency for policy-makers and regulators in health.</w:t>
      </w:r>
      <w:r>
        <w:br/>
      </w:r>
      <w:r>
        <w:t xml:space="preserve">The creation of a centralised function at EU level, the European Health Data Access Body</w:t>
      </w:r>
      <w:r>
        <w:t xml:space="preserve"> </w:t>
      </w:r>
      <w:r>
        <w:t xml:space="preserve">(EHDAB) that could regulate and govern the functioning of the space for secondary uses</w:t>
      </w:r>
      <w:r>
        <w:t xml:space="preserve"> </w:t>
      </w:r>
      <w:r>
        <w:t xml:space="preserve">could contribute to reduce fragmentation. Such function could be established within an</w:t>
      </w:r>
      <w:r>
        <w:t xml:space="preserve"> </w:t>
      </w:r>
      <w:r>
        <w:t xml:space="preserve">existing body, with an estimated additional of EUR 106 million, or be assigned to a new</w:t>
      </w:r>
      <w:r>
        <w:t xml:space="preserve"> </w:t>
      </w:r>
      <w:r>
        <w:t xml:space="preserve">European Digital Health Body as an additional task (Option 3+). The establishment and</w:t>
      </w:r>
      <w:r>
        <w:t xml:space="preserve"> </w:t>
      </w:r>
      <w:r>
        <w:t xml:space="preserve">associated costs of Health Data Access Bodies would remain unchanged from Policy</w:t>
      </w:r>
      <w:r>
        <w:t xml:space="preserve"> </w:t>
      </w:r>
      <w:r>
        <w:t xml:space="preserve">Option 2 (EUR 39-157 million), as that option already includes several obligations</w:t>
      </w:r>
      <w:r>
        <w:t xml:space="preserve"> </w:t>
      </w:r>
      <w:r>
        <w:t xml:space="preserve">regarding the designation of these entities. However, Policy Option 3 would entail</w:t>
      </w:r>
      <w:r>
        <w:t xml:space="preserve"> </w:t>
      </w:r>
      <w:r>
        <w:t xml:space="preserve">implementing a centralised architecture with increased costs at European level for the</w:t>
      </w:r>
      <w:r>
        <w:t xml:space="preserve"> </w:t>
      </w:r>
      <w:r>
        <w:t xml:space="preserve">infrastructure of the European Health Data Access Body (EHDAB). The total costs for the</w:t>
      </w:r>
      <w:r>
        <w:t xml:space="preserve"> </w:t>
      </w:r>
      <w:r>
        <w:t xml:space="preserve">infrastructure, including implementation and maintenance, could range between EUR 202</w:t>
      </w:r>
      <w:r>
        <w:t xml:space="preserve"> </w:t>
      </w:r>
      <w:r>
        <w:t xml:space="preserve">and 313 million. These costs would be partially recovered through the fees charged to re-</w:t>
      </w:r>
      <w:r>
        <w:t xml:space="preserve"> </w:t>
      </w:r>
      <w:r>
        <w:t xml:space="preserve">users (EUR 36-58 million, as in Policy Option 2).</w:t>
      </w:r>
      <w:r>
        <w:t xml:space="preserve"> </w:t>
      </w:r>
      <w:r>
        <w:t xml:space="preserve">A compulsory certification framework for data quality would cost between EUR 20,000</w:t>
      </w:r>
      <w:r>
        <w:t xml:space="preserve"> </w:t>
      </w:r>
      <w:r>
        <w:t xml:space="preserve">and EUR 50,000 to obtain the certification (the total number of data sets for the 10 years</w:t>
      </w:r>
      <w:r>
        <w:t xml:space="preserve"> </w:t>
      </w:r>
      <w:r>
        <w:t xml:space="preserve">period in all MS is expected to be 3,400-4,400 datasets). The total amount for the</w:t>
      </w:r>
      <w:r>
        <w:t xml:space="preserve"> </w:t>
      </w:r>
      <w:r>
        <w:t xml:space="preserve">compulsory certification scheme for data owners and the costs for reusers to access health</w:t>
      </w:r>
      <w:r>
        <w:t xml:space="preserve"> </w:t>
      </w:r>
      <w:r>
        <w:t xml:space="preserve">data across borders is estimated to be between EUR 191-457 million (EUR 57-143 million</w:t>
      </w:r>
      <w:r>
        <w:t xml:space="preserve"> </w:t>
      </w:r>
      <w:r>
        <w:t xml:space="preserve">for dataquality and EUR 134-314 million for data reusers). Costs for carrying out the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certification system are considered to be in line with those incurred in national contexts</w:t>
      </w:r>
      <w:r>
        <w:t xml:space="preserve"> </w:t>
      </w:r>
      <w:r>
        <w:t xml:space="preserve">(i.e. EUR 10,000 to EUR 25,000), while costs for processing and redistributing multi-</w:t>
      </w:r>
      <w:r>
        <w:t xml:space="preserve"> </w:t>
      </w:r>
      <w:r>
        <w:t xml:space="preserve">country data access requests are expected to be limited. High costs of the certification</w:t>
      </w:r>
      <w:r>
        <w:t xml:space="preserve"> </w:t>
      </w:r>
      <w:r>
        <w:t xml:space="preserve">scheme for data quality are likely to reduce the availability of niche datasets, lower the</w:t>
      </w:r>
      <w:r>
        <w:t xml:space="preserve"> </w:t>
      </w:r>
      <w:r>
        <w:t xml:space="preserve">offer in the EHDS, and possibly have a disproportionally adverse impact on smaller</w:t>
      </w:r>
      <w:r>
        <w:t xml:space="preserve"> </w:t>
      </w:r>
      <w:r>
        <w:t xml:space="preserve">dataset owners.</w:t>
      </w:r>
      <w:r>
        <w:br/>
      </w:r>
      <w:r>
        <w:t xml:space="preserve">6.1.4.3 6.1.4.3</w:t>
      </w:r>
      <w:r>
        <w:t xml:space="preserve"> </w:t>
      </w:r>
      <w:r>
        <w:t xml:space="preserve">Overview of overall costs and benefits</w:t>
      </w:r>
      <w:r>
        <w:t xml:space="preserve"> </w:t>
      </w:r>
      <w:r>
        <w:t xml:space="preserve">Table 6. Summary of economic incremental costs and benefits for Policy Option 3 (above the baseline).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Primary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health data</w:t>
      </w:r>
    </w:p>
    <w:p>
      <w:pPr>
        <w:pStyle w:val="Compact"/>
        <w:numPr>
          <w:ilvl w:val="0"/>
          <w:numId w:val="1004"/>
        </w:numPr>
      </w:pPr>
      <w:r>
        <w:t xml:space="preserve">EUR 29 m, shared between the</w:t>
      </w:r>
      <w:r>
        <w:t xml:space="preserve"> </w:t>
      </w:r>
      <w:r>
        <w:t xml:space="preserve">Commission and Member States, for</w:t>
      </w:r>
      <w:r>
        <w:t xml:space="preserve"> </w:t>
      </w:r>
      <w:r>
        <w:t xml:space="preserve">the governance of the EHDS on</w:t>
      </w:r>
      <w:r>
        <w:t xml:space="preserve"> </w:t>
      </w:r>
      <w:r>
        <w:t xml:space="preserve">primary uses of health data based on an</w:t>
      </w:r>
      <w:r>
        <w:t xml:space="preserve"> </w:t>
      </w:r>
      <w:r>
        <w:t xml:space="preserve">existing EU body.</w:t>
      </w:r>
    </w:p>
    <w:p>
      <w:pPr>
        <w:pStyle w:val="Compact"/>
        <w:numPr>
          <w:ilvl w:val="0"/>
          <w:numId w:val="1004"/>
        </w:numPr>
      </w:pPr>
      <w:r>
        <w:t xml:space="preserve">EUR 42-117 m for public authorities</w:t>
      </w:r>
      <w:r>
        <w:t xml:space="preserve"> </w:t>
      </w:r>
      <w:r>
        <w:t xml:space="preserve">for the full deployment and operation</w:t>
      </w:r>
      <w:r>
        <w:t xml:space="preserve"> </w:t>
      </w:r>
      <w:r>
        <w:t xml:space="preserve">of MyHealth@EU.</w:t>
      </w:r>
    </w:p>
    <w:p>
      <w:pPr>
        <w:pStyle w:val="Compact"/>
        <w:numPr>
          <w:ilvl w:val="0"/>
          <w:numId w:val="1004"/>
        </w:numPr>
      </w:pPr>
      <w:r>
        <w:t xml:space="preserve">EUR 0.6-2.9 bn for developers and</w:t>
      </w:r>
      <w:r>
        <w:t xml:space="preserve"> </w:t>
      </w:r>
      <w:r>
        <w:t xml:space="preserve">market operators to implement and</w:t>
      </w:r>
      <w:r>
        <w:t xml:space="preserve"> </w:t>
      </w:r>
      <w:r>
        <w:t xml:space="preserve">obtain the certifications (for EHRs,</w:t>
      </w:r>
      <w:r>
        <w:t xml:space="preserve"> </w:t>
      </w:r>
      <w:r>
        <w:t xml:space="preserve">digital health products and wellness</w:t>
      </w:r>
      <w:r>
        <w:t xml:space="preserve"> </w:t>
      </w:r>
      <w:r>
        <w:t xml:space="preserve">apps).</w:t>
      </w:r>
      <w:r>
        <w:br/>
      </w:r>
      <w:r>
        <w:t xml:space="preserve">Policy Option 3+:</w:t>
      </w:r>
    </w:p>
    <w:p>
      <w:pPr>
        <w:pStyle w:val="Compact"/>
        <w:numPr>
          <w:ilvl w:val="0"/>
          <w:numId w:val="1004"/>
        </w:numPr>
      </w:pPr>
      <w:r>
        <w:t xml:space="preserve">EUR 321 m for the Commission for the</w:t>
      </w:r>
      <w:r>
        <w:t xml:space="preserve"> </w:t>
      </w:r>
      <w:r>
        <w:t xml:space="preserve">governance of the EHDS on primary</w:t>
      </w:r>
      <w:r>
        <w:t xml:space="preserve"> </w:t>
      </w:r>
      <w:r>
        <w:t xml:space="preserve">uses of health data through a newly-</w:t>
      </w:r>
      <w:r>
        <w:t xml:space="preserve"> </w:t>
      </w:r>
      <w:r>
        <w:t xml:space="preserve">established European Digital Health</w:t>
      </w:r>
      <w:r>
        <w:t xml:space="preserve"> </w:t>
      </w:r>
      <w:r>
        <w:t xml:space="preserve">Body.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EUR 5.4 bn in savings, for</w:t>
      </w:r>
      <w:r>
        <w:t xml:space="preserve"> </w:t>
      </w:r>
      <w:r>
        <w:t xml:space="preserve">healthcare providers and patients,</w:t>
      </w:r>
      <w:r>
        <w:t xml:space="preserve"> </w:t>
      </w:r>
      <w:r>
        <w:t xml:space="preserve">in health costs thanks to an</w:t>
      </w:r>
      <w:r>
        <w:t xml:space="preserve"> </w:t>
      </w:r>
      <w:r>
        <w:t xml:space="preserve">increased uptake of telemedicine.</w:t>
      </w:r>
    </w:p>
    <w:p>
      <w:pPr>
        <w:pStyle w:val="Compact"/>
        <w:numPr>
          <w:ilvl w:val="0"/>
          <w:numId w:val="1004"/>
        </w:numPr>
      </w:pPr>
      <w:r>
        <w:t xml:space="preserve">EUR 173-232 m in savings, for</w:t>
      </w:r>
      <w:r>
        <w:t xml:space="preserve"> </w:t>
      </w:r>
      <w:r>
        <w:t xml:space="preserve">healthcare providers and patients,</w:t>
      </w:r>
      <w:r>
        <w:t xml:space="preserve"> </w:t>
      </w:r>
      <w:r>
        <w:t xml:space="preserve">through</w:t>
      </w:r>
      <w:r>
        <w:t xml:space="preserve"> </w:t>
      </w:r>
      <w:r>
        <w:t xml:space="preserve">faster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ePrescription</w:t>
      </w:r>
      <w:r>
        <w:t xml:space="preserve"> </w:t>
      </w:r>
      <w:r>
        <w:t xml:space="preserve">and</w:t>
      </w:r>
      <w:r>
        <w:t xml:space="preserve"> </w:t>
      </w:r>
      <w:r>
        <w:t xml:space="preserve">medical imaging services through</w:t>
      </w:r>
      <w:r>
        <w:t xml:space="preserve"> </w:t>
      </w:r>
      <w:r>
        <w:t xml:space="preserve">MyHealth@EU.</w:t>
      </w:r>
    </w:p>
    <w:p>
      <w:pPr>
        <w:pStyle w:val="Compact"/>
        <w:numPr>
          <w:ilvl w:val="0"/>
          <w:numId w:val="1004"/>
        </w:numPr>
      </w:pPr>
      <w:r>
        <w:t xml:space="preserve">Faster growth of the digital health</w:t>
      </w:r>
      <w:r>
        <w:t xml:space="preserve"> </w:t>
      </w:r>
      <w:r>
        <w:t xml:space="preserve">and wellness applications markets,</w:t>
      </w:r>
      <w:r>
        <w:t xml:space="preserve"> </w:t>
      </w:r>
      <w:r>
        <w:t xml:space="preserve">expected at 10-20% and 5-10% per</w:t>
      </w:r>
      <w:r>
        <w:t xml:space="preserve"> </w:t>
      </w:r>
      <w:r>
        <w:t xml:space="preserve">year, respectively.</w:t>
      </w:r>
      <w:r>
        <w:t xml:space="preserve"> </w:t>
      </w:r>
      <w:r>
        <w:t xml:space="preserve">Costs (C): EUR 0.7-3.1 bn (Option 3+: EUR</w:t>
      </w:r>
      <w:r>
        <w:t xml:space="preserve"> </w:t>
      </w:r>
      <w:r>
        <w:t xml:space="preserve">0.9-3.4 m)</w:t>
      </w:r>
      <w:r>
        <w:t xml:space="preserve"> </w:t>
      </w:r>
      <w:r>
        <w:t xml:space="preserve">Benefits (B): EUR 5.5-5.6 bn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health data</w:t>
      </w:r>
    </w:p>
    <w:p>
      <w:pPr>
        <w:pStyle w:val="Compact"/>
        <w:numPr>
          <w:ilvl w:val="0"/>
          <w:numId w:val="1004"/>
        </w:numPr>
      </w:pPr>
      <w:r>
        <w:t xml:space="preserve">EUR 106 m for the Commission for the</w:t>
      </w:r>
      <w:r>
        <w:t xml:space="preserve"> </w:t>
      </w:r>
      <w:r>
        <w:t xml:space="preserve">governance of the EHDS on secondary</w:t>
      </w:r>
      <w:r>
        <w:t xml:space="preserve"> </w:t>
      </w:r>
      <w:r>
        <w:t xml:space="preserve">uses of health data based on an existing</w:t>
      </w:r>
      <w:r>
        <w:t xml:space="preserve"> </w:t>
      </w:r>
      <w:r>
        <w:t xml:space="preserve">EU body, but with completely new</w:t>
      </w:r>
      <w:r>
        <w:t xml:space="preserve"> </w:t>
      </w:r>
      <w:r>
        <w:t xml:space="preserve">functions (access to data etc).</w:t>
      </w:r>
    </w:p>
    <w:p>
      <w:pPr>
        <w:pStyle w:val="Compact"/>
        <w:numPr>
          <w:ilvl w:val="0"/>
          <w:numId w:val="1004"/>
        </w:numPr>
      </w:pPr>
      <w:r>
        <w:t xml:space="preserve">EUR 39-157 m for Member States for</w:t>
      </w:r>
      <w:r>
        <w:t xml:space="preserve"> </w:t>
      </w:r>
      <w:r>
        <w:t xml:space="preserve">the establishment and functioning of</w:t>
      </w:r>
      <w:r>
        <w:t xml:space="preserve"> </w:t>
      </w:r>
      <w:r>
        <w:t xml:space="preserve">additional health Data Access Bodies.</w:t>
      </w:r>
    </w:p>
    <w:p>
      <w:pPr>
        <w:pStyle w:val="Compact"/>
        <w:numPr>
          <w:ilvl w:val="0"/>
          <w:numId w:val="1004"/>
        </w:numPr>
      </w:pPr>
      <w:r>
        <w:t xml:space="preserve">EUR 202-313 m for the Commission</w:t>
      </w:r>
      <w:r>
        <w:t xml:space="preserve"> </w:t>
      </w:r>
      <w:r>
        <w:t xml:space="preserve">and Member States for the deployment</w:t>
      </w:r>
      <w:r>
        <w:t xml:space="preserve"> </w:t>
      </w:r>
      <w:r>
        <w:t xml:space="preserve">and operation of the infrastructure for</w:t>
      </w:r>
      <w:r>
        <w:t xml:space="preserve"> </w:t>
      </w:r>
      <w:r>
        <w:t xml:space="preserve">the European network of Health Data</w:t>
      </w:r>
      <w:r>
        <w:t xml:space="preserve"> </w:t>
      </w:r>
      <w:r>
        <w:t xml:space="preserve">Access Bodies.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EUR 134-314 m and data reusers to</w:t>
      </w:r>
      <w:r>
        <w:t xml:space="preserve"> </w:t>
      </w:r>
      <w:r>
        <w:t xml:space="preserve">make available and access health data</w:t>
      </w:r>
      <w:r>
        <w:t xml:space="preserve"> </w:t>
      </w:r>
      <w:r>
        <w:t xml:space="preserve">in the EHDS, including actions to</w:t>
      </w:r>
      <w:r>
        <w:t xml:space="preserve"> </w:t>
      </w:r>
      <w:r>
        <w:t xml:space="preserve">support interoperability, data quality</w:t>
      </w:r>
      <w:r>
        <w:t xml:space="preserve"> </w:t>
      </w:r>
      <w:r>
        <w:t xml:space="preserve">data altruism and AI support actions</w:t>
      </w:r>
    </w:p>
    <w:p>
      <w:pPr>
        <w:pStyle w:val="Compact"/>
        <w:numPr>
          <w:ilvl w:val="0"/>
          <w:numId w:val="1004"/>
        </w:numPr>
      </w:pPr>
      <w:r>
        <w:t xml:space="preserve">EUR 57-143 m for data owners for the</w:t>
      </w:r>
      <w:r>
        <w:t xml:space="preserve"> </w:t>
      </w:r>
      <w:r>
        <w:t xml:space="preserve">data quality certification.</w:t>
      </w:r>
    </w:p>
    <w:bookmarkEnd w:id="9"/>
    <w:bookmarkStart w:id="10" w:name="policy-option-3"/>
    <w:p>
      <w:pPr>
        <w:pStyle w:val="Heading2"/>
      </w:pPr>
      <w:r>
        <w:t xml:space="preserve">Policy Option 3+:</w:t>
      </w:r>
    </w:p>
    <w:p>
      <w:pPr>
        <w:pStyle w:val="FirstParagraph"/>
      </w:pPr>
      <w:r>
        <w:t xml:space="preserve">Same costs (EUR 106 million) for the</w:t>
      </w:r>
      <w:r>
        <w:t xml:space="preserve"> </w:t>
      </w:r>
      <w:r>
        <w:t xml:space="preserve">Commission for the establishment and</w:t>
      </w:r>
      <w:r>
        <w:t xml:space="preserve"> </w:t>
      </w:r>
      <w:r>
        <w:t xml:space="preserve">operation of an independent European</w:t>
      </w:r>
      <w:r>
        <w:t xml:space="preserve"> </w:t>
      </w:r>
      <w:r>
        <w:t xml:space="preserve">Health Data Access Body (EHDAB)</w:t>
      </w:r>
      <w:r>
        <w:t xml:space="preserve"> </w:t>
      </w:r>
      <w:r>
        <w:t xml:space="preserve">-</w:t>
      </w:r>
      <w:r>
        <w:t xml:space="preserve"> </w:t>
      </w:r>
      <w:r>
        <w:t xml:space="preserve">EUR 4.1 bn in efficiency savings</w:t>
      </w:r>
      <w:r>
        <w:t xml:space="preserve"> </w:t>
      </w:r>
      <w:r>
        <w:t xml:space="preserve">in the reuse of health data for</w:t>
      </w:r>
      <w:r>
        <w:t xml:space="preserve"> </w:t>
      </w:r>
      <w:r>
        <w:t xml:space="preserve">researchers and innovators.</w:t>
      </w:r>
      <w:r>
        <w:br/>
      </w:r>
      <w:r>
        <w:t xml:space="preserve">-</w:t>
      </w:r>
      <w:r>
        <w:t xml:space="preserve"> </w:t>
      </w:r>
      <w:r>
        <w:t xml:space="preserve">EUR 0.8 bn in savings thanks to</w:t>
      </w:r>
      <w:r>
        <w:t xml:space="preserve"> </w:t>
      </w:r>
      <w:r>
        <w:t xml:space="preserve">information</w:t>
      </w:r>
      <w:r>
        <w:t xml:space="preserve"> </w:t>
      </w:r>
      <w:r>
        <w:t xml:space="preserve">transparency</w:t>
      </w:r>
      <w:r>
        <w:t xml:space="preserve"> </w:t>
      </w:r>
      <w:r>
        <w:t xml:space="preserve">for</w:t>
      </w:r>
      <w:r>
        <w:t xml:space="preserve"> </w:t>
      </w:r>
      <w:r>
        <w:t xml:space="preserve">policy-makers</w:t>
      </w:r>
      <w:r>
        <w:t xml:space="preserve"> </w:t>
      </w:r>
      <w:r>
        <w:t xml:space="preserve">and</w:t>
      </w:r>
      <w:r>
        <w:t xml:space="preserve"> </w:t>
      </w:r>
      <w:r>
        <w:t xml:space="preserve">regulators</w:t>
      </w:r>
      <w:r>
        <w:t xml:space="preserve"> </w:t>
      </w:r>
      <w:r>
        <w:t xml:space="preserve">(including additional EUR 36-58</w:t>
      </w:r>
      <w:r>
        <w:t xml:space="preserve"> </w:t>
      </w:r>
      <w:r>
        <w:t xml:space="preserve">m in revenues for Health Data</w:t>
      </w:r>
      <w:r>
        <w:t xml:space="preserve"> </w:t>
      </w:r>
      <w:r>
        <w:t xml:space="preserve">Access Bodies).</w:t>
      </w:r>
      <w:r>
        <w:t xml:space="preserve"> </w:t>
      </w:r>
      <w:r>
        <w:t xml:space="preserve">-</w:t>
      </w:r>
      <w:r>
        <w:t xml:space="preserve"> </w:t>
      </w:r>
      <w:r>
        <w:t xml:space="preserve">EUR 1.2 bn in increased value for</w:t>
      </w:r>
      <w:r>
        <w:t xml:space="preserve"> </w:t>
      </w:r>
      <w:r>
        <w:t xml:space="preserve">patients, healthcare providers and</w:t>
      </w:r>
      <w:r>
        <w:t xml:space="preserve"> </w:t>
      </w:r>
      <w:r>
        <w:t xml:space="preserve">industry thanks to further uses of</w:t>
      </w:r>
      <w:r>
        <w:t xml:space="preserve"> </w:t>
      </w:r>
      <w:r>
        <w:t xml:space="preserve">health data.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within the newly set up European</w:t>
      </w:r>
      <w:r>
        <w:t xml:space="preserve"> </w:t>
      </w:r>
      <w:r>
        <w:t xml:space="preserve">Digital Health Body.</w:t>
      </w:r>
      <w:r>
        <w:t xml:space="preserve"> </w:t>
      </w:r>
      <w:r>
        <w:t xml:space="preserve">Costs (C): 0.5-1.0 bn (Option 3+: no cost</w:t>
      </w:r>
      <w:r>
        <w:t xml:space="preserve"> </w:t>
      </w:r>
      <w:r>
        <w:t xml:space="preserve">increase)</w:t>
      </w:r>
      <w:r>
        <w:t xml:space="preserve"> </w:t>
      </w:r>
      <w:r>
        <w:t xml:space="preserve">Benefits (B): EUR 6.1 bn</w:t>
      </w:r>
      <w:r>
        <w:t xml:space="preserve"> </w:t>
      </w: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Single Market, competitiveness, innovation, SMEs and</w:t>
      </w:r>
      <w:r>
        <w:t xml:space="preserve"> </w:t>
      </w:r>
      <w:r>
        <w:t xml:space="preserve">international aspects</w:t>
      </w:r>
      <w:r>
        <w:t xml:space="preserve"> </w:t>
      </w:r>
      <w:r>
        <w:t xml:space="preserve">6.2.1 6.2.1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In the Baseline scenario, the cooperation framework is limited to primary uses of health</w:t>
      </w:r>
      <w:r>
        <w:t xml:space="preserve"> </w:t>
      </w:r>
      <w:r>
        <w:t xml:space="preserve">data and mostly to the exchange of health data across national health systems, with no or</w:t>
      </w:r>
      <w:r>
        <w:t xml:space="preserve"> </w:t>
      </w:r>
      <w:r>
        <w:t xml:space="preserve">limited intervention in the single market. It provides no incentives at EU level for</w:t>
      </w:r>
      <w:r>
        <w:t xml:space="preserve"> </w:t>
      </w:r>
      <w:r>
        <w:t xml:space="preserve">manufacturers to improve the interoperability and connectivity across national borders.</w:t>
      </w:r>
      <w:r>
        <w:t xml:space="preserve"> </w:t>
      </w:r>
      <w:r>
        <w:t xml:space="preserve">The reliance on consent as the legal basis for data processing is expected to continue with</w:t>
      </w:r>
      <w:r>
        <w:t xml:space="preserve"> </w:t>
      </w:r>
      <w:r>
        <w:t xml:space="preserve">prohibitive costs for researchers and SMEs to reuse health data, constraining the capacity</w:t>
      </w:r>
      <w:r>
        <w:t xml:space="preserve"> </w:t>
      </w:r>
      <w:r>
        <w:t xml:space="preserve">of the latter to innovate in the area of data-driven technologies in health. The position of</w:t>
      </w:r>
      <w:r>
        <w:t xml:space="preserve"> </w:t>
      </w:r>
      <w:r>
        <w:t xml:space="preserve">the EU in the international arena and as a standard setter would not be coherent, as many</w:t>
      </w:r>
      <w:r>
        <w:t xml:space="preserve"> </w:t>
      </w:r>
      <w:r>
        <w:t xml:space="preserve">of the initiatives would remain voluntary.</w:t>
      </w:r>
      <w:r>
        <w:t xml:space="preserve"> </w:t>
      </w:r>
      <w:r>
        <w:t xml:space="preserve">6.2.2 6.2.2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1 relies on a decision-making system based on consensus and voluntary</w:t>
      </w:r>
      <w:r>
        <w:t xml:space="preserve"> </w:t>
      </w:r>
      <w:r>
        <w:t xml:space="preserve">participation does not provide a strong incentive to overcome the fragmentation of the</w:t>
      </w:r>
      <w:r>
        <w:t xml:space="preserve"> </w:t>
      </w:r>
      <w:r>
        <w:t xml:space="preserve">EU’s digital health market, nor does it create forces that will increase the competitiveness</w:t>
      </w:r>
      <w:r>
        <w:t xml:space="preserve"> </w:t>
      </w:r>
      <w:r>
        <w:t xml:space="preserve">of the EU IT sector. The heterogeneity of standards and specifications and limited</w:t>
      </w:r>
      <w:r>
        <w:t xml:space="preserve"> </w:t>
      </w:r>
      <w:r>
        <w:t xml:space="preserve">interoperability raise barriers and additional costs for manufacturers, especially SMEs, to</w:t>
      </w:r>
      <w:r>
        <w:t xml:space="preserve"> </w:t>
      </w:r>
      <w:r>
        <w:t xml:space="preserve">enter new markets. With regard to the secondary use of health data, Option 1, like the</w:t>
      </w:r>
      <w:r>
        <w:t xml:space="preserve"> </w:t>
      </w:r>
      <w:r>
        <w:t xml:space="preserve">baseline, in terms of governance, voluntary participation will not provide strong</w:t>
      </w:r>
      <w:r>
        <w:t xml:space="preserve"> </w:t>
      </w:r>
      <w:r>
        <w:t xml:space="preserve">instruments to overcome the fragmentation of initiatives and frameworks for the reuse of</w:t>
      </w:r>
      <w:r>
        <w:t xml:space="preserve"> </w:t>
      </w:r>
      <w:r>
        <w:t xml:space="preserve">health data.</w:t>
      </w:r>
      <w:r>
        <w:br/>
      </w:r>
      <w:r>
        <w:t xml:space="preserve">6.2.3 6.2.3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2 is expected to have a relatively strong positive impact on competitiveness</w:t>
      </w:r>
      <w:r>
        <w:t xml:space="preserve"> </w:t>
      </w:r>
      <w:r>
        <w:t xml:space="preserve">and the single market. The main aspects of the national and EU governance structures are</w:t>
      </w:r>
      <w:r>
        <w:t xml:space="preserve"> </w:t>
      </w:r>
      <w:r>
        <w:t xml:space="preserve">expected to provide strong incentives for the adoption of systems that allow individuals to</w:t>
      </w:r>
      <w:r>
        <w:t xml:space="preserve"> </w:t>
      </w:r>
      <w:r>
        <w:t xml:space="preserve">control their health data, with interoperable systems within and between Member States,</w:t>
      </w:r>
      <w:r>
        <w:t xml:space="preserve"> </w:t>
      </w:r>
      <w:r>
        <w:t xml:space="preserve">which, in turn, will help reduce the fragmentation of the eHealth market and increase the</w:t>
      </w:r>
      <w:r>
        <w:t xml:space="preserve"> </w:t>
      </w:r>
      <w:r>
        <w:t xml:space="preserve">competitiveness of the EU’s IT sector. National reimbursement and compensation policies</w:t>
      </w:r>
      <w:r>
        <w:t xml:space="preserve"> </w:t>
      </w:r>
      <w:r>
        <w:t xml:space="preserve">for digital health services and products will be based on EU frameworks and guidelines,</w:t>
      </w:r>
      <w:r>
        <w:t xml:space="preserve"> </w:t>
      </w:r>
      <w:r>
        <w:t xml:space="preserve">better aligned with international standards. Legal frameworks will therefore become more</w:t>
      </w:r>
      <w:r>
        <w:t xml:space="preserve"> </w:t>
      </w:r>
      <w:r>
        <w:t xml:space="preserve">similar, and this is expected to reduce cross-border market entry barriers, including for</w:t>
      </w:r>
      <w:r>
        <w:t xml:space="preserve"> </w:t>
      </w:r>
      <w:r>
        <w:t xml:space="preserve">SMEs. This could create new competitiveness opportunities for European SMEs on the</w:t>
      </w:r>
      <w:r>
        <w:t xml:space="preserve"> </w:t>
      </w:r>
      <w:r>
        <w:t xml:space="preserve">global market. This measure will impact the development of a whole new scenario for</w:t>
      </w:r>
      <w:r>
        <w:t xml:space="preserve"> </w:t>
      </w:r>
      <w:r>
        <w:t xml:space="preserve">scalable innovation, competitiveness, and overall operationalisation of digital products and</w:t>
      </w:r>
      <w:r>
        <w:t xml:space="preserve"> </w:t>
      </w:r>
      <w:r>
        <w:t xml:space="preserve">services. Overall, respondents in the public consultation believed a certification scheme</w:t>
      </w:r>
      <w:r>
        <w:t xml:space="preserve"> </w:t>
      </w:r>
      <w:r>
        <w:t xml:space="preserve">granted by third parties (a mandatory independent assessment of the interoperability level)</w:t>
      </w:r>
      <w:r>
        <w:t xml:space="preserve"> </w:t>
      </w:r>
      <w:r>
        <w:t xml:space="preserve">would be most appropriate to foster the uptake of digital health products and services at</w:t>
      </w:r>
      <w:r>
        <w:t xml:space="preserve"> </w:t>
      </w:r>
      <w:r>
        <w:t xml:space="preserve">national and EU level (52%). A smaller proportion of respondents said an authorisation</w:t>
      </w:r>
      <w:r>
        <w:t xml:space="preserve"> </w:t>
      </w:r>
      <w:r>
        <w:t xml:space="preserve">scheme managed by national bodies would be appropriate (43%). The option of using a</w:t>
      </w:r>
      <w:r>
        <w:t xml:space="preserve"> </w:t>
      </w:r>
      <w:r>
        <w:t xml:space="preserve">voluntary labelling scheme was the least popular (19%). With regards to the secondary use</w:t>
      </w:r>
      <w:r>
        <w:t xml:space="preserve"> </w:t>
      </w:r>
      <w:r>
        <w:t xml:space="preserve">of health data, a system where access to data is simplified, but the trust and security are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enhanced can fuel research and innovation. A system where access to data becomes</w:t>
      </w:r>
      <w:r>
        <w:t xml:space="preserve"> </w:t>
      </w:r>
      <w:r>
        <w:t xml:space="preserve">cheaper (compared to getting the individual consent of data subjects) and volume of</w:t>
      </w:r>
      <w:r>
        <w:t xml:space="preserve"> </w:t>
      </w:r>
      <w:r>
        <w:t xml:space="preserve">available data increases, would support different players, including SMEs, to bring</w:t>
      </w:r>
      <w:r>
        <w:t xml:space="preserve"> </w:t>
      </w:r>
      <w:r>
        <w:t xml:space="preserve">forward innovation. Over time, this is expected to contribute to the development of a</w:t>
      </w:r>
      <w:r>
        <w:t xml:space="preserve"> </w:t>
      </w:r>
      <w:r>
        <w:t xml:space="preserve">common EU system for secondary use of health data which, in turn, is expected to support</w:t>
      </w:r>
      <w:r>
        <w:t xml:space="preserve"> </w:t>
      </w:r>
      <w:r>
        <w:t xml:space="preserve">research, development of new products and services, delivery of personalised medicine</w:t>
      </w:r>
      <w:r>
        <w:t xml:space="preserve"> </w:t>
      </w:r>
      <w:r>
        <w:t xml:space="preserve">and more evidence-based policy-making. This could boost the global competitiveness of</w:t>
      </w:r>
      <w:r>
        <w:t xml:space="preserve"> </w:t>
      </w:r>
      <w:r>
        <w:t xml:space="preserve">the EU. This holds the potential for new medical discoveries, better predictive capabilities,</w:t>
      </w:r>
      <w:r>
        <w:t xml:space="preserve"> </w:t>
      </w:r>
      <w:r>
        <w:t xml:space="preserve">better preventative measures and improved ability to adapt, optimise and react to</w:t>
      </w:r>
      <w:r>
        <w:t xml:space="preserve"> </w:t>
      </w:r>
      <w:r>
        <w:t xml:space="preserve">largescale health risks. An EU wide infrastructure would allow access to data from several</w:t>
      </w:r>
      <w:r>
        <w:t xml:space="preserve"> </w:t>
      </w:r>
      <w:r>
        <w:t xml:space="preserve">Member States. SMEs would be able to have easier access to diverse data which would</w:t>
      </w:r>
      <w:r>
        <w:t xml:space="preserve"> </w:t>
      </w:r>
      <w:r>
        <w:t xml:space="preserve">allow them to compete with large players within the EU and globally. Respondents in the</w:t>
      </w:r>
      <w:r>
        <w:t xml:space="preserve"> </w:t>
      </w:r>
      <w:r>
        <w:t xml:space="preserve">Public Consultation also said that measures supporting secondary use of health data would</w:t>
      </w:r>
      <w:r>
        <w:t xml:space="preserve"> </w:t>
      </w:r>
      <w:r>
        <w:t xml:space="preserve">have benefits in terms of providing access to cutting-edge, efficient and safe care (e.g. </w:t>
      </w:r>
      <w:r>
        <w:t xml:space="preserve"> </w:t>
      </w:r>
      <w:r>
        <w:t xml:space="preserve">thanks to faster innovation in health – 77% of respondents said the impact would be high –</w:t>
      </w:r>
      <w:r>
        <w:t xml:space="preserve"> </w:t>
      </w:r>
      <w:r>
        <w:t xml:space="preserve">and increased safety of healthcare and of medicinal products or medical devices – 75%), as</w:t>
      </w:r>
      <w:r>
        <w:t xml:space="preserve"> </w:t>
      </w:r>
      <w:r>
        <w:t xml:space="preserve">well as benefits on healthcare systems efficiencies (e.g. better informed decision-making –</w:t>
      </w:r>
      <w:r>
        <w:t xml:space="preserve"> </w:t>
      </w:r>
      <w:r>
        <w:t xml:space="preserve">77% – and technological progress – 76%).</w:t>
      </w:r>
      <w:r>
        <w:t xml:space="preserve"> </w:t>
      </w:r>
      <w:r>
        <w:t xml:space="preserve">At global level, the EU can become a standards setter, as it happened with the EU Digital</w:t>
      </w:r>
      <w:r>
        <w:t xml:space="preserve"> </w:t>
      </w:r>
      <w:r>
        <w:t xml:space="preserve">COVID certificate (which was only possible under of a strong legal basis and a</w:t>
      </w:r>
      <w:r>
        <w:t xml:space="preserve"> </w:t>
      </w:r>
      <w:r>
        <w:t xml:space="preserve">harmonised approachclxxx. A more systematic implementation of international standards</w:t>
      </w:r>
      <w:r>
        <w:t xml:space="preserve"> </w:t>
      </w:r>
      <w:r>
        <w:t xml:space="preserve">can open new international markets to European companies. Translation of patients’ data</w:t>
      </w:r>
      <w:r>
        <w:t xml:space="preserve"> </w:t>
      </w:r>
      <w:r>
        <w:t xml:space="preserve">in English or other languages can support European citizens travelling or leaving to third</w:t>
      </w:r>
      <w:r>
        <w:t xml:space="preserve"> </w:t>
      </w:r>
      <w:r>
        <w:t xml:space="preserve">countries. International cooperation in research and innovation area could be facilitated by</w:t>
      </w:r>
      <w:r>
        <w:t xml:space="preserve"> </w:t>
      </w:r>
      <w:r>
        <w:t xml:space="preserve">the new framework on secondary use of health data.</w:t>
      </w:r>
      <w:r>
        <w:t xml:space="preserve"> </w:t>
      </w:r>
      <w:r>
        <w:t xml:space="preserve">6.2.4 6.2.4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Policy Option 3 is expected to have a relatively strong positive impact on competitiveness</w:t>
      </w:r>
      <w:r>
        <w:t xml:space="preserve"> </w:t>
      </w:r>
      <w:r>
        <w:t xml:space="preserve">and the single market. The harmonisation efforts concerning standards and specifications</w:t>
      </w:r>
      <w:r>
        <w:t xml:space="preserve"> </w:t>
      </w:r>
      <w:r>
        <w:t xml:space="preserve">can support manufacturers to enter new markets. On secondary use of health data, the</w:t>
      </w:r>
      <w:r>
        <w:t xml:space="preserve"> </w:t>
      </w:r>
      <w:r>
        <w:t xml:space="preserve">situation would be similar to Policy Option 2 and the European Data Access Body would</w:t>
      </w:r>
      <w:r>
        <w:t xml:space="preserve"> </w:t>
      </w:r>
      <w:r>
        <w:t xml:space="preserve">further facilitate the cross-border access to health data, creating more research and</w:t>
      </w:r>
      <w:r>
        <w:t xml:space="preserve"> </w:t>
      </w:r>
      <w:r>
        <w:t xml:space="preserve">innovation. The EU’s international position could be stronger and defended by an EU</w:t>
      </w:r>
      <w:r>
        <w:t xml:space="preserve"> </w:t>
      </w:r>
      <w:r>
        <w:t xml:space="preserve">body. However, the costs for certification of standards could impact negatively on</w:t>
      </w:r>
      <w:r>
        <w:t xml:space="preserve"> </w:t>
      </w:r>
      <w:r>
        <w:t xml:space="preserve">companies, especially SMEs.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Impacts on fundamental rights</w:t>
      </w:r>
      <w:r>
        <w:t xml:space="preserve"> </w:t>
      </w:r>
      <w:r>
        <w:t xml:space="preserve">6.3.1 6.3.1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The expected impact on fundamental rights of the baseline is rather limited. Although</w:t>
      </w:r>
      <w:r>
        <w:t xml:space="preserve"> </w:t>
      </w:r>
      <w:r>
        <w:t xml:space="preserve">GDPR provides a common framework, the different national level legislations linked to its</w:t>
      </w:r>
      <w:r>
        <w:t xml:space="preserve"> </w:t>
      </w:r>
      <w:r>
        <w:t xml:space="preserve">implementation will remain, perpetuating the current landscape of divergent rules,</w:t>
      </w:r>
      <w:r>
        <w:t xml:space="preserve"> </w:t>
      </w:r>
      <w:r>
        <w:t xml:space="preserve">processes, standards and infrastructures as described in section 2.2.</w:t>
      </w:r>
      <w:r>
        <w:br/>
      </w:r>
      <w:r>
        <w:t xml:space="preserve">6.3.2 6.3.2</w:t>
      </w:r>
      <w:r>
        <w:t xml:space="preserve"> </w:t>
      </w:r>
      <w:r>
        <w:t xml:space="preserve">Policy Option 1</w:t>
      </w:r>
      <w:r>
        <w:br/>
      </w:r>
      <w:r>
        <w:t xml:space="preserve">The impact on fundamental rights is expected to be moderate. The voluntary network of</w:t>
      </w:r>
      <w:r>
        <w:t xml:space="preserve"> </w:t>
      </w:r>
      <w:r>
        <w:t xml:space="preserve">Member States authorities will allow for the exchange of experiences, including in relation</w:t>
      </w:r>
      <w:r>
        <w:t xml:space="preserve"> </w:t>
      </w:r>
      <w:r>
        <w:t xml:space="preserve">to the implementation of procedures and frameworks that protect privacy of individuals.</w:t>
      </w:r>
      <w:r>
        <w:t xml:space="preserve"> </w:t>
      </w:r>
      <w:r>
        <w:t xml:space="preserve">The voluntary adoption of guidelines and voluntary participation in infrastructure will not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guarantee patients effective data portability rights cross-borders and the impact will be</w:t>
      </w:r>
      <w:r>
        <w:t xml:space="preserve"> </w:t>
      </w:r>
      <w:r>
        <w:t xml:space="preserve">minimal at national level if there is variation in standards across Member States.</w:t>
      </w:r>
      <w:r>
        <w:br/>
      </w:r>
      <w:r>
        <w:t xml:space="preserve">6.3.3 6.3.3</w:t>
      </w:r>
      <w:r>
        <w:t xml:space="preserve"> </w:t>
      </w:r>
      <w:r>
        <w:t xml:space="preserve">Policy Option 2</w:t>
      </w:r>
      <w:r>
        <w:br/>
      </w:r>
      <w:r>
        <w:t xml:space="preserve">This policy option is expected to have a significant positive impact on fundamental rights</w:t>
      </w:r>
      <w:r>
        <w:t xml:space="preserve"> </w:t>
      </w:r>
      <w:r>
        <w:t xml:space="preserve">related to data protection and free movement, as through MyHealth@EU, citizens will be</w:t>
      </w:r>
      <w:r>
        <w:t xml:space="preserve"> </w:t>
      </w:r>
      <w:r>
        <w:t xml:space="preserve">able to effectively share their health data when travelling abroad in the language of the</w:t>
      </w:r>
      <w:r>
        <w:t xml:space="preserve"> </w:t>
      </w:r>
      <w:r>
        <w:t xml:space="preserve">country of destination or take the data with them when moving to another country.</w:t>
      </w:r>
      <w:r>
        <w:t xml:space="preserve"> </w:t>
      </w:r>
      <w:r>
        <w:t xml:space="preserve">Citizens will be given additional possibilities to access and transmit digitally their health</w:t>
      </w:r>
      <w:r>
        <w:t xml:space="preserve"> </w:t>
      </w:r>
      <w:r>
        <w:t xml:space="preserve">data, building upon the provisions of GDPR and market operators in health (either</w:t>
      </w:r>
      <w:r>
        <w:t xml:space="preserve"> </w:t>
      </w:r>
      <w:r>
        <w:t xml:space="preserve">healthcare providers or providers of digital services and products) will be obliged to share</w:t>
      </w:r>
      <w:r>
        <w:t xml:space="preserve"> </w:t>
      </w:r>
      <w:r>
        <w:t xml:space="preserve">health data with user-selected third parties from the health sector. The proposal will</w:t>
      </w:r>
      <w:r>
        <w:t xml:space="preserve"> </w:t>
      </w:r>
      <w:r>
        <w:t xml:space="preserve">provide the technical and practical means to enforce these rights (common standards,</w:t>
      </w:r>
      <w:r>
        <w:t xml:space="preserve"> </w:t>
      </w:r>
      <w:r>
        <w:t xml:space="preserve">specifications, labels) without compromising on the required safety measures to protect</w:t>
      </w:r>
      <w:r>
        <w:t xml:space="preserve"> </w:t>
      </w:r>
      <w:r>
        <w:t xml:space="preserve">data subject’s rights under the GDPR. It would contribute to the increased protection of</w:t>
      </w:r>
      <w:r>
        <w:t xml:space="preserve"> </w:t>
      </w:r>
      <w:r>
        <w:t xml:space="preserve">health personal data and the promotion of the free movement of such data as enshrined in</w:t>
      </w:r>
      <w:r>
        <w:t xml:space="preserve"> </w:t>
      </w:r>
      <w:r>
        <w:t xml:space="preserve">Article 16 of the TFEU.</w:t>
      </w:r>
      <w:r>
        <w:t xml:space="preserve"> </w:t>
      </w:r>
      <w:r>
        <w:t xml:space="preserve">This option defines an EU framework for accessing the health data for public interest and</w:t>
      </w:r>
      <w:r>
        <w:t xml:space="preserve"> </w:t>
      </w:r>
      <w:r>
        <w:t xml:space="preserve">scientific, historical research and statistical purposes, building upon the possibilities</w:t>
      </w:r>
      <w:r>
        <w:t xml:space="preserve"> </w:t>
      </w:r>
      <w:r>
        <w:t xml:space="preserve">offered by the GDPR in this respect. It will include suitable and specific measures required</w:t>
      </w:r>
      <w:r>
        <w:t xml:space="preserve"> </w:t>
      </w:r>
      <w:r>
        <w:t xml:space="preserve">to safeguard the fundamental rights and the interests of data subjects. Setting up Health</w:t>
      </w:r>
      <w:r>
        <w:t xml:space="preserve"> </w:t>
      </w:r>
      <w:r>
        <w:t xml:space="preserve">Data Access Bodies will ensure a predictable and simplified access to health data, a higher</w:t>
      </w:r>
      <w:r>
        <w:t xml:space="preserve"> </w:t>
      </w:r>
      <w:r>
        <w:t xml:space="preserve">level of transparency, accountability and security in the data processing. Coordinating</w:t>
      </w:r>
      <w:r>
        <w:t xml:space="preserve"> </w:t>
      </w:r>
      <w:r>
        <w:t xml:space="preserve">these bodies at EU level and enshrining their common decision in implementing and</w:t>
      </w:r>
      <w:r>
        <w:t xml:space="preserve"> </w:t>
      </w:r>
      <w:r>
        <w:t xml:space="preserve">delegated acts will ensure a level playing field, which will support cross-border analysis of</w:t>
      </w:r>
      <w:r>
        <w:t xml:space="preserve"> </w:t>
      </w:r>
      <w:r>
        <w:t xml:space="preserve">health data for research, innovation, statistics, policy making and regulatory purposes. The</w:t>
      </w:r>
      <w:r>
        <w:t xml:space="preserve"> </w:t>
      </w:r>
      <w:r>
        <w:t xml:space="preserve">promotion of interoperability of health data and its reuse will contribute to promoting a</w:t>
      </w:r>
      <w:r>
        <w:t xml:space="preserve"> </w:t>
      </w:r>
      <w:r>
        <w:t xml:space="preserve">common internal market for health data in line with Article 114 of TFEU.</w:t>
      </w:r>
      <w:r>
        <w:t xml:space="preserve"> </w:t>
      </w:r>
      <w:r>
        <w:t xml:space="preserve">6.3.4 6.3.4</w:t>
      </w:r>
      <w:r>
        <w:t xml:space="preserve"> </w:t>
      </w:r>
      <w:r>
        <w:t xml:space="preserve">Policy Option 3</w:t>
      </w:r>
      <w:r>
        <w:br/>
      </w:r>
      <w:r>
        <w:t xml:space="preserve">In Policy Option 3, the impact on fundamental rights is expected to be very similar to that</w:t>
      </w:r>
      <w:r>
        <w:t xml:space="preserve"> </w:t>
      </w:r>
      <w:r>
        <w:t xml:space="preserve">of Policy Option 2, given that the right of citizens to access and transmit digitally their</w:t>
      </w:r>
      <w:r>
        <w:t xml:space="preserve"> </w:t>
      </w:r>
      <w:r>
        <w:t xml:space="preserve">health data is the same under this option. However, a comparatively greater positive</w:t>
      </w:r>
      <w:r>
        <w:t xml:space="preserve"> </w:t>
      </w:r>
      <w:r>
        <w:t xml:space="preserve">impact on freedom of movement and patients’ control over their health data can be</w:t>
      </w:r>
      <w:r>
        <w:t xml:space="preserve"> </w:t>
      </w:r>
      <w:r>
        <w:t xml:space="preserve">expected through stronger requirements of certification for digital health services and</w:t>
      </w:r>
      <w:r>
        <w:t xml:space="preserve"> </w:t>
      </w:r>
      <w:r>
        <w:t xml:space="preserve">products (that could also cover security and confidentiality of data).</w:t>
      </w:r>
      <w:r>
        <w:br/>
      </w:r>
      <w:r>
        <w:t xml:space="preserve">Establishing a regulatory agency would have a strong positive effect on the protection of</w:t>
      </w:r>
      <w:r>
        <w:t xml:space="preserve"> </w:t>
      </w:r>
      <w:r>
        <w:t xml:space="preserve">personal data and privacy, as it would ensure the implementation of a consistent</w:t>
      </w:r>
      <w:r>
        <w:t xml:space="preserve"> </w:t>
      </w:r>
      <w:r>
        <w:t xml:space="preserve">framework for reuse of health data in compliance with the GDPR and in collaboration with</w:t>
      </w:r>
      <w:r>
        <w:t xml:space="preserve"> </w:t>
      </w:r>
      <w:r>
        <w:t xml:space="preserve">National and European personal data supervisory authority. The agency could also ensure</w:t>
      </w:r>
      <w:r>
        <w:t xml:space="preserve"> </w:t>
      </w:r>
      <w:r>
        <w:t xml:space="preserve">a simplified access to cross-country types of data.</w:t>
      </w:r>
      <w:r>
        <w:br/>
      </w:r>
      <w:r>
        <w:t xml:space="preserve">6.4</w:t>
      </w:r>
      <w:r>
        <w:t xml:space="preserve"> </w:t>
      </w:r>
      <w:r>
        <w:t xml:space="preserve">6.4</w:t>
      </w:r>
      <w:r>
        <w:t xml:space="preserve"> </w:t>
      </w:r>
      <w:r>
        <w:t xml:space="preserve">Social and environmental impact</w:t>
      </w:r>
      <w:r>
        <w:t xml:space="preserve"> </w:t>
      </w:r>
      <w:r>
        <w:t xml:space="preserve">6.4.1 6.4.1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Regarding the cross-border digital infrastructure for primary uses of health data, there is</w:t>
      </w:r>
      <w:r>
        <w:t xml:space="preserve"> </w:t>
      </w:r>
      <w:r>
        <w:t xml:space="preserve">no clear prospect, in the baseline scenario, for MyHealth@EU to achieve full EU</w:t>
      </w:r>
      <w:r>
        <w:t xml:space="preserve"> </w:t>
      </w:r>
      <w:r>
        <w:t xml:space="preserve">coverage and complete the rollout of its services portfolio. This has direct negative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consequences where EU citizens and residents seek healthcare services in a Member State</w:t>
      </w:r>
      <w:r>
        <w:t xml:space="preserve"> </w:t>
      </w:r>
      <w:r>
        <w:t xml:space="preserve">that is different from their country of affiliation, as healthcare professionals will not be</w:t>
      </w:r>
      <w:r>
        <w:t xml:space="preserve"> </w:t>
      </w:r>
      <w:r>
        <w:t xml:space="preserve">able to access crucial medical information. The gap between digitally skilled and digitally</w:t>
      </w:r>
      <w:r>
        <w:t xml:space="preserve"> </w:t>
      </w:r>
      <w:r>
        <w:t xml:space="preserve">unskilled citizens and end-users will persist in the baseline. The baseline scenario will see</w:t>
      </w:r>
      <w:r>
        <w:t xml:space="preserve"> </w:t>
      </w:r>
      <w:r>
        <w:t xml:space="preserve">a slower realisation of the potential benefits of the reuse of health data. In the absence of</w:t>
      </w:r>
      <w:r>
        <w:t xml:space="preserve"> </w:t>
      </w:r>
      <w:r>
        <w:t xml:space="preserve">coordinated EU action for the reuse of health data subject to rights of others and data</w:t>
      </w:r>
      <w:r>
        <w:t xml:space="preserve"> </w:t>
      </w:r>
      <w:r>
        <w:t xml:space="preserve">altruism mechanisms, the societal and environmental benefits would be limited.</w:t>
      </w:r>
      <w:r>
        <w:t xml:space="preserve"> </w:t>
      </w:r>
      <w:r>
        <w:t xml:space="preserve">6.4.2 6.4.2</w:t>
      </w:r>
      <w:r>
        <w:t xml:space="preserve"> </w:t>
      </w:r>
      <w:r>
        <w:t xml:space="preserve">Policy Option 1</w:t>
      </w:r>
      <w:r>
        <w:br/>
      </w:r>
      <w:r>
        <w:t xml:space="preserve">This option is expected to have a moderate social impact. The guidance and label for the</w:t>
      </w:r>
      <w:r>
        <w:t xml:space="preserve"> </w:t>
      </w:r>
      <w:r>
        <w:t xml:space="preserve">assessment and use of digital tools is expected to lead to an increased uptake and wider</w:t>
      </w:r>
      <w:r>
        <w:t xml:space="preserve"> </w:t>
      </w:r>
      <w:r>
        <w:t xml:space="preserve">implementation of these solutions by healthcare providers, with positive effects in areas</w:t>
      </w:r>
      <w:r>
        <w:t xml:space="preserve"> </w:t>
      </w:r>
      <w:r>
        <w:t xml:space="preserve">such as chronic disease management. However, while the cross-border digital</w:t>
      </w:r>
      <w:r>
        <w:t xml:space="preserve"> </w:t>
      </w:r>
      <w:r>
        <w:t xml:space="preserve">infrastructure in health would be strengthened, and likely completed within 10 years, the</w:t>
      </w:r>
      <w:r>
        <w:t xml:space="preserve"> </w:t>
      </w:r>
      <w:r>
        <w:t xml:space="preserve">progress is expected to be slow, leaving in the meantime a large share of the European</w:t>
      </w:r>
      <w:r>
        <w:t xml:space="preserve"> </w:t>
      </w:r>
      <w:r>
        <w:t xml:space="preserve">population with no access to MyHealth@EU. Citizens and end-users will require guidance</w:t>
      </w:r>
      <w:r>
        <w:t xml:space="preserve"> </w:t>
      </w:r>
      <w:r>
        <w:t xml:space="preserve">on digital skills in order to prevent the digital divide from widening. The exchange of</w:t>
      </w:r>
      <w:r>
        <w:t xml:space="preserve"> </w:t>
      </w:r>
      <w:r>
        <w:t xml:space="preserve">experiences in a voluntary network of national authorities responsible for secondary use of</w:t>
      </w:r>
      <w:r>
        <w:t xml:space="preserve"> </w:t>
      </w:r>
      <w:r>
        <w:t xml:space="preserve">health data will aid those Member States that have not yet implemented legislation in place</w:t>
      </w:r>
      <w:r>
        <w:t xml:space="preserve"> </w:t>
      </w:r>
      <w:r>
        <w:t xml:space="preserve">on public and private use of data for research purposes. However, given its voluntary</w:t>
      </w:r>
      <w:r>
        <w:t xml:space="preserve"> </w:t>
      </w:r>
      <w:r>
        <w:t xml:space="preserve">nature, the impacts on unlocking the health value from data in the EU would be limited.</w:t>
      </w:r>
      <w:r>
        <w:t xml:space="preserve"> </w:t>
      </w:r>
      <w:r>
        <w:t xml:space="preserve">This option is expected to have a small environmental impact overall. Interoperability,</w:t>
      </w:r>
      <w:r>
        <w:t xml:space="preserve"> </w:t>
      </w:r>
      <w:r>
        <w:t xml:space="preserve">reuse of health data and the portability of patients’ data and quality criteria for telehealth</w:t>
      </w:r>
      <w:r>
        <w:t xml:space="preserve"> </w:t>
      </w:r>
      <w:r>
        <w:t xml:space="preserve">are likely to improve the efficiency of use of resources, for instance by reducing</w:t>
      </w:r>
      <w:r>
        <w:t xml:space="preserve"> </w:t>
      </w:r>
      <w:r>
        <w:t xml:space="preserve">unnecessary tests and visits of patients to hospitals, and the need for paper documentation</w:t>
      </w:r>
      <w:r>
        <w:t xml:space="preserve"> </w:t>
      </w:r>
      <w:r>
        <w:t xml:space="preserve">and health records. This effect should reduce the overall carbon footprint of healthcare.</w:t>
      </w:r>
      <w:r>
        <w:t xml:space="preserve"> </w:t>
      </w:r>
      <w:r>
        <w:t xml:space="preserve">However, greater digitalisation of health data and data portability will require larger scale</w:t>
      </w:r>
      <w:r>
        <w:t xml:space="preserve"> </w:t>
      </w:r>
      <w:r>
        <w:t xml:space="preserve">IT infrastructure. This may increase the use of energy and other resources, and increase the</w:t>
      </w:r>
      <w:r>
        <w:t xml:space="preserve"> </w:t>
      </w:r>
      <w:r>
        <w:t xml:space="preserve">carbon footprint of the healthcare sector, and partially offset the resource-efficiency gains</w:t>
      </w:r>
      <w:r>
        <w:t xml:space="preserve"> </w:t>
      </w:r>
      <w:r>
        <w:t xml:space="preserve">stemming from interoperability.</w:t>
      </w:r>
      <w:r>
        <w:br/>
      </w:r>
      <w:r>
        <w:t xml:space="preserve">6.4.3 6.4.3</w:t>
      </w:r>
      <w:r>
        <w:t xml:space="preserve"> </w:t>
      </w:r>
      <w:r>
        <w:t xml:space="preserve">Policy Option 2</w:t>
      </w:r>
      <w:r>
        <w:br/>
      </w:r>
      <w:r>
        <w:t xml:space="preserve">This option is expected to have a significant social impact. This will put the patient at the</w:t>
      </w:r>
      <w:r>
        <w:t xml:space="preserve"> </w:t>
      </w:r>
      <w:r>
        <w:t xml:space="preserve">centre with regards to management of his/her data in relation to healthcare professionals. If</w:t>
      </w:r>
      <w:r>
        <w:t xml:space="preserve"> </w:t>
      </w:r>
      <w:r>
        <w:t xml:space="preserve">digital solutions are interoperable and supported by reimbursement, it will encourage their</w:t>
      </w:r>
      <w:r>
        <w:t xml:space="preserve"> </w:t>
      </w:r>
      <w:r>
        <w:t xml:space="preserve">growth and uptake. With more data flowing in the system, new innovations can be put</w:t>
      </w:r>
      <w:r>
        <w:t xml:space="preserve"> </w:t>
      </w:r>
      <w:r>
        <w:t xml:space="preserve">forward out, to the benefits of the patients. This option should lead to enhanced equal</w:t>
      </w:r>
      <w:r>
        <w:t xml:space="preserve"> </w:t>
      </w:r>
      <w:r>
        <w:t xml:space="preserve">accessibility and availability of innovative products for diagnosis, and treatments,</w:t>
      </w:r>
      <w:r>
        <w:t xml:space="preserve"> </w:t>
      </w:r>
      <w:r>
        <w:t xml:space="preserve">contributing to a reduction in health inequalities, including facilitating better access to</w:t>
      </w:r>
      <w:r>
        <w:t xml:space="preserve"> </w:t>
      </w:r>
      <w:r>
        <w:t xml:space="preserve">healthcare in remote or rural areas a more consistent monitoring and early intervention of</w:t>
      </w:r>
      <w:r>
        <w:t xml:space="preserve"> </w:t>
      </w:r>
      <w:r>
        <w:t xml:space="preserve">some patients with chronic diseases, preventing hospitalisations and more aggressive and</w:t>
      </w:r>
      <w:r>
        <w:t xml:space="preserve"> </w:t>
      </w:r>
      <w:r>
        <w:t xml:space="preserve">expensive treatments and reducing costs. As explained in problem description, it can</w:t>
      </w:r>
      <w:r>
        <w:t xml:space="preserve"> </w:t>
      </w:r>
      <w:r>
        <w:t xml:space="preserve">contribute to better adherence to medication, reduction of unnecessary tests, prevention of</w:t>
      </w:r>
      <w:r>
        <w:t xml:space="preserve"> </w:t>
      </w:r>
      <w:r>
        <w:t xml:space="preserve">misdiagnosis and treatment, positively impacting individuals and healthcare systems. The</w:t>
      </w:r>
      <w:r>
        <w:t xml:space="preserve"> </w:t>
      </w:r>
      <w:r>
        <w:t xml:space="preserve">mandatory requirement for Member States to deploy MyHealth@EU services within a</w:t>
      </w:r>
      <w:r>
        <w:t xml:space="preserve"> </w:t>
      </w:r>
      <w:r>
        <w:t xml:space="preserve">certain timeframe will reduce disparities within the EU when accessing healthcare services</w:t>
      </w:r>
      <w:r>
        <w:t xml:space="preserve"> </w:t>
      </w:r>
      <w:r>
        <w:t xml:space="preserve">in the cross-border context.</w:t>
      </w:r>
      <w:r>
        <w:br/>
      </w:r>
      <w:r>
        <w:t xml:space="preserve">Access to data that represent different geographical, behavioural or functional settings and</w:t>
      </w:r>
      <w:r>
        <w:t xml:space="preserve"> </w:t>
      </w:r>
      <w:r>
        <w:t xml:space="preserve">depicting the health of different population sub-groups improve research into targeted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prevention and treatment methods. This policy option would also facilitate access to larger</w:t>
      </w:r>
      <w:r>
        <w:t xml:space="preserve"> </w:t>
      </w:r>
      <w:r>
        <w:t xml:space="preserve">volumes of health data, enhancing the capacity of research, policy making and regulatory</w:t>
      </w:r>
      <w:r>
        <w:t xml:space="preserve"> </w:t>
      </w:r>
      <w:r>
        <w:t xml:space="preserve">initiatives, increasing representativeness of datasets and fostering innovation, including in</w:t>
      </w:r>
      <w:r>
        <w:t xml:space="preserve"> </w:t>
      </w:r>
      <w:r>
        <w:t xml:space="preserve">the area of AI. This holds the potential for new medical discoveries, more accurate</w:t>
      </w:r>
      <w:r>
        <w:t xml:space="preserve"> </w:t>
      </w:r>
      <w:r>
        <w:t xml:space="preserve">predictive capabilities, more effective preventive measures and improved ability to adapt,</w:t>
      </w:r>
      <w:r>
        <w:t xml:space="preserve"> </w:t>
      </w:r>
      <w:r>
        <w:t xml:space="preserve">optimise and react to largescale health risks, as well as low occurrence but high impact</w:t>
      </w:r>
      <w:r>
        <w:t xml:space="preserve"> </w:t>
      </w:r>
      <w:r>
        <w:t xml:space="preserve">pathologies.</w:t>
      </w:r>
      <w:r>
        <w:br/>
      </w:r>
      <w:r>
        <w:t xml:space="preserve">Abundance and diversity of data would support better decision making, including of</w:t>
      </w:r>
      <w:r>
        <w:t xml:space="preserve"> </w:t>
      </w:r>
      <w:r>
        <w:t xml:space="preserve">regulatory authorities. It would increase transparency, negotiation capacity, bringing down</w:t>
      </w:r>
      <w:r>
        <w:t xml:space="preserve"> </w:t>
      </w:r>
      <w:r>
        <w:t xml:space="preserve">the prices for some drugs, supporting the repurposing of medicinal products, to the benefit</w:t>
      </w:r>
      <w:r>
        <w:t xml:space="preserve"> </w:t>
      </w:r>
      <w:r>
        <w:t xml:space="preserve">of patients. For example, rare diseases include small population sizes were clinical trials</w:t>
      </w:r>
      <w:r>
        <w:t xml:space="preserve"> </w:t>
      </w:r>
      <w:r>
        <w:t xml:space="preserve">may not be feasible. A mix of randomised trials and access to high quality health data</w:t>
      </w:r>
      <w:r>
        <w:t xml:space="preserve"> </w:t>
      </w:r>
      <w:r>
        <w:t xml:space="preserve">would be required to study populations with unmet medical needs and contextualisation of</w:t>
      </w:r>
      <w:r>
        <w:t xml:space="preserve"> </w:t>
      </w:r>
      <w:r>
        <w:t xml:space="preserve">treatment benefits for single-arm studies. Reliable and timely evidence is required for the</w:t>
      </w:r>
      <w:r>
        <w:t xml:space="preserve"> </w:t>
      </w:r>
      <w:r>
        <w:t xml:space="preserve">regulatory decisions after a serious adverse drug reactions that impacts the benefit-risk</w:t>
      </w:r>
      <w:r>
        <w:t xml:space="preserve"> </w:t>
      </w:r>
      <w:r>
        <w:t xml:space="preserve">balance. As an illustrative example, a 1-year time saving in regulatory action for a</w:t>
      </w:r>
      <w:r>
        <w:t xml:space="preserve"> </w:t>
      </w:r>
      <w:r>
        <w:t xml:space="preserve">medicine with 1,000,000 users in the EU and an uncommon adverse drug reaction</w:t>
      </w:r>
      <w:r>
        <w:t xml:space="preserve"> </w:t>
      </w:r>
      <w:r>
        <w:t xml:space="preserve">frequency (0.001) at 20% case fatality proportion could potentially prevent 1,000 cases,</w:t>
      </w:r>
      <w:r>
        <w:t xml:space="preserve"> </w:t>
      </w:r>
      <w:r>
        <w:t xml:space="preserve">including 200 deaths.</w:t>
      </w:r>
      <w:r>
        <w:t xml:space="preserve"> </w:t>
      </w:r>
      <w:r>
        <w:t xml:space="preserve">With regard to environmental impacts, similarly to Option 1, the establishment of</w:t>
      </w:r>
      <w:r>
        <w:t xml:space="preserve"> </w:t>
      </w:r>
      <w:r>
        <w:t xml:space="preserve">extensive digital infrastructure, high volume of data traffic and storage, and manufacturing</w:t>
      </w:r>
      <w:r>
        <w:t xml:space="preserve"> </w:t>
      </w:r>
      <w:r>
        <w:t xml:space="preserve">of digital devices to support research and innovation may lead to digital pollution</w:t>
      </w:r>
      <w:r>
        <w:t xml:space="preserve"> </w:t>
      </w:r>
      <w:r>
        <w:t xml:space="preserve">including some negative environmental impacts. On the other hand, it will also reduce</w:t>
      </w:r>
      <w:r>
        <w:t xml:space="preserve"> </w:t>
      </w:r>
      <w:r>
        <w:t xml:space="preserve">resources required for different processes related to healthcare or policy-making (e.g. </w:t>
      </w:r>
      <w:r>
        <w:t xml:space="preserve"> </w:t>
      </w:r>
      <w:r>
        <w:t xml:space="preserve">travel-related pollution, energy and paper used in refinement of policy measures) and</w:t>
      </w:r>
      <w:r>
        <w:t xml:space="preserve"> </w:t>
      </w:r>
      <w:r>
        <w:t xml:space="preserve">research (e.g. digital pollution from having to replicate processes as additional data</w:t>
      </w:r>
      <w:r>
        <w:t xml:space="preserve"> </w:t>
      </w:r>
      <w:r>
        <w:t xml:space="preserve">becomes available).</w:t>
      </w:r>
      <w:r>
        <w:br/>
      </w:r>
      <w:r>
        <w:t xml:space="preserve">6.4.4 6.4.4</w:t>
      </w:r>
      <w:r>
        <w:t xml:space="preserve"> </w:t>
      </w:r>
      <w:r>
        <w:t xml:space="preserve">Policy Option 3</w:t>
      </w:r>
      <w:r>
        <w:br/>
      </w:r>
      <w:r>
        <w:t xml:space="preserve">This option is expected to have a significant social impact. The action in this option for</w:t>
      </w:r>
      <w:r>
        <w:t xml:space="preserve"> </w:t>
      </w:r>
      <w:r>
        <w:t xml:space="preserve">assessment and use of digital tools should accelerate further organisational change, at a</w:t>
      </w:r>
      <w:r>
        <w:t xml:space="preserve"> </w:t>
      </w:r>
      <w:r>
        <w:t xml:space="preserve">greater speed than in Policy Option 2. The mandatory connection of all healthcare</w:t>
      </w:r>
      <w:r>
        <w:t xml:space="preserve"> </w:t>
      </w:r>
      <w:r>
        <w:t xml:space="preserve">providers would ensure frictionless movement of health data across the EU. The</w:t>
      </w:r>
      <w:r>
        <w:t xml:space="preserve"> </w:t>
      </w:r>
      <w:r>
        <w:t xml:space="preserve">development of digital tools would encourage the advancement of digital healthcare</w:t>
      </w:r>
      <w:r>
        <w:t xml:space="preserve"> </w:t>
      </w:r>
      <w:r>
        <w:t xml:space="preserve">services. As explained, there are substantial societal benefits with the advancement of</w:t>
      </w:r>
      <w:r>
        <w:t xml:space="preserve"> </w:t>
      </w:r>
      <w:r>
        <w:t xml:space="preserve">digital healthcare solutions.</w:t>
      </w:r>
      <w:r>
        <w:br/>
      </w:r>
      <w:r>
        <w:t xml:space="preserve">As in Policy Option 2, access to more coherent and granular data on the health of different</w:t>
      </w:r>
      <w:r>
        <w:t xml:space="preserve"> </w:t>
      </w:r>
      <w:r>
        <w:t xml:space="preserve">sub-groups of population will benefit research into targeted prevention and treatment</w:t>
      </w:r>
      <w:r>
        <w:t xml:space="preserve"> </w:t>
      </w:r>
      <w:r>
        <w:t xml:space="preserve">methods. This would in turn broader availability of innovative health products that could</w:t>
      </w:r>
      <w:r>
        <w:t xml:space="preserve"> </w:t>
      </w:r>
      <w:r>
        <w:t xml:space="preserve">improve health outcomes and foster inclusion of neglected groups of citizens through</w:t>
      </w:r>
      <w:r>
        <w:t xml:space="preserve"> </w:t>
      </w:r>
      <w:r>
        <w:t xml:space="preserve">increased knowledge. A higher intensity intervention to a greater extent than in option 2,</w:t>
      </w:r>
      <w:r>
        <w:t xml:space="preserve"> </w:t>
      </w:r>
      <w:r>
        <w:t xml:space="preserve">as explained above can optimise capacity to conduct research and innovate, and</w:t>
      </w:r>
      <w:r>
        <w:t xml:space="preserve"> </w:t>
      </w:r>
      <w:r>
        <w:t xml:space="preserve">improve policy making.</w:t>
      </w:r>
      <w:r>
        <w:br/>
      </w:r>
      <w:r>
        <w:t xml:space="preserve">With regard to environmental impacts, this option is expected to have a similar impact to</w:t>
      </w:r>
      <w:r>
        <w:t xml:space="preserve"> </w:t>
      </w:r>
      <w:r>
        <w:t xml:space="preserve">Policy Option 2.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br/>
      </w:r>
      <w:r>
        <w:t xml:space="preserve">Annex 11 provides the comparison of expected impacts for each measure or dimension</w:t>
      </w:r>
      <w:r>
        <w:t xml:space="preserve"> </w:t>
      </w:r>
      <w:r>
        <w:t xml:space="preserve">characterising the assessed options. This dimension-by-dimension comparison is the basis</w:t>
      </w:r>
      <w:r>
        <w:t xml:space="preserve"> </w:t>
      </w:r>
      <w:r>
        <w:t xml:space="preserve">for the overall comparison in this section and the choice in chapter 8 of the best-</w:t>
      </w:r>
      <w:r>
        <w:t xml:space="preserve"> </w:t>
      </w:r>
      <w:r>
        <w:t xml:space="preserve">performing combination of measures for the Preferred Option. Table 7 presents an</w:t>
      </w:r>
      <w:r>
        <w:t xml:space="preserve"> </w:t>
      </w:r>
      <w:r>
        <w:t xml:space="preserve">overview of the ratings of the impacts of each policy option against a series of assessment</w:t>
      </w:r>
      <w:r>
        <w:t xml:space="preserve"> </w:t>
      </w:r>
      <w:r>
        <w:t xml:space="preserve">criteria, covering effectiveness, efficiency, coherence, feasibility, EU added value and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Table 7. Overall comparison of policy options.</w:t>
      </w:r>
      <w:r>
        <w:t xml:space="preserve"> </w:t>
      </w:r>
      <w:r>
        <w:t xml:space="preserve">Criteria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Effectiveness: contributing to achieving the policy objectives</w:t>
      </w:r>
      <w:r>
        <w:t xml:space="preserve"> </w:t>
      </w:r>
      <w:r>
        <w:t xml:space="preserve">Empower citizens through digital control of their personal health</w:t>
      </w:r>
      <w:r>
        <w:t xml:space="preserve"> </w:t>
      </w:r>
      <w:r>
        <w:t xml:space="preserve">data and support their free movement of people by ensuring that</w:t>
      </w:r>
      <w:r>
        <w:t xml:space="preserve"> </w:t>
      </w:r>
      <w:r>
        <w:t xml:space="preserve">health data follows them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</w:t>
      </w:r>
      <w:r>
        <w:br/>
      </w:r>
      <w:r>
        <w:t xml:space="preserve">Unleash the data economy by fostering a genuine single market</w:t>
      </w:r>
      <w:r>
        <w:t xml:space="preserve"> </w:t>
      </w:r>
      <w:r>
        <w:t xml:space="preserve">for digital health services and products</w:t>
      </w:r>
      <w:r>
        <w:t xml:space="preserve"> </w:t>
      </w:r>
      <w:r>
        <w:t xml:space="preserve">+</w:t>
      </w:r>
      <w:r>
        <w:t xml:space="preserve"> </w:t>
      </w:r>
      <w:r>
        <w:t xml:space="preserve">+ + (Option</w:t>
      </w:r>
      <w:r>
        <w:t xml:space="preserve"> </w:t>
      </w:r>
      <w:r>
        <w:t xml:space="preserve">2+: + + +)</w:t>
      </w:r>
      <w:r>
        <w:t xml:space="preserve"> </w:t>
      </w:r>
      <w:r>
        <w:t xml:space="preserve">+ + +</w:t>
      </w:r>
      <w:r>
        <w:t xml:space="preserve"> </w:t>
      </w:r>
      <w:r>
        <w:t xml:space="preserve">Ensure a consistent framework for the reuse of health data for</w:t>
      </w:r>
      <w:r>
        <w:t xml:space="preserve"> </w:t>
      </w:r>
      <w:r>
        <w:t xml:space="preserve">research, innovation, policy-making and regulatory activities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</w:t>
      </w:r>
      <w:r>
        <w:br/>
      </w:r>
      <w:r>
        <w:t xml:space="preserve">Effectiveness: other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+</w:t>
      </w:r>
      <w:r>
        <w:t xml:space="preserve"> </w:t>
      </w:r>
      <w:r>
        <w:t xml:space="preserve">+ + (Option</w:t>
      </w:r>
      <w:r>
        <w:t xml:space="preserve"> </w:t>
      </w:r>
      <w:r>
        <w:t xml:space="preserve">2+: + + +)</w:t>
      </w:r>
      <w:r>
        <w:t xml:space="preserve"> </w:t>
      </w:r>
      <w:r>
        <w:t xml:space="preserve">+ + +</w:t>
      </w:r>
      <w:r>
        <w:t xml:space="preserve"> </w:t>
      </w:r>
      <w:r>
        <w:t xml:space="preserve">Impacts on fundamental rights and freedom</w:t>
      </w:r>
      <w:r>
        <w:br/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Competitiveness, SMEs and Single Market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</w:t>
      </w:r>
      <w:r>
        <w:t xml:space="preserve"> </w:t>
      </w:r>
      <w:r>
        <w:t xml:space="preserve">Efficiency: comparison of benefits and costs</w:t>
      </w:r>
      <w:r>
        <w:t xml:space="preserve"> </w:t>
      </w:r>
      <w:r>
        <w:t xml:space="preserve">Investment and compliance costs</w:t>
      </w:r>
      <w:r>
        <w:br/>
      </w:r>
      <w:r>
        <w:t xml:space="preserve">–</w:t>
      </w:r>
      <w:r>
        <w:t xml:space="preserve"> </w:t>
      </w:r>
      <w:r>
        <w:t xml:space="preserve">– –</w:t>
      </w:r>
      <w:r>
        <w:br/>
      </w:r>
      <w:r>
        <w:t xml:space="preserve">– – (Option</w:t>
      </w:r>
      <w:r>
        <w:t xml:space="preserve"> </w:t>
      </w:r>
      <w:r>
        <w:t xml:space="preserve">3+: – – –)</w:t>
      </w:r>
      <w:r>
        <w:br/>
      </w:r>
      <w:r>
        <w:t xml:space="preserve">Savings and benefits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External coherence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Legal and Political Feasibility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EU added-value</w:t>
      </w:r>
      <w:r>
        <w:t xml:space="preserve"> </w:t>
      </w:r>
      <w:r>
        <w:t xml:space="preserve">–/+</w:t>
      </w:r>
      <w:r>
        <w:t xml:space="preserve"> </w:t>
      </w:r>
      <w:r>
        <w:t xml:space="preserve">+</w:t>
      </w:r>
      <w:r>
        <w:br/>
      </w:r>
      <w:r>
        <w:t xml:space="preserve">+ 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+</w:t>
      </w:r>
      <w:r>
        <w:br/>
      </w:r>
      <w:r>
        <w:t xml:space="preserve">+ +</w:t>
      </w:r>
      <w:r>
        <w:t xml:space="preserve"> </w:t>
      </w:r>
      <w:r>
        <w:t xml:space="preserve">+</w:t>
      </w:r>
      <w:r>
        <w:t xml:space="preserve"> </w:t>
      </w:r>
      <w:r>
        <w:t xml:space="preserve">For efficiency, effectiveness and EU added value, the scores are given on the expected magnitude of impact</w:t>
      </w:r>
      <w:r>
        <w:t xml:space="preserve"> </w:t>
      </w:r>
      <w:r>
        <w:t xml:space="preserve">as explained above: + + + being strongly positive, + + positive, + moderately positive, –/+ neutral, –</w:t>
      </w:r>
      <w:r>
        <w:t xml:space="preserve"> </w:t>
      </w:r>
      <w:r>
        <w:t xml:space="preserve">moderately negative, – – negative and – – strongly negative. For legal/political feasibility and coherence, +</w:t>
      </w:r>
      <w:r>
        <w:t xml:space="preserve"> </w:t>
      </w:r>
      <w:r>
        <w:t xml:space="preserve">means that the assessment is positive, and – means that it is negative.</w:t>
      </w:r>
      <w:r>
        <w:t xml:space="preserve"> </w:t>
      </w:r>
      <w:r>
        <w:t xml:space="preserve">In terms of the effectiveness in achieving the policy objectives, Option 2 and 3 are the</w:t>
      </w:r>
      <w:r>
        <w:t xml:space="preserve"> </w:t>
      </w:r>
      <w:r>
        <w:t xml:space="preserve">highest-scoring options in comparison with Option 1, mostly as a consequence of their</w:t>
      </w:r>
      <w:r>
        <w:t xml:space="preserve"> </w:t>
      </w:r>
      <w:r>
        <w:t xml:space="preserve">stronger governance system, the establishment of new citizens’ rights and appropriate</w:t>
      </w:r>
      <w:r>
        <w:t xml:space="preserve"> </w:t>
      </w:r>
      <w:r>
        <w:t xml:space="preserve">measures to address health data sharing issues related to interoperability and other aspects</w:t>
      </w:r>
      <w:r>
        <w:t xml:space="preserve"> </w:t>
      </w:r>
      <w:r>
        <w:t xml:space="preserve">and a common legal basis for processing health data for reuse. Option 3 scores higher than</w:t>
      </w:r>
      <w:r>
        <w:t xml:space="preserve"> </w:t>
      </w:r>
      <w:r>
        <w:t xml:space="preserve">Option 2 when it comes fostering a genuine single market for digital health as it includes a</w:t>
      </w:r>
      <w:r>
        <w:t xml:space="preserve"> </w:t>
      </w:r>
      <w:r>
        <w:t xml:space="preserve">more effective mechanism (third party certification for EHR systems and digital health</w:t>
      </w:r>
      <w:r>
        <w:t xml:space="preserve"> </w:t>
      </w:r>
      <w:r>
        <w:t xml:space="preserve">products that are medical devices) to regulate the market of electronic health records and</w:t>
      </w:r>
      <w:r>
        <w:t xml:space="preserve"> </w:t>
      </w:r>
      <w:r>
        <w:t xml:space="preserve">digital health products. The need under Option 3 for third party certification for wellness</w:t>
      </w:r>
      <w:r>
        <w:t xml:space="preserve"> </w:t>
      </w:r>
      <w:r>
        <w:t xml:space="preserve">applications, which do not pursue a medical use, risks erecting too high barriers for SMEs</w:t>
      </w:r>
      <w:r>
        <w:t xml:space="preserve"> </w:t>
      </w:r>
      <w:r>
        <w:t xml:space="preserve">to enter the market, with a subsequent negative effect on the promotion of the uptake of</w:t>
      </w:r>
      <w:r>
        <w:t xml:space="preserve"> </w:t>
      </w:r>
      <w:r>
        <w:t xml:space="preserve">such products across the EU. Therefore, Option 2+ provides a better balance by ensuring</w:t>
      </w:r>
      <w:r>
        <w:t xml:space="preserve"> </w:t>
      </w:r>
      <w:r>
        <w:t xml:space="preserve">trustworthiness on the fulfilment of the mandatory requirements through third party</w:t>
      </w:r>
      <w:r>
        <w:t xml:space="preserve"> </w:t>
      </w:r>
      <w:r>
        <w:t xml:space="preserve">certification for EHR systems and digital health products that are medical devices</w:t>
      </w:r>
      <w:r>
        <w:t xml:space="preserve"> </w:t>
      </w:r>
      <w:r>
        <w:t xml:space="preserve">transmitting data to EHRs, while keeping market entry requirements to the minimum in the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wellness applications market with a self-declared quality label. With regards to central</w:t>
      </w:r>
      <w:r>
        <w:t xml:space="preserve"> </w:t>
      </w:r>
      <w:r>
        <w:t xml:space="preserve">governance under option 3, existing EU health-related bodies, such as the ECDC or the</w:t>
      </w:r>
      <w:r>
        <w:t xml:space="preserve"> </w:t>
      </w:r>
      <w:r>
        <w:t xml:space="preserve">EMA have specific mandates in subdomains in health that do not match the transversal</w:t>
      </w:r>
      <w:r>
        <w:t xml:space="preserve"> </w:t>
      </w:r>
      <w:r>
        <w:t xml:space="preserve">nature of the European Health Data Access Body function. Moreover, EMA and ECDC do</w:t>
      </w:r>
      <w:r>
        <w:t xml:space="preserve"> </w:t>
      </w:r>
      <w:r>
        <w:t xml:space="preserve">not have the necessary skills and capacity to deal with primary use of health data and</w:t>
      </w:r>
      <w:r>
        <w:t xml:space="preserve"> </w:t>
      </w:r>
      <w:r>
        <w:t xml:space="preserve">interoperability, which makes the re-use of an existing agency for primary and secondary</w:t>
      </w:r>
      <w:r>
        <w:t xml:space="preserve"> </w:t>
      </w:r>
      <w:r>
        <w:t xml:space="preserve">use of health data an unfeasible option. At the same time, creating a new EU body would</w:t>
      </w:r>
      <w:r>
        <w:t xml:space="preserve"> </w:t>
      </w:r>
      <w:r>
        <w:t xml:space="preserve">require a large investment (over EUR 300 million over 10 years) making this option cost-</w:t>
      </w:r>
      <w:r>
        <w:t xml:space="preserve"> </w:t>
      </w:r>
      <w:r>
        <w:t xml:space="preserve">inefficient. In addition, such an approach and the setting up of a new EU body is unlikely</w:t>
      </w:r>
      <w:r>
        <w:t xml:space="preserve"> </w:t>
      </w:r>
      <w:r>
        <w:t xml:space="preserve">to get the needed political support with the co-legislators. Therefore, option 2 with</w:t>
      </w:r>
      <w:r>
        <w:t xml:space="preserve"> </w:t>
      </w:r>
      <w:r>
        <w:t xml:space="preserve">reinforced cooperation through expert groups remains the best performing option.</w:t>
      </w:r>
      <w:r>
        <w:br/>
      </w:r>
      <w:r>
        <w:t xml:space="preserve">Option 1 would generally have a very limited impact on achieving the objectives on</w:t>
      </w:r>
      <w:r>
        <w:t xml:space="preserve"> </w:t>
      </w:r>
      <w:r>
        <w:t xml:space="preserve">primary and secondary uses of health data, particularly when it comes to completing the</w:t>
      </w:r>
      <w:r>
        <w:t xml:space="preserve"> </w:t>
      </w:r>
      <w:r>
        <w:t xml:space="preserve">deployment of the necessary digital infrastructures. The combination of the infrastructures</w:t>
      </w:r>
      <w:r>
        <w:t xml:space="preserve"> </w:t>
      </w:r>
      <w:r>
        <w:t xml:space="preserve">for primary and secondary uses does not seem to be a feasible option, given its technical</w:t>
      </w:r>
      <w:r>
        <w:t xml:space="preserve"> </w:t>
      </w:r>
      <w:r>
        <w:t xml:space="preserve">complexity and the fact that actors involved and purposes are differentclxxxi. While</w:t>
      </w:r>
      <w:r>
        <w:t xml:space="preserve"> </w:t>
      </w:r>
      <w:r>
        <w:t xml:space="preserve">voluntary participation and guidelines could help improve the practical implementation</w:t>
      </w:r>
      <w:r>
        <w:t xml:space="preserve"> </w:t>
      </w:r>
      <w:r>
        <w:t xml:space="preserve">initiative among the Member States participating, measures under Option 1 remain non-</w:t>
      </w:r>
      <w:r>
        <w:t xml:space="preserve"> </w:t>
      </w:r>
      <w:r>
        <w:t xml:space="preserve">binding and their outcomes are highly dependent on the willingness of Member States to</w:t>
      </w:r>
      <w:r>
        <w:t xml:space="preserve"> </w:t>
      </w:r>
      <w:r>
        <w:t xml:space="preserve">follow guidelines and adapt national (and regional) legal, technological and organisational</w:t>
      </w:r>
      <w:r>
        <w:t xml:space="preserve"> </w:t>
      </w:r>
      <w:r>
        <w:t xml:space="preserve">frameworks. Given the poor results demonstrated by such an approach in the Evaluation of</w:t>
      </w:r>
      <w:r>
        <w:t xml:space="preserve"> </w:t>
      </w:r>
      <w:r>
        <w:t xml:space="preserve">Article 14 of the CBHC Directive, expectations of achieving the objectives through Policy</w:t>
      </w:r>
      <w:r>
        <w:t xml:space="preserve"> </w:t>
      </w:r>
      <w:r>
        <w:t xml:space="preserve">Option 1 are low.</w:t>
      </w:r>
      <w:r>
        <w:t xml:space="preserve"> </w:t>
      </w:r>
      <w:r>
        <w:t xml:space="preserve">As regards social impacts, Policy Option 2+ and 3 provide the greatest impacts on the</w:t>
      </w:r>
      <w:r>
        <w:t xml:space="preserve"> </w:t>
      </w:r>
      <w:r>
        <w:t xml:space="preserve">provision of digital health services in general and of cross-border health services in</w:t>
      </w:r>
      <w:r>
        <w:t xml:space="preserve"> </w:t>
      </w:r>
      <w:r>
        <w:t xml:space="preserve">particular, as it strengthens the legal, organisational, semantic and technical</w:t>
      </w:r>
      <w:r>
        <w:t xml:space="preserve"> </w:t>
      </w:r>
      <w:r>
        <w:t xml:space="preserve">interoperability of (digital) health services in the EU. This, in turn, is expected to</w:t>
      </w:r>
      <w:r>
        <w:t xml:space="preserve"> </w:t>
      </w:r>
      <w:r>
        <w:t xml:space="preserve">contribute to the financial sustainability of health systems, in a context of an ageing</w:t>
      </w:r>
      <w:r>
        <w:t xml:space="preserve"> </w:t>
      </w:r>
      <w:r>
        <w:t xml:space="preserve">population, shrinking resources and a likely lack of medical personnel in the next decades.</w:t>
      </w:r>
      <w:r>
        <w:t xml:space="preserve"> </w:t>
      </w:r>
      <w:r>
        <w:t xml:space="preserve">This option has the highest potential to provide access to more coherent and disaggregated</w:t>
      </w:r>
      <w:r>
        <w:t xml:space="preserve"> </w:t>
      </w:r>
      <w:r>
        <w:t xml:space="preserve">health data, reduce research silos and help research and policymaking in providing</w:t>
      </w:r>
      <w:r>
        <w:t xml:space="preserve"> </w:t>
      </w:r>
      <w:r>
        <w:t xml:space="preserve">targeted prevention and treatment methods (also using AI), fostering research and new</w:t>
      </w:r>
      <w:r>
        <w:t xml:space="preserve"> </w:t>
      </w:r>
      <w:r>
        <w:t xml:space="preserve">medical discoveries. The mandatory certification of medical devices that feed data in</w:t>
      </w:r>
      <w:r>
        <w:t xml:space="preserve"> </w:t>
      </w:r>
      <w:r>
        <w:t xml:space="preserve">electronic health records (option 2+), albeit more expensive than a voluntary approach, is</w:t>
      </w:r>
      <w:r>
        <w:t xml:space="preserve"> </w:t>
      </w:r>
      <w:r>
        <w:t xml:space="preserve">the most effective way of ensuring that data which represents essential information of</w:t>
      </w:r>
      <w:r>
        <w:t xml:space="preserve"> </w:t>
      </w:r>
      <w:r>
        <w:t xml:space="preserve">patients can be shared. Other voluntary approaches would allow the manufacturers to opt</w:t>
      </w:r>
      <w:r>
        <w:t xml:space="preserve"> </w:t>
      </w:r>
      <w:r>
        <w:t xml:space="preserve">for proprietary standards, limiting the sharing of data between their devices and own</w:t>
      </w:r>
      <w:r>
        <w:t xml:space="preserve"> </w:t>
      </w:r>
      <w:r>
        <w:t xml:space="preserve">platorms in hospitals, whithout sharing data between different healthcare providers. Policy</w:t>
      </w:r>
      <w:r>
        <w:t xml:space="preserve"> </w:t>
      </w:r>
      <w:r>
        <w:t xml:space="preserve">Option 2 has a positive impact on these aspects as well, albeit to a lower degree due to the</w:t>
      </w:r>
      <w:r>
        <w:t xml:space="preserve"> </w:t>
      </w:r>
      <w:r>
        <w:t xml:space="preserve">less structured governance and lower harmonisation of standards recognition. Policy</w:t>
      </w:r>
      <w:r>
        <w:t xml:space="preserve"> </w:t>
      </w:r>
      <w:r>
        <w:t xml:space="preserve">Option 1, based on voluntary participation and guidelines, will provide a reduced</w:t>
      </w:r>
      <w:r>
        <w:t xml:space="preserve"> </w:t>
      </w:r>
      <w:r>
        <w:t xml:space="preserve">contribution, limited to the number of Member States participating and their willingness to</w:t>
      </w:r>
      <w:r>
        <w:t xml:space="preserve"> </w:t>
      </w:r>
      <w:r>
        <w:t xml:space="preserve">follow common guidelines. Policy Option 1, based on voluntary participation and</w:t>
      </w:r>
      <w:r>
        <w:t xml:space="preserve"> </w:t>
      </w:r>
      <w:r>
        <w:t xml:space="preserve">guidelines, will provide a reduced contribution, limited to the number of Member States</w:t>
      </w:r>
      <w:r>
        <w:t xml:space="preserve"> </w:t>
      </w:r>
      <w:r>
        <w:t xml:space="preserve">participating and their willingness to follow common guidelines.</w:t>
      </w:r>
      <w:r>
        <w:br/>
      </w:r>
      <w:r>
        <w:t xml:space="preserve">With the introduction of AI for healthcare, which is dependent on access to health data, the</w:t>
      </w:r>
      <w:r>
        <w:t xml:space="preserve"> </w:t>
      </w:r>
      <w:r>
        <w:t xml:space="preserve">health sector would see great benefits flowing from the increased opportunities for</w:t>
      </w:r>
      <w:r>
        <w:t xml:space="preserve"> </w:t>
      </w:r>
      <w:r>
        <w:t xml:space="preserve">innovation. Through the better functioning of the internal market, this societal value will</w:t>
      </w:r>
      <w:r>
        <w:t xml:space="preserve"> </w:t>
      </w:r>
      <w:r>
        <w:t xml:space="preserve">be further unleashed, while allowing for the necessary measures to protect against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discrimination and bias and to promote quality predictions on the basis of high-quality</w:t>
      </w:r>
      <w:r>
        <w:t xml:space="preserve"> </w:t>
      </w:r>
      <w:r>
        <w:t xml:space="preserve">data.</w:t>
      </w:r>
      <w:r>
        <w:t xml:space="preserve"> </w:t>
      </w:r>
      <w:r>
        <w:t xml:space="preserve">Concerning the impacts on fundamental rights and freedoms, the analysis focussed on</w:t>
      </w:r>
      <w:r>
        <w:t xml:space="preserve"> </w:t>
      </w:r>
      <w:r>
        <w:t xml:space="preserve">the (indirect) effects of the options on the right to freedom of movement and on the</w:t>
      </w:r>
      <w:r>
        <w:t xml:space="preserve"> </w:t>
      </w:r>
      <w:r>
        <w:t xml:space="preserve">protection of privacy and personal data. All the policy options will have positive impacts</w:t>
      </w:r>
      <w:r>
        <w:t xml:space="preserve"> </w:t>
      </w:r>
      <w:r>
        <w:t xml:space="preserve">on these elements because of their support to interoperability and (cross-border) provision</w:t>
      </w:r>
      <w:r>
        <w:t xml:space="preserve"> </w:t>
      </w:r>
      <w:r>
        <w:t xml:space="preserve">of health services, and because they include security features to protect sensitive personal</w:t>
      </w:r>
      <w:r>
        <w:t xml:space="preserve"> </w:t>
      </w:r>
      <w:r>
        <w:t xml:space="preserve">data. Overall, Policy Option 2 and 3 scores higher on fundamental rights and freedoms due</w:t>
      </w:r>
      <w:r>
        <w:t xml:space="preserve"> </w:t>
      </w:r>
      <w:r>
        <w:t xml:space="preserve">to the integration of electronic identification in the system, which is expected to provide</w:t>
      </w:r>
      <w:r>
        <w:t xml:space="preserve"> </w:t>
      </w:r>
      <w:r>
        <w:t xml:space="preserve">further security and rights to individuals in the protection of their personal data (as the</w:t>
      </w:r>
      <w:r>
        <w:t xml:space="preserve"> </w:t>
      </w:r>
      <w:r>
        <w:t xml:space="preserve">option guarantees better harmonised EU standards), with option 3 having a more stringent</w:t>
      </w:r>
      <w:r>
        <w:t xml:space="preserve"> </w:t>
      </w:r>
      <w:r>
        <w:t xml:space="preserve">governance. For secondary uses of health data, both Option 2 and Option 3 are considered</w:t>
      </w:r>
      <w:r>
        <w:t xml:space="preserve"> </w:t>
      </w:r>
      <w:r>
        <w:t xml:space="preserve">to have similar positive impacts, as they both guarantee increased harmonisation and</w:t>
      </w:r>
      <w:r>
        <w:t xml:space="preserve"> </w:t>
      </w:r>
      <w:r>
        <w:t xml:space="preserve">coordination of efforts on the protection of personal data and privacy, with designated</w:t>
      </w:r>
      <w:r>
        <w:t xml:space="preserve"> </w:t>
      </w:r>
      <w:r>
        <w:t xml:space="preserve">national Health Data Access Bodies responsible for supporting such protections.</w:t>
      </w:r>
      <w:r>
        <w:br/>
      </w:r>
      <w:r>
        <w:t xml:space="preserve">All policy options are likely to have (limited) environmental impacts, resulting from the</w:t>
      </w:r>
      <w:r>
        <w:t xml:space="preserve"> </w:t>
      </w:r>
      <w:r>
        <w:t xml:space="preserve">improved efficiency of resources and data use, which will translate into a reduction in</w:t>
      </w:r>
      <w:r>
        <w:t xml:space="preserve"> </w:t>
      </w:r>
      <w:r>
        <w:t xml:space="preserve">unnecessary tests and patient hospital visits, and reduce the need for paper documentation</w:t>
      </w:r>
      <w:r>
        <w:t xml:space="preserve"> </w:t>
      </w:r>
      <w:r>
        <w:t xml:space="preserve">(with higher positive impacts for the policy options 3 and 2). On the other hand, digital</w:t>
      </w:r>
      <w:r>
        <w:t xml:space="preserve"> </w:t>
      </w:r>
      <w:r>
        <w:t xml:space="preserve">infrastructures and data centres are energy-intensive, and this aspect may (partially) offset</w:t>
      </w:r>
      <w:r>
        <w:t xml:space="preserve"> </w:t>
      </w:r>
      <w:r>
        <w:t xml:space="preserve">the benefits listed above. Policy Options 2 and 3 are expected to have similar</w:t>
      </w:r>
      <w:r>
        <w:t xml:space="preserve"> </w:t>
      </w:r>
      <w:r>
        <w:t xml:space="preserve">environmental impacts.</w:t>
      </w:r>
      <w:r>
        <w:br/>
      </w:r>
      <w:r>
        <w:t xml:space="preserve">On international aspects, option 3, followed by option 2 has the highest chances to</w:t>
      </w:r>
      <w:r>
        <w:t xml:space="preserve"> </w:t>
      </w:r>
      <w:r>
        <w:t xml:space="preserve">impose the EU as a global standard setter. Option 3 would support best the international</w:t>
      </w:r>
      <w:r>
        <w:t xml:space="preserve"> </w:t>
      </w:r>
      <w:r>
        <w:t xml:space="preserve">collaboration. All the options would support EU citizens to access their data in English,</w:t>
      </w:r>
      <w:r>
        <w:t xml:space="preserve"> </w:t>
      </w:r>
      <w:r>
        <w:t xml:space="preserve">facilitating their travel to third countries, but options 2 and 3 would have the highest</w:t>
      </w:r>
      <w:r>
        <w:t xml:space="preserve"> </w:t>
      </w:r>
      <w:r>
        <w:t xml:space="preserve">coverage. Also, options 2 and 3 would support a more uniform approach to third country</w:t>
      </w:r>
      <w:r>
        <w:t xml:space="preserve"> </w:t>
      </w:r>
      <w:r>
        <w:t xml:space="preserve">stakeholders to access to data through data access bodies (but solid authentication of</w:t>
      </w:r>
      <w:r>
        <w:t xml:space="preserve"> </w:t>
      </w:r>
      <w:r>
        <w:t xml:space="preserve">researchers is needed). In general, options 2 and 3 have the highest impact on single</w:t>
      </w:r>
      <w:r>
        <w:t xml:space="preserve"> </w:t>
      </w:r>
      <w:r>
        <w:t xml:space="preserve">market, while option 1 would continue the current fragmentation. In terms of impact on</w:t>
      </w:r>
      <w:r>
        <w:t xml:space="preserve"> </w:t>
      </w:r>
      <w:r>
        <w:t xml:space="preserve">SMEs, option 2 ensures harmonisation and opens new markets for European companies</w:t>
      </w:r>
      <w:r>
        <w:t xml:space="preserve"> </w:t>
      </w:r>
      <w:r>
        <w:t xml:space="preserve">and SMEs, while impacting less on SMEs compared to option 3. Option 1 would fail to</w:t>
      </w:r>
      <w:r>
        <w:t xml:space="preserve"> </w:t>
      </w:r>
      <w:r>
        <w:t xml:space="preserve">address the current fragmentation, with the associated costs for companies and SMEs.</w:t>
      </w:r>
      <w:r>
        <w:br/>
      </w:r>
      <w:r>
        <w:t xml:space="preserve">For the efficiency criterion, the analysis focussed on investments, savings and benefits,</w:t>
      </w:r>
      <w:r>
        <w:t xml:space="preserve"> </w:t>
      </w:r>
      <w:r>
        <w:t xml:space="preserve">and impacts on competitiveness and the functioning of the Single Market. All policy</w:t>
      </w:r>
      <w:r>
        <w:t xml:space="preserve"> </w:t>
      </w:r>
      <w:r>
        <w:t xml:space="preserve">options require investments from the Commission and Member States to support the</w:t>
      </w:r>
      <w:r>
        <w:t xml:space="preserve"> </w:t>
      </w:r>
      <w:r>
        <w:t xml:space="preserve">governance systems and the digital infrastructure, and from manufacturers to support the</w:t>
      </w:r>
      <w:r>
        <w:t xml:space="preserve"> </w:t>
      </w:r>
      <w:r>
        <w:t xml:space="preserve">measures on interoperability, data and software quality standards and artificial intelligence.</w:t>
      </w:r>
      <w:r>
        <w:t xml:space="preserve"> </w:t>
      </w:r>
      <w:r>
        <w:t xml:space="preserve">Similarly, the policy options generate compliance costs for the different stakeholders to</w:t>
      </w:r>
      <w:r>
        <w:t xml:space="preserve"> </w:t>
      </w:r>
      <w:r>
        <w:t xml:space="preserve">maintain the governance and digital infrastructure once in place, and to ensure adherence</w:t>
      </w:r>
      <w:r>
        <w:t xml:space="preserve"> </w:t>
      </w:r>
      <w:r>
        <w:t xml:space="preserve">to the standards and requirements for interoperability and quality of digital health products</w:t>
      </w:r>
      <w:r>
        <w:t xml:space="preserve"> </w:t>
      </w:r>
      <w:r>
        <w:t xml:space="preserve">and services (e.g. for setting-up and carrying out labelling and certification schemes, as</w:t>
      </w:r>
      <w:r>
        <w:t xml:space="preserve"> </w:t>
      </w:r>
      <w:r>
        <w:t xml:space="preserve">well as to implement standards compliant with the requirements, which are likely to</w:t>
      </w:r>
      <w:r>
        <w:t xml:space="preserve"> </w:t>
      </w:r>
      <w:r>
        <w:t xml:space="preserve">increase the production costs for manufacturers). The costs are highest in option 3,</w:t>
      </w:r>
      <w:r>
        <w:t xml:space="preserve"> </w:t>
      </w:r>
      <w:r>
        <w:t xml:space="preserve">followed by option 2+/2 and 1.</w:t>
      </w:r>
      <w:r>
        <w:t xml:space="preserve"> </w:t>
      </w:r>
      <w:r>
        <w:t xml:space="preserve">Investments and compliance costs will generate benefits in terms of cost savings for</w:t>
      </w:r>
      <w:r>
        <w:t xml:space="preserve"> </w:t>
      </w:r>
      <w:r>
        <w:t xml:space="preserve">patients (e.g. moving from traditional medicine to telehealth services that are well</w:t>
      </w:r>
      <w:r>
        <w:t xml:space="preserve"> </w:t>
      </w:r>
      <w:r>
        <w:t xml:space="preserve">connected with the rest of the health digital ecosystem) and patients’ time saved (reducing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visits to doctors and hospitals, duplication of tests, etc.). It would support manufacturers</w:t>
      </w:r>
      <w:r>
        <w:t xml:space="preserve"> </w:t>
      </w:r>
      <w:r>
        <w:t xml:space="preserve">enter new markets and would support researchers, innovators, policy makers and</w:t>
      </w:r>
      <w:r>
        <w:t xml:space="preserve"> </w:t>
      </w:r>
      <w:r>
        <w:t xml:space="preserve">regulators have access to more health data easier and at lower prices. The deployment of</w:t>
      </w:r>
      <w:r>
        <w:t xml:space="preserve"> </w:t>
      </w:r>
      <w:r>
        <w:t xml:space="preserve">the measures on the use of health data will impact on EU’s competitiveness and the</w:t>
      </w:r>
      <w:r>
        <w:t xml:space="preserve"> </w:t>
      </w:r>
      <w:r>
        <w:t xml:space="preserve">functioning of the Single Market by reducing the fragmentation of the digital health</w:t>
      </w:r>
      <w:r>
        <w:t xml:space="preserve"> </w:t>
      </w:r>
      <w:r>
        <w:t xml:space="preserve">markets across the EU and the competitiveness of the EU IT sector, and by increasing the</w:t>
      </w:r>
      <w:r>
        <w:t xml:space="preserve"> </w:t>
      </w:r>
      <w:r>
        <w:t xml:space="preserve">volume and quality of health data available for reuse purposes, with positive implications</w:t>
      </w:r>
      <w:r>
        <w:t xml:space="preserve"> </w:t>
      </w:r>
      <w:r>
        <w:t xml:space="preserve">for healthcare provision (including in an emerging domain such as the use of Artificial</w:t>
      </w:r>
      <w:r>
        <w:t xml:space="preserve"> </w:t>
      </w:r>
      <w:r>
        <w:t xml:space="preserve">Intelligence).</w:t>
      </w:r>
      <w:r>
        <w:br/>
      </w:r>
      <w:r>
        <w:t xml:space="preserve">In this regard, Option 2 scores highest in terms of efficiency, providing the better balance</w:t>
      </w:r>
      <w:r>
        <w:t xml:space="preserve"> </w:t>
      </w:r>
      <w:r>
        <w:t xml:space="preserve">among investments and costs required to sustain the system, savings and economic</w:t>
      </w:r>
      <w:r>
        <w:t xml:space="preserve"> </w:t>
      </w:r>
      <w:r>
        <w:t xml:space="preserve">benefits for society at large, and competitiveness and the functioning of the EU market.</w:t>
      </w:r>
      <w:r>
        <w:t xml:space="preserve"> </w:t>
      </w:r>
      <w:r>
        <w:t xml:space="preserve">Option 3 is the one requiring the most investments, being the most ambitious in terms of</w:t>
      </w:r>
      <w:r>
        <w:t xml:space="preserve"> </w:t>
      </w:r>
      <w:r>
        <w:t xml:space="preserve">governance, digital infrastructure and interoperability and quality standards. However,</w:t>
      </w:r>
      <w:r>
        <w:t xml:space="preserve"> </w:t>
      </w:r>
      <w:r>
        <w:t xml:space="preserve">Option 3 risks stifling innovation with too resource-intensive requirements for market</w:t>
      </w:r>
      <w:r>
        <w:t xml:space="preserve"> </w:t>
      </w:r>
      <w:r>
        <w:t xml:space="preserve">operators, reducing the availability of niche data sources, lowering their presence on the</w:t>
      </w:r>
      <w:r>
        <w:t xml:space="preserve"> </w:t>
      </w:r>
      <w:r>
        <w:t xml:space="preserve">EHDS, and having a disproportionally adverse impact on smaller dataset owners. Option</w:t>
      </w:r>
      <w:r>
        <w:t xml:space="preserve"> </w:t>
      </w:r>
      <w:r>
        <w:t xml:space="preserve">1, based on voluntary participation, risks producing benefits only for the participating</w:t>
      </w:r>
      <w:r>
        <w:t xml:space="preserve"> </w:t>
      </w:r>
      <w:r>
        <w:t xml:space="preserve">Member States, widening the existing gaps among Member States in terms of research and</w:t>
      </w:r>
      <w:r>
        <w:t xml:space="preserve"> </w:t>
      </w:r>
      <w:r>
        <w:t xml:space="preserve">technological development competitiveness and ultimately economic growth.</w:t>
      </w:r>
      <w:r>
        <w:t xml:space="preserve"> </w:t>
      </w:r>
      <w:r>
        <w:t xml:space="preserve">As regards competiveness of the single market, this refers to the actual and potential</w:t>
      </w:r>
      <w:r>
        <w:t xml:space="preserve"> </w:t>
      </w:r>
      <w:r>
        <w:t xml:space="preserve">barriers to entry and exit, the number of companies in the sector, the relative share of the</w:t>
      </w:r>
      <w:r>
        <w:t xml:space="preserve"> </w:t>
      </w:r>
      <w:r>
        <w:t xml:space="preserve">market across companies and the level of profitability. The competitiveness of the single</w:t>
      </w:r>
      <w:r>
        <w:t xml:space="preserve"> </w:t>
      </w:r>
      <w:r>
        <w:t xml:space="preserve">market depends on the degree the EU business sector is able to offer better quality</w:t>
      </w:r>
      <w:r>
        <w:t xml:space="preserve"> </w:t>
      </w:r>
      <w:r>
        <w:t xml:space="preserve">products and services at the same or lower costs compared with business from other</w:t>
      </w:r>
      <w:r>
        <w:t xml:space="preserve"> </w:t>
      </w:r>
      <w:r>
        <w:t xml:space="preserve">geographic areasclxxxii. Hence, most of the effect on competitiveness depends on the effect</w:t>
      </w:r>
      <w:r>
        <w:t xml:space="preserve"> </w:t>
      </w:r>
      <w:r>
        <w:t xml:space="preserve">of measures on costs structure, productivity and innovation. Option 2 and Option 3 are</w:t>
      </w:r>
      <w:r>
        <w:t xml:space="preserve"> </w:t>
      </w:r>
      <w:r>
        <w:t xml:space="preserve">more coherent with the existing legal framework and policies for data governance, support</w:t>
      </w:r>
      <w:r>
        <w:t xml:space="preserve"> </w:t>
      </w:r>
      <w:r>
        <w:t xml:space="preserve">and supervision of Artificial Intelligence and the protection of personal data. There may be</w:t>
      </w:r>
      <w:r>
        <w:t xml:space="preserve"> </w:t>
      </w:r>
      <w:r>
        <w:t xml:space="preserve">some feasibility issues with these two options, but Option 1, while having fewer feasibility</w:t>
      </w:r>
      <w:r>
        <w:t xml:space="preserve"> </w:t>
      </w:r>
      <w:r>
        <w:t xml:space="preserve">issues, risks hindering the implementation of the EU frameworks on data governance and</w:t>
      </w:r>
      <w:r>
        <w:t xml:space="preserve"> </w:t>
      </w:r>
      <w:r>
        <w:t xml:space="preserve">AI in the domain of digital health.</w:t>
      </w:r>
      <w:r>
        <w:t xml:space="preserve"> </w:t>
      </w:r>
      <w:r>
        <w:t xml:space="preserve">Finally, concerning coherence, Option 2 and Option 3 are more coherent with the existing</w:t>
      </w:r>
      <w:r>
        <w:t xml:space="preserve"> </w:t>
      </w:r>
      <w:r>
        <w:t xml:space="preserve">legal framework and policies for data governance, support and supervision of Artificial</w:t>
      </w:r>
      <w:r>
        <w:t xml:space="preserve"> </w:t>
      </w:r>
      <w:r>
        <w:t xml:space="preserve">Intelligence and the protection of personal data. Option 3’s stronger governance systems</w:t>
      </w:r>
      <w:r>
        <w:t xml:space="preserve"> </w:t>
      </w:r>
      <w:r>
        <w:t xml:space="preserve">(EU bodies for primary and secondary uses) may generate feasibility concerns, as not all</w:t>
      </w:r>
      <w:r>
        <w:t xml:space="preserve"> </w:t>
      </w:r>
      <w:r>
        <w:t xml:space="preserve">Member States may be likely to agree on proposals, making the decision-making difficult</w:t>
      </w:r>
      <w:r>
        <w:t xml:space="preserve"> </w:t>
      </w:r>
      <w:r>
        <w:t xml:space="preserve">to achieve and slowing EU action in the domain. On the other hand, Option 1, while</w:t>
      </w:r>
      <w:r>
        <w:t xml:space="preserve"> </w:t>
      </w:r>
      <w:r>
        <w:t xml:space="preserve">having fewer feasibility issues, risks hindering the implementation of the EU frameworks</w:t>
      </w:r>
      <w:r>
        <w:t xml:space="preserve"> </w:t>
      </w:r>
      <w:r>
        <w:t xml:space="preserve">on data governance and artificial intelligence in the domain of digital health. Option 2</w:t>
      </w:r>
      <w:r>
        <w:t xml:space="preserve"> </w:t>
      </w:r>
      <w:r>
        <w:t xml:space="preserve">offers the best balance.</w:t>
      </w:r>
      <w:r>
        <w:t xml:space="preserve"> </w:t>
      </w:r>
      <w:r>
        <w:t xml:space="preserve">With regards to proportionality and subsidiarity, a number of options were considered</w:t>
      </w:r>
      <w:r>
        <w:t xml:space="preserve"> </w:t>
      </w:r>
      <w:r>
        <w:t xml:space="preserve">in pursuing the Treaty objectives. These options looked at the impacts of both primary and</w:t>
      </w:r>
      <w:r>
        <w:t xml:space="preserve"> </w:t>
      </w:r>
      <w:r>
        <w:t xml:space="preserve">secondary use of data based on a number of indicators including economic, social,</w:t>
      </w:r>
      <w:r>
        <w:t xml:space="preserve"> </w:t>
      </w:r>
      <w:r>
        <w:t xml:space="preserve">environmental, fundamental, rights, SMEs, single market, competitiveness and</w:t>
      </w:r>
      <w:r>
        <w:t xml:space="preserve"> </w:t>
      </w:r>
      <w:r>
        <w:t xml:space="preserve">international. The analysis concluded that the preferred option is Option 2. Option 2</w:t>
      </w:r>
      <w:r>
        <w:t xml:space="preserve"> </w:t>
      </w:r>
      <w:r>
        <w:t xml:space="preserve">pursues the Treaty objectives aimed to be achieved by this proposal. At the same time, the</w:t>
      </w:r>
      <w:r>
        <w:t xml:space="preserve"> </w:t>
      </w:r>
      <w:r>
        <w:t xml:space="preserve">content and form option 2 shows that in both qualitative and quantitative terms, it better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promotes the Union objectives at Union level and does not exceed what is necessary to</w:t>
      </w:r>
      <w:r>
        <w:t xml:space="preserve"> </w:t>
      </w:r>
      <w:r>
        <w:t xml:space="preserve">achieve these objectives. Option 1 provides only marginal improvements the Baseline,</w:t>
      </w:r>
      <w:r>
        <w:t xml:space="preserve"> </w:t>
      </w:r>
      <w:r>
        <w:t xml:space="preserve">which has been shown as highly ineffective by the evaluation of the digital aspects of the</w:t>
      </w:r>
      <w:r>
        <w:t xml:space="preserve"> </w:t>
      </w:r>
      <w:r>
        <w:t xml:space="preserve">CBHC Directive.</w:t>
      </w:r>
      <w:r>
        <w:br/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After the assessment of the effectiveness, efficiency and coherence of the Policy Options</w:t>
      </w:r>
      <w:r>
        <w:t xml:space="preserve"> </w:t>
      </w:r>
      <w:r>
        <w:t xml:space="preserve">for primary and secondary uses of health data, the preferred option for the EHDS is</w:t>
      </w:r>
      <w:r>
        <w:t xml:space="preserve"> </w:t>
      </w:r>
      <w:r>
        <w:t xml:space="preserve">Option 2+. Option 2+ builds upon Option 2 and ensures a strong governance system for</w:t>
      </w:r>
      <w:r>
        <w:t xml:space="preserve"> </w:t>
      </w:r>
      <w:r>
        <w:t xml:space="preserve">primary uses of health data, a mandatory digital infrastructureclxxxiii encompassing basic</w:t>
      </w:r>
      <w:r>
        <w:t xml:space="preserve"> </w:t>
      </w:r>
      <w:r>
        <w:t xml:space="preserve">cross-border digital health services (the five current health domains of the European</w:t>
      </w:r>
      <w:r>
        <w:t xml:space="preserve"> </w:t>
      </w:r>
      <w:r>
        <w:t xml:space="preserve">Electronic Health Record Exchange Format), with possible additions to provide other</w:t>
      </w:r>
      <w:r>
        <w:t xml:space="preserve"> </w:t>
      </w:r>
      <w:r>
        <w:t xml:space="preserve">cross-border services to citizens and interoperability of healthcare professionals’ registries,</w:t>
      </w:r>
      <w:r>
        <w:t xml:space="preserve"> </w:t>
      </w:r>
      <w:r>
        <w:t xml:space="preserve">and the integration of electronic identification (eID) for healthcare professionals and</w:t>
      </w:r>
      <w:r>
        <w:t xml:space="preserve"> </w:t>
      </w:r>
      <w:r>
        <w:t xml:space="preserve">patients. This option also implement sat a practical level the rights of citizens to control</w:t>
      </w:r>
      <w:r>
        <w:t xml:space="preserve"> </w:t>
      </w:r>
      <w:r>
        <w:t xml:space="preserve">their health data, and enable access to it, irrespective of healthcare provider (public or</w:t>
      </w:r>
      <w:r>
        <w:t xml:space="preserve"> </w:t>
      </w:r>
      <w:r>
        <w:t xml:space="preserve">private) and data source, supported by an obligation of healthcare and technology</w:t>
      </w:r>
      <w:r>
        <w:t xml:space="preserve"> </w:t>
      </w:r>
      <w:r>
        <w:t xml:space="preserve">providers to share the user’s health data with user-selected third parties belonging to the</w:t>
      </w:r>
      <w:r>
        <w:t xml:space="preserve"> </w:t>
      </w:r>
      <w:r>
        <w:t xml:space="preserve">health sector subject to fines charged by data protection authorities. This option provides</w:t>
      </w:r>
      <w:r>
        <w:t xml:space="preserve"> </w:t>
      </w:r>
      <w:r>
        <w:t xml:space="preserve">for mandatory requirements and enforced through third-party certification for EHR</w:t>
      </w:r>
      <w:r>
        <w:t xml:space="preserve"> </w:t>
      </w:r>
      <w:r>
        <w:t xml:space="preserve">systems and digital health products that are medical devices transmitting data to EHRs and</w:t>
      </w:r>
      <w:r>
        <w:t xml:space="preserve"> </w:t>
      </w:r>
      <w:r>
        <w:t xml:space="preserve">voluntary labels for wellness applications. Third-party certification for digital health</w:t>
      </w:r>
      <w:r>
        <w:t xml:space="preserve"> </w:t>
      </w:r>
      <w:r>
        <w:t xml:space="preserve">products and services at EU level is expected to enhance the interoperability of data and</w:t>
      </w:r>
      <w:r>
        <w:t xml:space="preserve"> </w:t>
      </w:r>
      <w:r>
        <w:t xml:space="preserve">thus the availability of quality data for secondary use, contributing to that objective as</w:t>
      </w:r>
      <w:r>
        <w:t xml:space="preserve"> </w:t>
      </w:r>
      <w:r>
        <w:t xml:space="preserve">well.</w:t>
      </w:r>
      <w:r>
        <w:br/>
      </w:r>
      <w:r>
        <w:t xml:space="preserve">Table 8. Estimated distribution per stakeholder of total direct costs and benefits in the Preferred</w:t>
      </w:r>
      <w:r>
        <w:t xml:space="preserve"> </w:t>
      </w:r>
      <w:r>
        <w:t xml:space="preserve">Option (Policy Option 2+) (all costs and benefits are above the baseline and in EUR million).</w:t>
      </w:r>
      <w:r>
        <w:t xml:space="preserve"> </w:t>
      </w:r>
      <w:r>
        <w:t xml:space="preserve">Stakeholder</w:t>
      </w:r>
    </w:p>
    <w:p>
      <w:pPr>
        <w:pStyle w:val="BodyText"/>
      </w:pPr>
      <w:r>
        <w:t xml:space="preserve">Bound</w:t>
      </w:r>
      <w:r>
        <w:t xml:space="preserve"> </w:t>
      </w:r>
      <w:r>
        <w:t xml:space="preserve">Primary uses</w:t>
      </w:r>
      <w:r>
        <w:t xml:space="preserve"> </w:t>
      </w:r>
      <w:r>
        <w:t xml:space="preserve">of health data</w:t>
      </w:r>
      <w:r>
        <w:t xml:space="preserve"> </w:t>
      </w:r>
      <w:r>
        <w:t xml:space="preserve">Secondary</w:t>
      </w:r>
      <w:r>
        <w:t xml:space="preserve"> </w:t>
      </w:r>
      <w:r>
        <w:t xml:space="preserve">uses of health</w:t>
      </w:r>
      <w:r>
        <w:t xml:space="preserve"> </w:t>
      </w:r>
      <w:r>
        <w:t xml:space="preserve">data</w:t>
      </w:r>
      <w:r>
        <w:t xml:space="preserve"> </w:t>
      </w:r>
      <w:r>
        <w:t xml:space="preserve">Total</w:t>
      </w:r>
      <w:r>
        <w:t xml:space="preserve"> </w:t>
      </w:r>
      <w:r>
        <w:t xml:space="preserve">Public authorities (regulators and policy-</w:t>
      </w:r>
      <w:r>
        <w:t xml:space="preserve"> </w:t>
      </w:r>
      <w:r>
        <w:t xml:space="preserve">makers, including Member States’</w:t>
      </w:r>
      <w:r>
        <w:t xml:space="preserve"> </w:t>
      </w:r>
      <w:r>
        <w:t xml:space="preserve">authorities, the Commission and EU</w:t>
      </w:r>
      <w:r>
        <w:t xml:space="preserve"> </w:t>
      </w:r>
      <w:r>
        <w:t xml:space="preserve">bodies)</w:t>
      </w:r>
      <w:r>
        <w:t xml:space="preserve"> </w:t>
      </w:r>
      <w:r>
        <w:t xml:space="preserve">Costs</w:t>
      </w:r>
      <w:r>
        <w:br/>
      </w:r>
      <w:r>
        <w:t xml:space="preserve">Lower</w:t>
      </w:r>
      <w:r>
        <w:br/>
      </w:r>
      <w:r>
        <w:t xml:space="preserve">51</w:t>
      </w:r>
      <w:r>
        <w:t xml:space="preserve"> </w:t>
      </w:r>
      <w:r>
        <w:t xml:space="preserve">351</w:t>
      </w:r>
      <w:r>
        <w:t xml:space="preserve"> </w:t>
      </w:r>
      <w:r>
        <w:t xml:space="preserve">402</w:t>
      </w:r>
      <w:r>
        <w:t xml:space="preserve"> </w:t>
      </w:r>
      <w:r>
        <w:t xml:space="preserve">Upper</w:t>
      </w:r>
      <w:r>
        <w:br/>
      </w:r>
      <w:r>
        <w:t xml:space="preserve">121</w:t>
      </w:r>
      <w:r>
        <w:t xml:space="preserve"> </w:t>
      </w:r>
      <w:r>
        <w:t xml:space="preserve">743</w:t>
      </w:r>
      <w:r>
        <w:t xml:space="preserve"> </w:t>
      </w:r>
      <w:r>
        <w:t xml:space="preserve">864</w:t>
      </w:r>
      <w:r>
        <w:t xml:space="preserve"> </w:t>
      </w:r>
      <w:r>
        <w:t xml:space="preserve">Benefits</w:t>
      </w:r>
      <w:r>
        <w:br/>
      </w:r>
      <w:r>
        <w:t xml:space="preserve">Lower</w:t>
      </w:r>
    </w:p>
    <w:p>
      <w:pPr>
        <w:pStyle w:val="BodyText"/>
      </w:pPr>
      <w:r>
        <w:t xml:space="preserve">1,413</w:t>
      </w:r>
      <w:r>
        <w:t xml:space="preserve"> </w:t>
      </w:r>
      <w:r>
        <w:t xml:space="preserve">1,413</w:t>
      </w:r>
      <w:r>
        <w:t xml:space="preserve"> </w:t>
      </w:r>
      <w:r>
        <w:t xml:space="preserve">Upper</w:t>
      </w:r>
    </w:p>
    <w:p>
      <w:pPr>
        <w:pStyle w:val="BodyText"/>
      </w:pPr>
      <w:r>
        <w:t xml:space="preserve">1,413</w:t>
      </w:r>
      <w:r>
        <w:t xml:space="preserve"> </w:t>
      </w:r>
      <w:r>
        <w:t xml:space="preserve">1,413</w:t>
      </w:r>
      <w:r>
        <w:t xml:space="preserve"> </w:t>
      </w:r>
      <w:r>
        <w:t xml:space="preserve">Manufacturers, suppliers of EHR</w:t>
      </w:r>
      <w:r>
        <w:t xml:space="preserve"> </w:t>
      </w:r>
      <w:r>
        <w:t xml:space="preserve">systems, digital health products/services</w:t>
      </w:r>
      <w:r>
        <w:t xml:space="preserve"> </w:t>
      </w:r>
      <w:r>
        <w:t xml:space="preserve">and wellness applications</w:t>
      </w:r>
      <w:r>
        <w:t xml:space="preserve"> </w:t>
      </w:r>
      <w:r>
        <w:t xml:space="preserve">Costs</w:t>
      </w:r>
      <w:r>
        <w:br/>
      </w:r>
      <w:r>
        <w:t xml:space="preserve">Lower</w:t>
      </w:r>
      <w:r>
        <w:br/>
      </w:r>
      <w:r>
        <w:t xml:space="preserve">271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Upper</w:t>
      </w:r>
      <w:r>
        <w:br/>
      </w:r>
      <w:r>
        <w:t xml:space="preserve">1,683</w:t>
      </w:r>
    </w:p>
    <w:p>
      <w:pPr>
        <w:pStyle w:val="BodyText"/>
      </w:pPr>
      <w:r>
        <w:t xml:space="preserve">1,683</w:t>
      </w:r>
      <w:r>
        <w:t xml:space="preserve"> </w:t>
      </w:r>
      <w:r>
        <w:t xml:space="preserve">Innovators (in digital health, medical</w:t>
      </w:r>
      <w:r>
        <w:t xml:space="preserve"> </w:t>
      </w:r>
      <w:r>
        <w:t xml:space="preserve">devices and pharmaceutical domains)</w:t>
      </w:r>
      <w:r>
        <w:t xml:space="preserve"> </w:t>
      </w:r>
      <w:r>
        <w:t xml:space="preserve">Benefits</w:t>
      </w:r>
      <w:r>
        <w:br/>
      </w:r>
      <w:r>
        <w:t xml:space="preserve">Lower</w:t>
      </w:r>
    </w:p>
    <w:p>
      <w:pPr>
        <w:pStyle w:val="BodyText"/>
      </w:pPr>
      <w:r>
        <w:t xml:space="preserve">1,688</w:t>
      </w:r>
      <w:r>
        <w:t xml:space="preserve"> </w:t>
      </w:r>
      <w:r>
        <w:t xml:space="preserve">1,688</w:t>
      </w:r>
      <w:r>
        <w:t xml:space="preserve"> </w:t>
      </w:r>
      <w:r>
        <w:t xml:space="preserve">Upper</w:t>
      </w:r>
    </w:p>
    <w:p>
      <w:pPr>
        <w:pStyle w:val="BodyText"/>
      </w:pPr>
      <w:r>
        <w:t xml:space="preserve">1,688</w:t>
      </w:r>
      <w:r>
        <w:t xml:space="preserve"> </w:t>
      </w:r>
      <w:r>
        <w:t xml:space="preserve">1,688</w:t>
      </w:r>
      <w:r>
        <w:t xml:space="preserve"> </w:t>
      </w:r>
      <w:r>
        <w:t xml:space="preserve">Researchers</w:t>
      </w:r>
      <w:r>
        <w:t xml:space="preserve"> </w:t>
      </w:r>
      <w:r>
        <w:t xml:space="preserve">Benefits</w:t>
      </w:r>
      <w:r>
        <w:br/>
      </w:r>
      <w:r>
        <w:t xml:space="preserve">Lower</w:t>
      </w:r>
    </w:p>
    <w:p>
      <w:pPr>
        <w:pStyle w:val="BodyText"/>
      </w:pPr>
      <w:r>
        <w:t xml:space="preserve">1,701</w:t>
      </w:r>
      <w:r>
        <w:t xml:space="preserve"> </w:t>
      </w:r>
      <w:r>
        <w:t xml:space="preserve">1,701</w:t>
      </w:r>
      <w:r>
        <w:t xml:space="preserve"> </w:t>
      </w:r>
      <w:r>
        <w:t xml:space="preserve">Upper</w:t>
      </w:r>
    </w:p>
    <w:p>
      <w:pPr>
        <w:pStyle w:val="BodyText"/>
      </w:pPr>
      <w:r>
        <w:t xml:space="preserve">1,701</w:t>
      </w:r>
      <w:r>
        <w:t xml:space="preserve"> </w:t>
      </w:r>
      <w:r>
        <w:t xml:space="preserve">1,701</w:t>
      </w:r>
      <w:r>
        <w:t xml:space="preserve"> </w:t>
      </w:r>
      <w:r>
        <w:t xml:space="preserve">Healthcare service providers</w:t>
      </w:r>
      <w:r>
        <w:t xml:space="preserve"> </w:t>
      </w:r>
      <w:r>
        <w:t xml:space="preserve">Benefits</w:t>
      </w:r>
      <w:r>
        <w:br/>
      </w:r>
      <w:r>
        <w:t xml:space="preserve">Lower</w:t>
      </w:r>
      <w:r>
        <w:br/>
      </w:r>
      <w:r>
        <w:t xml:space="preserve">4,436</w:t>
      </w:r>
    </w:p>
    <w:p>
      <w:pPr>
        <w:pStyle w:val="BodyText"/>
      </w:pPr>
      <w:r>
        <w:t xml:space="preserve">4,436</w:t>
      </w:r>
      <w:r>
        <w:t xml:space="preserve"> </w:t>
      </w:r>
      <w:r>
        <w:t xml:space="preserve">Upper</w:t>
      </w:r>
      <w:r>
        <w:br/>
      </w:r>
      <w:r>
        <w:t xml:space="preserve">4,482</w:t>
      </w:r>
    </w:p>
    <w:p>
      <w:pPr>
        <w:pStyle w:val="BodyText"/>
      </w:pPr>
      <w:r>
        <w:t xml:space="preserve">4,482</w:t>
      </w:r>
      <w:r>
        <w:t xml:space="preserve"> </w:t>
      </w:r>
      <w:r>
        <w:t xml:space="preserve">Patients/citizens</w:t>
      </w:r>
      <w:r>
        <w:t xml:space="preserve"> </w:t>
      </w:r>
      <w:r>
        <w:t xml:space="preserve">Benefits</w:t>
      </w:r>
      <w:r>
        <w:br/>
      </w:r>
      <w:r>
        <w:t xml:space="preserve">Lower</w:t>
      </w:r>
      <w:r>
        <w:br/>
      </w:r>
      <w:r>
        <w:t xml:space="preserve">1,109</w:t>
      </w:r>
      <w:r>
        <w:t xml:space="preserve"> </w:t>
      </w:r>
      <w:r>
        <w:t xml:space="preserve">615</w:t>
      </w:r>
      <w:r>
        <w:t xml:space="preserve"> </w:t>
      </w:r>
      <w:r>
        <w:t xml:space="preserve">1,724</w:t>
      </w:r>
      <w:r>
        <w:t xml:space="preserve"> </w:t>
      </w:r>
      <w:r>
        <w:t xml:space="preserve">Upper</w:t>
      </w:r>
      <w:r>
        <w:br/>
      </w:r>
      <w:r>
        <w:t xml:space="preserve">1,121</w:t>
      </w:r>
      <w:r>
        <w:t xml:space="preserve"> </w:t>
      </w:r>
      <w:r>
        <w:t xml:space="preserve">615</w:t>
      </w:r>
      <w:r>
        <w:t xml:space="preserve"> </w:t>
      </w:r>
      <w:r>
        <w:t xml:space="preserve">1,735</w:t>
      </w:r>
      <w:r>
        <w:t xml:space="preserve"> </w:t>
      </w:r>
      <w:r>
        <w:t xml:space="preserve">Overall</w:t>
      </w:r>
    </w:p>
    <w:p>
      <w:pPr>
        <w:pStyle w:val="BodyText"/>
      </w:pPr>
      <w:r>
        <w:t xml:space="preserve">Costs</w:t>
      </w:r>
    </w:p>
    <w:p>
      <w:pPr>
        <w:pStyle w:val="BodyText"/>
      </w:pPr>
      <w:r>
        <w:t xml:space="preserve">Lower</w:t>
      </w:r>
      <w:r>
        <w:br/>
      </w:r>
      <w:r>
        <w:t xml:space="preserve">322</w:t>
      </w:r>
      <w:r>
        <w:t xml:space="preserve"> </w:t>
      </w:r>
      <w:r>
        <w:t xml:space="preserve">351</w:t>
      </w:r>
      <w:r>
        <w:t xml:space="preserve"> </w:t>
      </w:r>
      <w:r>
        <w:t xml:space="preserve">673</w:t>
      </w:r>
      <w:r>
        <w:t xml:space="preserve"> </w:t>
      </w:r>
      <w:r>
        <w:t xml:space="preserve">Upper</w:t>
      </w:r>
      <w:r>
        <w:br/>
      </w:r>
      <w:r>
        <w:t xml:space="preserve">1,804</w:t>
      </w:r>
      <w:r>
        <w:t xml:space="preserve"> </w:t>
      </w:r>
      <w:r>
        <w:t xml:space="preserve">743</w:t>
      </w:r>
      <w:r>
        <w:t xml:space="preserve"> </w:t>
      </w:r>
      <w:r>
        <w:t xml:space="preserve">2,547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Lower</w:t>
      </w:r>
      <w:r>
        <w:br/>
      </w:r>
      <w:r>
        <w:t xml:space="preserve">5,545</w:t>
      </w:r>
      <w:r>
        <w:t xml:space="preserve"> </w:t>
      </w:r>
      <w:r>
        <w:t xml:space="preserve">5,416</w:t>
      </w:r>
      <w:r>
        <w:t xml:space="preserve"> </w:t>
      </w:r>
      <w:r>
        <w:t xml:space="preserve">10,961</w:t>
      </w:r>
      <w:r>
        <w:t xml:space="preserve"> </w:t>
      </w:r>
      <w:r>
        <w:t xml:space="preserve">Upper</w:t>
      </w:r>
      <w:r>
        <w:br/>
      </w:r>
      <w:r>
        <w:t xml:space="preserve">5,602</w:t>
      </w:r>
      <w:r>
        <w:t xml:space="preserve"> </w:t>
      </w:r>
      <w:r>
        <w:t xml:space="preserve">5,416</w:t>
      </w:r>
      <w:r>
        <w:t xml:space="preserve"> </w:t>
      </w:r>
      <w:r>
        <w:t xml:space="preserve">11,019</w:t>
      </w:r>
      <w:r>
        <w:t xml:space="preserve"> </w:t>
      </w:r>
      <w:r>
        <w:t xml:space="preserve">The preferred option for the EHDS in the area of primary use of health data is visualised in</w:t>
      </w:r>
      <w:r>
        <w:t xml:space="preserve"> </w:t>
      </w:r>
      <w:r>
        <w:t xml:space="preserve">Annex 4. The impact assessment shows that Option 2+ is expected to be highly effective in</w:t>
      </w:r>
      <w:r>
        <w:t xml:space="preserve"> </w:t>
      </w:r>
      <w:r>
        <w:t xml:space="preserve">achieving the policy objectives of the intervention regarding the digital single market in</w:t>
      </w:r>
      <w:r>
        <w:t xml:space="preserve"> </w:t>
      </w:r>
      <w:r>
        <w:t xml:space="preserve">health. Option 2+ is preferred over Option 2 and Option 3, as Option 2+ is slightly less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cost-efficient, but highly effective at achieving the objectives (for more details, see overall</w:t>
      </w:r>
      <w:r>
        <w:t xml:space="preserve"> </w:t>
      </w:r>
      <w:r>
        <w:t xml:space="preserve">table on cost-effectiveness in Annex 3), while it promotes the use of health data and of</w:t>
      </w:r>
      <w:r>
        <w:t xml:space="preserve"> </w:t>
      </w:r>
      <w:r>
        <w:t xml:space="preserve">digital health services and products without imposing excessively stringent requirements</w:t>
      </w:r>
      <w:r>
        <w:t xml:space="preserve"> </w:t>
      </w:r>
      <w:r>
        <w:t xml:space="preserve">on market operators for wellness applications. Additionally, Option 2+ is preferred over</w:t>
      </w:r>
      <w:r>
        <w:t xml:space="preserve"> </w:t>
      </w:r>
      <w:r>
        <w:t xml:space="preserve">Option 1, as Option 1 would only provide marginal improvements over the baseline and</w:t>
      </w:r>
      <w:r>
        <w:t xml:space="preserve"> </w:t>
      </w:r>
      <w:r>
        <w:t xml:space="preserve">would fall short of achieving the objectives. Option 2+ is also efficient, requiring a</w:t>
      </w:r>
      <w:r>
        <w:t xml:space="preserve"> </w:t>
      </w:r>
      <w:r>
        <w:t xml:space="preserve">balanced mix of investments from the Member States, the Commission and other</w:t>
      </w:r>
      <w:r>
        <w:t xml:space="preserve"> </w:t>
      </w:r>
      <w:r>
        <w:t xml:space="preserve">stakeholders, while remaining ambitious in terms of governance, digital infrastructure and</w:t>
      </w:r>
      <w:r>
        <w:t xml:space="preserve"> </w:t>
      </w:r>
      <w:r>
        <w:t xml:space="preserve">interoperability and quality standards, and it is also highly promising in terms of impacts</w:t>
      </w:r>
      <w:r>
        <w:t xml:space="preserve"> </w:t>
      </w:r>
      <w:r>
        <w:t xml:space="preserve">on competitiveness and Single Market. Finally, Option 2+ is coherent with the existing</w:t>
      </w:r>
      <w:r>
        <w:t xml:space="preserve"> </w:t>
      </w:r>
      <w:r>
        <w:t xml:space="preserve">legal framework and policies for data governance, support and supervision of AI and</w:t>
      </w:r>
      <w:r>
        <w:t xml:space="preserve"> </w:t>
      </w:r>
      <w:r>
        <w:t xml:space="preserve">protection of personal data.</w:t>
      </w:r>
      <w:r>
        <w:br/>
      </w:r>
      <w:r>
        <w:t xml:space="preserve">Regarding secondary uses of health data, the federated governance structure of Option 2</w:t>
      </w:r>
      <w:r>
        <w:t xml:space="preserve"> </w:t>
      </w:r>
      <w:r>
        <w:t xml:space="preserve">and its measures for promoting interoperability are the most cost-effective. Figure 7</w:t>
      </w:r>
      <w:r>
        <w:t xml:space="preserve"> </w:t>
      </w:r>
      <w:r>
        <w:t xml:space="preserve">depicts the interplay between the governance frameworks for primary and secondary uses</w:t>
      </w:r>
      <w:r>
        <w:t xml:space="preserve"> </w:t>
      </w:r>
      <w:r>
        <w:t xml:space="preserve">in the context of the EHDS, whereby the expert groups for each subspace prepare the</w:t>
      </w:r>
      <w:r>
        <w:t xml:space="preserve"> </w:t>
      </w:r>
      <w:r>
        <w:t xml:space="preserve">necessary guidelines, requirements and assessments frameworks, liaising where necessary,</w:t>
      </w:r>
      <w:r>
        <w:t xml:space="preserve"> </w:t>
      </w:r>
      <w:r>
        <w:t xml:space="preserve">and delegated or implementing acts are used for binding decision making. The operational</w:t>
      </w:r>
      <w:r>
        <w:t xml:space="preserve"> </w:t>
      </w:r>
      <w:r>
        <w:t xml:space="preserve">implementation is then performed by digital health authorities and Health Data Access</w:t>
      </w:r>
      <w:r>
        <w:t xml:space="preserve"> </w:t>
      </w:r>
      <w:r>
        <w:t xml:space="preserve">Bodies for primary and secondary uses, respectively.</w:t>
      </w:r>
      <w:r>
        <w:br/>
      </w:r>
      <w:r>
        <w:t xml:space="preserve">The preferred option for the EHDS in the area of secondary use of health data is visualised</w:t>
      </w:r>
      <w:r>
        <w:t xml:space="preserve"> </w:t>
      </w:r>
      <w:r>
        <w:t xml:space="preserve">in Annex 4.</w:t>
      </w:r>
    </w:p>
    <w:p>
      <w:pPr>
        <w:pStyle w:val="BodyText"/>
      </w:pPr>
      <w:r>
        <w:t xml:space="preserve">Figure 7. EHDS Overall governance.</w:t>
      </w:r>
      <w:r>
        <w:t xml:space="preserve"> </w:t>
      </w:r>
      <w:r>
        <w:t xml:space="preserve">Concerning effectiveness, Option 2+ will ensure a full deployment of the European</w:t>
      </w:r>
      <w:r>
        <w:t xml:space="preserve"> </w:t>
      </w:r>
      <w:r>
        <w:t xml:space="preserve">network of Health Data Access Bodies and a common framework for data discovery,</w:t>
      </w:r>
      <w:r>
        <w:t xml:space="preserve"> </w:t>
      </w:r>
      <w:r>
        <w:t xml:space="preserve">access and processing in health across the EU. Option 2+ provides the best balance</w:t>
      </w:r>
      <w:r>
        <w:t xml:space="preserve"> </w:t>
      </w:r>
      <w:r>
        <w:t xml:space="preserve">between investments and costs required to sustain the system, savings and economic</w:t>
      </w:r>
      <w:r>
        <w:t xml:space="preserve"> </w:t>
      </w:r>
      <w:r>
        <w:t xml:space="preserve">benefits for society at large, unleashing the potential of the health data economy and</w:t>
      </w:r>
      <w:r>
        <w:t xml:space="preserve"> </w:t>
      </w:r>
      <w:r>
        <w:t xml:space="preserve">competitiveness and the functioning of the EU market. Finally, regarding coherence,</w:t>
      </w:r>
      <w:r>
        <w:t xml:space="preserve"> </w:t>
      </w:r>
      <w:r>
        <w:t xml:space="preserve">Option 2+ will grant a high level of coherence with the existing legal framework and</w:t>
      </w:r>
      <w:r>
        <w:t xml:space="preserve"> </w:t>
      </w:r>
      <w:r>
        <w:t xml:space="preserve">policies for data governance, support and supervision of AI and the protection of personal</w:t>
      </w:r>
      <w:r>
        <w:t xml:space="preserve"> </w:t>
      </w:r>
      <w:r>
        <w:t xml:space="preserve">data, as well as with the increasing interest on setting-up systems for supporting access to</w:t>
      </w:r>
      <w:r>
        <w:t xml:space="preserve"> </w:t>
      </w:r>
      <w:r>
        <w:t xml:space="preserve">health data for secondary use across Member States, guaranteeing stronger coordination at</w:t>
      </w:r>
      <w:r>
        <w:t xml:space="preserve"> </w:t>
      </w:r>
      <w:r>
        <w:t xml:space="preserve">EU level. Option 3 is less preferred, for it would introduce a governance mechanism at EU</w:t>
      </w:r>
      <w:r>
        <w:t xml:space="preserve"> </w:t>
      </w:r>
      <w:r>
        <w:t xml:space="preserve">level for which no existing EU body seems to fit. Option 1 is unlikely to achieve the</w:t>
      </w:r>
      <w:r>
        <w:t xml:space="preserve"> </w:t>
      </w:r>
      <w:r>
        <w:t xml:space="preserve">objectives of the EHDS in the area of secondary uses of health data.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The preferred Option 2/2+, for both primary and secondary uses, will yield the best</w:t>
      </w:r>
      <w:r>
        <w:t xml:space="preserve"> </w:t>
      </w:r>
      <w:r>
        <w:t xml:space="preserve">outcomes given that the required investments can be covered largely through EU funds,</w:t>
      </w:r>
      <w:r>
        <w:t xml:space="preserve"> </w:t>
      </w:r>
      <w:r>
        <w:t xml:space="preserve">including EU4Health for specific investments in digital health infrastructure, governance</w:t>
      </w:r>
      <w:r>
        <w:t xml:space="preserve"> </w:t>
      </w:r>
      <w:r>
        <w:t xml:space="preserve">and actions supporting interoperability, Digital Europe Programme for additional actions</w:t>
      </w:r>
      <w:r>
        <w:t xml:space="preserve"> </w:t>
      </w:r>
      <w:r>
        <w:t xml:space="preserve">supporting interoperability and cross-sectorial investments in the European common data</w:t>
      </w:r>
      <w:r>
        <w:t xml:space="preserve"> </w:t>
      </w:r>
      <w:r>
        <w:t xml:space="preserve">spaces (e.g. secure clouds), Horizon Europe for digital health research, as well as the</w:t>
      </w:r>
      <w:r>
        <w:t xml:space="preserve"> </w:t>
      </w:r>
      <w:r>
        <w:t xml:space="preserve">Recovery and Resilience Facility and cohesion funds for national implementation. As a</w:t>
      </w:r>
      <w:r>
        <w:t xml:space="preserve"> </w:t>
      </w:r>
      <w:r>
        <w:t xml:space="preserve">point of reference, investments supported by the EU funds under the 2014-2020 financial</w:t>
      </w:r>
      <w:r>
        <w:t xml:space="preserve"> </w:t>
      </w:r>
      <w:r>
        <w:t xml:space="preserve">cycle included EUR 1 billion for digital health, and the national plans include investments</w:t>
      </w:r>
      <w:r>
        <w:t xml:space="preserve"> </w:t>
      </w:r>
      <w:r>
        <w:t xml:space="preserve">linked to digitisation and modernisation of the health sector of over EUR 12 billion under</w:t>
      </w:r>
      <w:r>
        <w:t xml:space="preserve"> </w:t>
      </w:r>
      <w:r>
        <w:t xml:space="preserve">the Recovery and Resilience Facility.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br/>
      </w:r>
      <w:r>
        <w:t xml:space="preserve">The evolution and performance of the EHDS wouldneed to be closely monitored to assess</w:t>
      </w:r>
      <w:r>
        <w:t xml:space="preserve"> </w:t>
      </w:r>
      <w:r>
        <w:t xml:space="preserve">how this initiative contributes to the better functioning of the single market in the area of</w:t>
      </w:r>
      <w:r>
        <w:t xml:space="preserve"> </w:t>
      </w:r>
      <w:r>
        <w:t xml:space="preserve">digital health and to more effective and efficient health research, innovation, policy-</w:t>
      </w:r>
      <w:r>
        <w:t xml:space="preserve"> </w:t>
      </w:r>
      <w:r>
        <w:t xml:space="preserve">making and other regulatory activities. The indicators for the monitoring and evaluation</w:t>
      </w:r>
      <w:r>
        <w:t xml:space="preserve"> </w:t>
      </w:r>
      <w:r>
        <w:t xml:space="preserve">framework for the preferred option are described in section 9. The indicators selected for</w:t>
      </w:r>
      <w:r>
        <w:t xml:space="preserve"> </w:t>
      </w:r>
      <w:r>
        <w:t xml:space="preserve">Specific Objective 1 build upon the existing monitoring framework for MyHealth@EU.</w:t>
      </w:r>
      <w:r>
        <w:t xml:space="preserve"> </w:t>
      </w:r>
      <w:r>
        <w:t xml:space="preserve">The Commission will review the indicators periodically and evaluate the impacts of the</w:t>
      </w:r>
      <w:r>
        <w:t xml:space="preserve"> </w:t>
      </w:r>
      <w:r>
        <w:t xml:space="preserve">legislative act after 7 years.</w:t>
      </w:r>
      <w:r>
        <w:t xml:space="preserve"> </w:t>
      </w:r>
      <w:r>
        <w:t xml:space="preserve">In light of the current challenges to monitor the progress in Member States on digitisation</w:t>
      </w:r>
      <w:r>
        <w:t xml:space="preserve"> </w:t>
      </w:r>
      <w:r>
        <w:t xml:space="preserve">in healthcare, the monitoring and evaluation framework below foresees a series of yearly</w:t>
      </w:r>
      <w:r>
        <w:t xml:space="preserve"> </w:t>
      </w:r>
      <w:r>
        <w:t xml:space="preserve">indicators collected at national level and monitored at EU level. The preferred option</w:t>
      </w:r>
      <w:r>
        <w:t xml:space="preserve"> </w:t>
      </w:r>
      <w:r>
        <w:t xml:space="preserve">foresees a federated approach for governance and for the infrastructure rollout, which</w:t>
      </w:r>
      <w:r>
        <w:t xml:space="preserve"> </w:t>
      </w:r>
      <w:r>
        <w:t xml:space="preserve">would allow for monitoring progress while the system is gradually being implemented.</w:t>
      </w:r>
      <w:r>
        <w:br/>
      </w:r>
      <w:r>
        <w:t xml:space="preserve">The bodies responsible for governing the EHDS would compile evidence about the</w:t>
      </w:r>
      <w:r>
        <w:t xml:space="preserve"> </w:t>
      </w:r>
      <w:r>
        <w:t xml:space="preserve">progress and main achievements of this initiative at EU and Member State level. This will</w:t>
      </w:r>
      <w:r>
        <w:t xml:space="preserve"> </w:t>
      </w:r>
      <w:r>
        <w:t xml:space="preserve">help improve the existing services and the uptake and experience of citizens, healthcare</w:t>
      </w:r>
      <w:r>
        <w:t xml:space="preserve"> </w:t>
      </w:r>
      <w:r>
        <w:t xml:space="preserve">providers and professionals, researchers and businesses with digital health. To this end, the</w:t>
      </w:r>
      <w:r>
        <w:t xml:space="preserve"> </w:t>
      </w:r>
      <w:r>
        <w:t xml:space="preserve">responsible authorities at Member State level would be asked to regularly report on the</w:t>
      </w:r>
      <w:r>
        <w:t xml:space="preserve"> </w:t>
      </w:r>
      <w:r>
        <w:t xml:space="preserve">efficiency and impact of the services to be provided through the EHDS. The table below</w:t>
      </w:r>
      <w:r>
        <w:t xml:space="preserve"> </w:t>
      </w:r>
      <w:r>
        <w:t xml:space="preserve">presents the indicators and data sources proposed for the specific objectives of the EHDS.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Table 9. Monitoring and evaluation framework for the preferred option.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Indicators (relevant for evaluation after 7 years)</w:t>
      </w:r>
      <w:r>
        <w:t xml:space="preserve"> </w:t>
      </w:r>
      <w:r>
        <w:t xml:space="preserve">Sources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frequency</w:t>
      </w:r>
      <w:r>
        <w:t xml:space="preserve"> </w:t>
      </w:r>
      <w:r>
        <w:t xml:space="preserve">Targets</w:t>
      </w:r>
      <w:r>
        <w:br/>
      </w:r>
      <w:r>
        <w:t xml:space="preserve">Empower citizens</w:t>
      </w:r>
      <w:r>
        <w:t xml:space="preserve"> </w:t>
      </w:r>
      <w:r>
        <w:t xml:space="preserve">through increased digital</w:t>
      </w:r>
      <w:r>
        <w:t xml:space="preserve"> </w:t>
      </w:r>
      <w:r>
        <w:t xml:space="preserve">control of their personal</w:t>
      </w:r>
      <w:r>
        <w:t xml:space="preserve"> </w:t>
      </w:r>
      <w:r>
        <w:t xml:space="preserve">health data and support</w:t>
      </w:r>
      <w:r>
        <w:t xml:space="preserve"> </w:t>
      </w:r>
      <w:r>
        <w:t xml:space="preserve">their free movement by</w:t>
      </w:r>
      <w:r>
        <w:t xml:space="preserve"> </w:t>
      </w:r>
      <w:r>
        <w:t xml:space="preserve">ensuring that health data</w:t>
      </w:r>
      <w:r>
        <w:t xml:space="preserve"> </w:t>
      </w:r>
      <w:r>
        <w:t xml:space="preserve">follows them (SO1)</w:t>
      </w:r>
      <w:r>
        <w:br/>
      </w:r>
      <w:r>
        <w:t xml:space="preserve">Percentage of people having access to their electronic health</w:t>
      </w:r>
      <w:r>
        <w:t xml:space="preserve"> </w:t>
      </w:r>
      <w:r>
        <w:t xml:space="preserve">records</w:t>
      </w:r>
      <w:r>
        <w:br/>
      </w:r>
      <w:r>
        <w:t xml:space="preserve">Reporting in the context of Digital Decade</w:t>
      </w:r>
      <w:r>
        <w:t xml:space="preserve"> </w:t>
      </w:r>
      <w:r>
        <w:t xml:space="preserve">Every 5 years</w:t>
      </w:r>
      <w:r>
        <w:t xml:space="preserve"> </w:t>
      </w:r>
      <w:r>
        <w:t xml:space="preserve">100% by 2030</w:t>
      </w:r>
    </w:p>
    <w:p>
      <w:pPr>
        <w:pStyle w:val="BodyText"/>
      </w:pPr>
      <w:r>
        <w:t xml:space="preserve">Number of Member States in routine operations with</w:t>
      </w:r>
      <w:r>
        <w:t xml:space="preserve"> </w:t>
      </w:r>
      <w:r>
        <w:t xml:space="preserve">MyHealth@EU services</w:t>
      </w:r>
      <w:r>
        <w:br/>
      </w:r>
      <w:r>
        <w:t xml:space="preserve">Coverage of MyHealth@EU reported by</w:t>
      </w:r>
      <w:r>
        <w:t xml:space="preserve"> </w:t>
      </w:r>
      <w:r>
        <w:t xml:space="preserve">governance structure responsible for the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All Member States by</w:t>
      </w:r>
      <w:r>
        <w:t xml:space="preserve"> </w:t>
      </w:r>
      <w:r>
        <w:t xml:space="preserve">2027</w:t>
      </w:r>
    </w:p>
    <w:p>
      <w:pPr>
        <w:pStyle w:val="BodyText"/>
      </w:pPr>
      <w:r>
        <w:t xml:space="preserve">Total percentage of Pharmacies enabled with MyHealth@EU</w:t>
      </w:r>
      <w:r>
        <w:t xml:space="preserve"> </w:t>
      </w:r>
      <w:r>
        <w:t xml:space="preserve">services (as Country B)</w:t>
      </w:r>
      <w:r>
        <w:t xml:space="preserve"> </w:t>
      </w:r>
      <w:r>
        <w:t xml:space="preserve">Reported by governance structure responsible</w:t>
      </w:r>
      <w:r>
        <w:t xml:space="preserve"> </w:t>
      </w:r>
      <w:r>
        <w:t xml:space="preserve">for the infrastructure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75% by 2030</w:t>
      </w:r>
      <w:r>
        <w:t xml:space="preserve"> </w:t>
      </w:r>
      <w:r>
        <w:t xml:space="preserve">Total percentage of Hospitals enabled with MyHealth@EU</w:t>
      </w:r>
      <w:r>
        <w:t xml:space="preserve"> </w:t>
      </w:r>
      <w:r>
        <w:t xml:space="preserve">services (as Country B)</w:t>
      </w:r>
      <w:r>
        <w:t xml:space="preserve"> </w:t>
      </w:r>
      <w:r>
        <w:t xml:space="preserve">Reported by governance structure responsible</w:t>
      </w:r>
      <w:r>
        <w:t xml:space="preserve"> </w:t>
      </w:r>
      <w:r>
        <w:t xml:space="preserve">for the infrastructure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75% by 2030</w:t>
      </w:r>
      <w:r>
        <w:t xml:space="preserve"> </w:t>
      </w:r>
      <w:r>
        <w:t xml:space="preserve">Level of citizens satisfaction of MyHealth@EU services</w:t>
      </w:r>
      <w:r>
        <w:t xml:space="preserve"> </w:t>
      </w:r>
      <w:r>
        <w:t xml:space="preserve">Reported by governance structure responsible</w:t>
      </w:r>
      <w:r>
        <w:t xml:space="preserve"> </w:t>
      </w:r>
      <w:r>
        <w:t xml:space="preserve">for the infrastructure</w:t>
      </w:r>
      <w:r>
        <w:t xml:space="preserve"> </w:t>
      </w:r>
      <w:r>
        <w:t xml:space="preserve">Every 5 years</w:t>
      </w:r>
      <w:r>
        <w:t xml:space="preserve"> </w:t>
      </w:r>
      <w:r>
        <w:t xml:space="preserve">70% satisfied or very</w:t>
      </w:r>
      <w:r>
        <w:t xml:space="preserve"> </w:t>
      </w:r>
      <w:r>
        <w:t xml:space="preserve">satisfied by 2030</w:t>
      </w:r>
      <w:r>
        <w:t xml:space="preserve"> </w:t>
      </w:r>
      <w:r>
        <w:t xml:space="preserve">Unleash the data</w:t>
      </w:r>
      <w:r>
        <w:t xml:space="preserve"> </w:t>
      </w:r>
      <w:r>
        <w:t xml:space="preserve">economy by fostering a</w:t>
      </w:r>
      <w:r>
        <w:t xml:space="preserve"> </w:t>
      </w:r>
      <w:r>
        <w:t xml:space="preserve">genuine single market</w:t>
      </w:r>
      <w:r>
        <w:t xml:space="preserve"> </w:t>
      </w:r>
      <w:r>
        <w:t xml:space="preserve">for digital health services</w:t>
      </w:r>
      <w:r>
        <w:t xml:space="preserve"> </w:t>
      </w:r>
      <w:r>
        <w:t xml:space="preserve">and products (SO2)</w:t>
      </w:r>
      <w:r>
        <w:t xml:space="preserve"> </w:t>
      </w:r>
      <w:r>
        <w:t xml:space="preserve">Number of digital health products and services certificed (EHRs</w:t>
      </w:r>
      <w:r>
        <w:t xml:space="preserve"> </w:t>
      </w:r>
      <w:r>
        <w:t xml:space="preserve">and medical devices)</w:t>
      </w:r>
      <w:r>
        <w:t xml:space="preserve"> </w:t>
      </w:r>
      <w:r>
        <w:t xml:space="preserve">Data on certification/labelling framework</w:t>
      </w:r>
      <w:r>
        <w:t xml:space="preserve"> </w:t>
      </w:r>
      <w:r>
        <w:t xml:space="preserve">reported by the dedicated national authorities</w:t>
      </w:r>
      <w:r>
        <w:t xml:space="preserve"> </w:t>
      </w:r>
      <w:r>
        <w:t xml:space="preserve">and notified bodies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1000 by 2030</w:t>
      </w:r>
      <w:r>
        <w:t xml:space="preserve"> </w:t>
      </w:r>
      <w:r>
        <w:t xml:space="preserve">Number of non-compliance cases with the mandatory requirements Statistics reported by digital health authorities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Less than 10 by 2030</w:t>
      </w:r>
      <w:r>
        <w:t xml:space="preserve"> </w:t>
      </w:r>
      <w:r>
        <w:t xml:space="preserve">Number of mobile wellness applications with a quality label in the</w:t>
      </w:r>
      <w:r>
        <w:t xml:space="preserve"> </w:t>
      </w:r>
      <w:r>
        <w:t xml:space="preserve">central EU database</w:t>
      </w:r>
      <w:r>
        <w:t xml:space="preserve"> </w:t>
      </w:r>
      <w:r>
        <w:t xml:space="preserve">Data on labelling framework reported by the</w:t>
      </w:r>
      <w:r>
        <w:t xml:space="preserve"> </w:t>
      </w:r>
      <w:r>
        <w:t xml:space="preserve">dedicated national authorities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100 by 2030</w:t>
      </w:r>
      <w:r>
        <w:t xml:space="preserve"> </w:t>
      </w:r>
      <w:r>
        <w:t xml:space="preserve">Ensure a consistent</w:t>
      </w:r>
      <w:r>
        <w:t xml:space="preserve"> </w:t>
      </w:r>
      <w:r>
        <w:t xml:space="preserve">framework for the reuse</w:t>
      </w:r>
      <w:r>
        <w:t xml:space="preserve"> </w:t>
      </w:r>
      <w:r>
        <w:t xml:space="preserve">of health data for</w:t>
      </w:r>
      <w:r>
        <w:t xml:space="preserve"> </w:t>
      </w:r>
      <w:r>
        <w:t xml:space="preserve">research, innovation,</w:t>
      </w:r>
      <w:r>
        <w:t xml:space="preserve"> </w:t>
      </w:r>
      <w:r>
        <w:t xml:space="preserve">policy-making and</w:t>
      </w:r>
      <w:r>
        <w:t xml:space="preserve"> </w:t>
      </w:r>
      <w:r>
        <w:t xml:space="preserve">regulatory activities</w:t>
      </w:r>
      <w:r>
        <w:t xml:space="preserve"> </w:t>
      </w:r>
      <w:r>
        <w:t xml:space="preserve">(SO3)</w:t>
      </w:r>
    </w:p>
    <w:p>
      <w:pPr>
        <w:pStyle w:val="BodyText"/>
      </w:pPr>
      <w:r>
        <w:t xml:space="preserve">Number of peer-reviewed research publications, policy documents,</w:t>
      </w:r>
      <w:r>
        <w:t xml:space="preserve"> </w:t>
      </w:r>
      <w:r>
        <w:t xml:space="preserve">regulatory procedures using data accessed via the EHDS</w:t>
      </w:r>
    </w:p>
    <w:p>
      <w:pPr>
        <w:pStyle w:val="BodyText"/>
      </w:pPr>
      <w:r>
        <w:t xml:space="preserve">Surveys/enquiries on reusers</w:t>
      </w:r>
      <w:r>
        <w:t xml:space="preserve"> </w:t>
      </w:r>
      <w:r>
        <w:t xml:space="preserve">Data from bibliometric analysis and reports</w:t>
      </w:r>
      <w:r>
        <w:t xml:space="preserve"> </w:t>
      </w:r>
      <w:r>
        <w:t xml:space="preserve">Every 5 years</w:t>
      </w:r>
      <w:r>
        <w:t xml:space="preserve"> </w:t>
      </w:r>
      <w:r>
        <w:t xml:space="preserve">100 by 2030</w:t>
      </w:r>
      <w:r>
        <w:t xml:space="preserve"> </w:t>
      </w:r>
      <w:r>
        <w:t xml:space="preserve">Number of Member States in routine operations with the</w:t>
      </w:r>
      <w:r>
        <w:t xml:space="preserve"> </w:t>
      </w:r>
      <w:r>
        <w:t xml:space="preserve">infrastructure for secondary uses of health data</w:t>
      </w:r>
      <w:r>
        <w:t xml:space="preserve"> </w:t>
      </w:r>
      <w:r>
        <w:t xml:space="preserve">Reporting by national Health Data Access</w:t>
      </w:r>
      <w:r>
        <w:t xml:space="preserve"> </w:t>
      </w:r>
      <w:r>
        <w:t xml:space="preserve">Bodies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All Member States by</w:t>
      </w:r>
      <w:r>
        <w:t xml:space="preserve"> </w:t>
      </w:r>
      <w:r>
        <w:t xml:space="preserve">2030</w:t>
      </w:r>
      <w:r>
        <w:t xml:space="preserve"> </w:t>
      </w:r>
      <w:r>
        <w:t xml:space="preserve">Number of digital health products and services, including AI</w:t>
      </w:r>
      <w:r>
        <w:t xml:space="preserve"> </w:t>
      </w:r>
      <w:r>
        <w:t xml:space="preserve">applications, developed using data accessed via EHDS</w:t>
      </w:r>
      <w:r>
        <w:br/>
      </w:r>
      <w:r>
        <w:t xml:space="preserve">Surveys/enquiries on reusers</w:t>
      </w:r>
      <w:r>
        <w:br/>
      </w:r>
      <w:r>
        <w:t xml:space="preserve">Report/data on label of digital health product</w:t>
      </w:r>
      <w:r>
        <w:t xml:space="preserve"> </w:t>
      </w:r>
      <w:r>
        <w:t xml:space="preserve">and services</w:t>
      </w:r>
      <w:r>
        <w:br/>
      </w:r>
      <w:r>
        <w:t xml:space="preserve">Every 5 years</w:t>
      </w:r>
      <w:r>
        <w:t xml:space="preserve"> </w:t>
      </w:r>
      <w:r>
        <w:t xml:space="preserve">100 by 2030</w:t>
      </w:r>
      <w:r>
        <w:t xml:space="preserve"> </w:t>
      </w:r>
      <w:r>
        <w:t xml:space="preserve">Number of accepted and rejected applications requesting data for</w:t>
      </w:r>
      <w:r>
        <w:t xml:space="preserve"> </w:t>
      </w:r>
      <w:r>
        <w:t xml:space="preserve">reuse</w:t>
      </w:r>
      <w:r>
        <w:br/>
      </w:r>
      <w:r>
        <w:t xml:space="preserve">Reporting by national Health Data Access</w:t>
      </w:r>
      <w:r>
        <w:t xml:space="preserve"> </w:t>
      </w:r>
      <w:r>
        <w:t xml:space="preserve">Bodies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1000 by 2030</w:t>
      </w:r>
      <w:r>
        <w:t xml:space="preserve"> </w:t>
      </w:r>
      <w:r>
        <w:t xml:space="preserve">Volume of revenue from data requests per Member State</w:t>
      </w:r>
      <w:r>
        <w:t xml:space="preserve"> </w:t>
      </w:r>
      <w:r>
        <w:t xml:space="preserve">Reporting by national Health Data Access</w:t>
      </w:r>
      <w:r>
        <w:t xml:space="preserve"> </w:t>
      </w:r>
      <w:r>
        <w:t xml:space="preserve">Bodies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10 million by 2030</w:t>
      </w:r>
      <w:r>
        <w:t xml:space="preserve"> </w:t>
      </w:r>
      <w:r>
        <w:t xml:space="preserve">Satisfaction from applicants requesting access to data (broken</w:t>
      </w:r>
      <w:r>
        <w:t xml:space="preserve"> </w:t>
      </w:r>
      <w:r>
        <w:t xml:space="preserve">down by type of applicant)</w:t>
      </w:r>
      <w:r>
        <w:t xml:space="preserve"> </w:t>
      </w:r>
      <w:r>
        <w:t xml:space="preserve">Dedicated survey applicants of data access</w:t>
      </w:r>
      <w:r>
        <w:t xml:space="preserve"> </w:t>
      </w:r>
      <w:r>
        <w:t xml:space="preserve">requests</w:t>
      </w:r>
      <w:r>
        <w:t xml:space="preserve"> </w:t>
      </w:r>
      <w:r>
        <w:t xml:space="preserve">Every 5 years</w:t>
      </w:r>
      <w:r>
        <w:t xml:space="preserve"> </w:t>
      </w:r>
      <w:r>
        <w:t xml:space="preserve">70% happy or very</w:t>
      </w:r>
      <w:r>
        <w:t xml:space="preserve"> </w:t>
      </w:r>
      <w:r>
        <w:t xml:space="preserve">happy by 2030</w:t>
      </w:r>
      <w:r>
        <w:t xml:space="preserve"> </w:t>
      </w:r>
      <w:r>
        <w:t xml:space="preserve">Average number of days between application and access to data</w:t>
      </w:r>
      <w:r>
        <w:t xml:space="preserve"> </w:t>
      </w:r>
      <w:r>
        <w:t xml:space="preserve">Reporting by national Health Data Access</w:t>
      </w:r>
      <w:r>
        <w:t xml:space="preserve"> </w:t>
      </w:r>
      <w:r>
        <w:t xml:space="preserve">Bodies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60 by 2030</w:t>
      </w:r>
      <w:r>
        <w:t xml:space="preserve"> </w:t>
      </w:r>
      <w:r>
        <w:t xml:space="preserve">Number of data quality labels issued, disaggregated per quality</w:t>
      </w:r>
      <w:r>
        <w:t xml:space="preserve"> </w:t>
      </w:r>
      <w:r>
        <w:t xml:space="preserve">category</w:t>
      </w:r>
      <w:r>
        <w:t xml:space="preserve"> </w:t>
      </w:r>
      <w:r>
        <w:t xml:space="preserve">Reporting by national Health Data Access</w:t>
      </w:r>
      <w:r>
        <w:t xml:space="preserve"> </w:t>
      </w:r>
      <w:r>
        <w:t xml:space="preserve">Bodies</w:t>
      </w:r>
      <w:r>
        <w:t xml:space="preserve"> </w:t>
      </w:r>
      <w:r>
        <w:t xml:space="preserve">Yearly</w:t>
      </w:r>
    </w:p>
    <w:p>
      <w:pPr>
        <w:pStyle w:val="BodyText"/>
      </w:pPr>
      <w:r>
        <w:t xml:space="preserve">1000 by 2030</w:t>
      </w:r>
    </w:p>
    <w:p>
      <w:pPr>
        <w:pStyle w:val="BodyText"/>
      </w:pPr>
      <w:r>
        <w:t xml:space="preserve">END-NOTES</w:t>
      </w:r>
    </w:p>
    <w:p>
      <w:pPr>
        <w:pStyle w:val="BodyText"/>
      </w:pPr>
      <w:r>
        <w:t xml:space="preserve">i As mentioned in the mission-letter-stella-kyriakides_en.pdf (europa.eu)</w:t>
      </w:r>
      <w:r>
        <w:t xml:space="preserve"> </w:t>
      </w:r>
      <w:r>
        <w:t xml:space="preserve">ii The European Commission is building a strong European Health Union, in which all EU countries prepare</w:t>
      </w:r>
      <w:r>
        <w:t xml:space="preserve"> </w:t>
      </w:r>
      <w:r>
        <w:t xml:space="preserve">and respond together to health crises, medical supplies are available, affordable and innovative, and</w:t>
      </w:r>
      <w:r>
        <w:t xml:space="preserve"> </w:t>
      </w:r>
      <w:r>
        <w:t xml:space="preserve">countries work together to improve prevention, treatment and aftercare for diseases such as cancer. In</w:t>
      </w:r>
      <w:r>
        <w:t xml:space="preserve"> </w:t>
      </w:r>
      <w:r>
        <w:t xml:space="preserve">addition to the European Health Data Space, the other pillars are: crisis preparedness and response, Europe’s</w:t>
      </w:r>
      <w:r>
        <w:t xml:space="preserve"> </w:t>
      </w:r>
      <w:r>
        <w:t xml:space="preserve">beating cancer plan and the pharmaceutical strategy for Europe. The new EU4Health financial programme,</w:t>
      </w:r>
      <w:r>
        <w:t xml:space="preserve"> </w:t>
      </w:r>
      <w:r>
        <w:t xml:space="preserve">with a budget of more than EUR 5.3 billion, will go beyond crisis response and provide investments to build</w:t>
      </w:r>
      <w:r>
        <w:t xml:space="preserve"> </w:t>
      </w:r>
      <w:r>
        <w:t xml:space="preserve">stronger and more resilient national healthcare systems.</w:t>
      </w:r>
      <w:r>
        <w:br/>
      </w:r>
      <w:r>
        <w:t xml:space="preserve">iii Including the following proposals: Proposal for a Regulation of the European Parliament and of the</w:t>
      </w:r>
      <w:r>
        <w:t xml:space="preserve"> </w:t>
      </w:r>
      <w:r>
        <w:t xml:space="preserve">Council amending Regulation (EC) No 851/2004 establishing a European Centre for disease prevention and</w:t>
      </w:r>
      <w:r>
        <w:t xml:space="preserve"> </w:t>
      </w:r>
      <w:r>
        <w:t xml:space="preserve">control, Proposal for a Regulation of the European Parliament and of the Council on serious cross-border</w:t>
      </w:r>
      <w:r>
        <w:t xml:space="preserve"> </w:t>
      </w:r>
      <w:r>
        <w:t xml:space="preserve">threats to health and repealing Decision No 1082/2013/EU, Proposal for a Regulation of the European</w:t>
      </w:r>
      <w:r>
        <w:t xml:space="preserve"> </w:t>
      </w:r>
      <w:r>
        <w:t xml:space="preserve">Parliament and of the Council on a reinforced role for the European Medicines Agency in crisis</w:t>
      </w:r>
      <w:r>
        <w:t xml:space="preserve"> </w:t>
      </w:r>
      <w:r>
        <w:t xml:space="preserve">preparedness and management for medicinal products and medical devices.</w:t>
      </w:r>
      <w:r>
        <w:t xml:space="preserve"> </w:t>
      </w:r>
      <w:r>
        <w:t xml:space="preserve">iv https://data.consilium.europa.eu/doc/document/ST-13-2020-INIT/en/pdf</w:t>
      </w:r>
      <w:r>
        <w:br/>
      </w:r>
      <w:r>
        <w:t xml:space="preserve">v https://ec.europa.eu/health/ern/covid-19_en</w:t>
      </w:r>
      <w:r>
        <w:t xml:space="preserve"> </w:t>
      </w:r>
      <w:r>
        <w:t xml:space="preserve">vi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Conclusions</w:t>
      </w:r>
      <w:r>
        <w:t xml:space="preserve"> </w:t>
      </w:r>
      <w:r>
        <w:t xml:space="preserve">(18</w:t>
      </w:r>
      <w:r>
        <w:t xml:space="preserve"> </w:t>
      </w:r>
      <w:r>
        <w:t xml:space="preserve">December</w:t>
      </w:r>
      <w:r>
        <w:t xml:space="preserve"> </w:t>
      </w:r>
      <w:r>
        <w:t xml:space="preserve">2020),</w:t>
      </w:r>
      <w:r>
        <w:t xml:space="preserve"> </w:t>
      </w:r>
      <w:r>
        <w:t xml:space="preserve">https://data.consilium.europa.eu/doc/document/ST-14196-2020-INIT/en/pdf</w:t>
      </w:r>
      <w:r>
        <w:br/>
      </w:r>
      <w:r>
        <w:t xml:space="preserve">vii https://www.europarl.europa.eu/doceo/document/TA-8-2019-0083_EN.html</w:t>
      </w:r>
      <w:r>
        <w:br/>
      </w:r>
      <w:r>
        <w:t xml:space="preserve">viii COM(2020) 66 final, https://eur-lex.europa.eu/legal-content/EN/TXT/?uri=CELEX:52020DC0066</w:t>
      </w:r>
      <w:r>
        <w:br/>
      </w:r>
      <w:r>
        <w:t xml:space="preserve">ix COM/2020/767 final, https://eur-lex.europa.eu/legal-content/EN/TXT/?uri=CELEX:52020PC0767</w:t>
      </w:r>
      <w:r>
        <w:br/>
      </w:r>
      <w:r>
        <w:t xml:space="preserve">x</w:t>
      </w:r>
      <w:r>
        <w:t xml:space="preserve"> </w:t>
      </w:r>
      <w:r>
        <w:t xml:space="preserve">https://digital-strategy.ec.europa.eu/en/library/data-act-proposal-regulation-harmonised-rules-fair-access-</w:t>
      </w:r>
      <w:r>
        <w:t xml:space="preserve"> </w:t>
      </w:r>
      <w:r>
        <w:t xml:space="preserve">and-use-data</w:t>
      </w:r>
      <w:r>
        <w:t xml:space="preserve"> </w:t>
      </w:r>
      <w:r>
        <w:t xml:space="preserve">xi https://ec.europa.eu/info/sites/default/files/state_of_the_union_2020_letter_of_intent_en.pdf</w:t>
      </w:r>
      <w:r>
        <w:br/>
      </w:r>
      <w:r>
        <w:t xml:space="preserve">xii state_of_the_union_2020_letter_of_intent_en.pdf (europa.eu)</w:t>
      </w:r>
      <w:r>
        <w:t xml:space="preserve"> </w:t>
      </w:r>
      <w:r>
        <w:t xml:space="preserve">xiii soteu_2021_address_en_0.pdf (Europa.eu)</w:t>
      </w:r>
      <w:r>
        <w:t xml:space="preserve"> </w:t>
      </w:r>
      <w:r>
        <w:t xml:space="preserve">xiv 2021 Commission work programme – key documents | European Commission (europa.eu)</w:t>
      </w:r>
      <w:r>
        <w:t xml:space="preserve"> </w:t>
      </w:r>
      <w:r>
        <w:t xml:space="preserve">xv C(2008) 3282, available at: EUR-Lex - 32008H0594 - EN - EUR-Lex (europa.eu)</w:t>
      </w:r>
    </w:p>
    <w:p>
      <w:pPr>
        <w:pStyle w:val="BodyText"/>
      </w:pPr>
      <w:r>
        <w:t xml:space="preserve">xvi EUR-Lex - 32011L0024 - EN - EUR-Lex (europa.eu)</w:t>
      </w:r>
      <w:r>
        <w:br/>
      </w:r>
      <w:r>
        <w:t xml:space="preserve">xvii https://ec.europa.eu/commission/presscorner/detail/en/MEMO_12_959</w:t>
      </w:r>
      <w:r>
        <w:br/>
      </w:r>
      <w:r>
        <w:t xml:space="preserve">xviii COM(2018) 233 final</w:t>
      </w:r>
      <w:r>
        <w:t xml:space="preserve"> </w:t>
      </w:r>
      <w:r>
        <w:t xml:space="preserve">xix Electronic cross-border health services | Public Health (europa.eu); EUR-Lex - 32019D1765 - EN - EUR-</w:t>
      </w:r>
      <w:r>
        <w:t xml:space="preserve"> </w:t>
      </w:r>
      <w:r>
        <w:t xml:space="preserve">Lex (europa.eu)</w:t>
      </w:r>
      <w:r>
        <w:br/>
      </w:r>
      <w:r>
        <w:t xml:space="preserve">xx Commission Recommendation on European Electronic Health Record Exchange Format Recommendation</w:t>
      </w:r>
      <w:r>
        <w:t xml:space="preserve"> </w:t>
      </w:r>
      <w:r>
        <w:t xml:space="preserve">on a European Electronic Health Record exchange format | Shaping Europe’s digital future (europa.eu)</w:t>
      </w:r>
      <w:r>
        <w:t xml:space="preserve"> </w:t>
      </w:r>
      <w:r>
        <w:t xml:space="preserve">xxi EUR-Lex - 32020D1023 - EN - EUR-Lex (europa.eu)</w:t>
      </w:r>
      <w:r>
        <w:t xml:space="preserve"> </w:t>
      </w:r>
      <w:r>
        <w:t xml:space="preserve">xxii eHealth and COVID-19 | Public Health (europa.eu)</w:t>
      </w:r>
      <w:r>
        <w:t xml:space="preserve"> </w:t>
      </w:r>
      <w:r>
        <w:t xml:space="preserve">xxiii Recommendation CM/Rec(2019)2 of the Committee of Ministers to member States on the protection of</w:t>
      </w:r>
      <w:r>
        <w:t xml:space="preserve"> </w:t>
      </w:r>
      <w:r>
        <w:t xml:space="preserve">health-related</w:t>
      </w:r>
      <w:r>
        <w:t xml:space="preserve"> </w:t>
      </w:r>
      <w:r>
        <w:t xml:space="preserve">data,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https://search.coe.int/cm/pages/result_details.aspx?objectid=090000168093b26e</w:t>
      </w:r>
      <w:r>
        <w:br/>
      </w:r>
      <w:r>
        <w:t xml:space="preserve">xxiv Recommendation of the OECD Council on Health Data Governance adopted on 13 December 2016,</w:t>
      </w:r>
      <w:r>
        <w:t xml:space="preserve"> </w:t>
      </w:r>
      <w:r>
        <w:t xml:space="preserve">available at: https://www.oecd.org/health/health-systems/Recommendation-of-OECD-Council-on-Health-</w:t>
      </w:r>
      <w:r>
        <w:t xml:space="preserve"> </w:t>
      </w:r>
      <w:r>
        <w:t xml:space="preserve">Data-Governance-Booklet.pdf</w:t>
      </w:r>
      <w:r>
        <w:br/>
      </w:r>
      <w:r>
        <w:t xml:space="preserve">xxv gs4dhdaa2a9f352b0445bafbc79ca799dce4d.pdf (who.int)</w:t>
      </w:r>
      <w:r>
        <w:t xml:space="preserve"> </w:t>
      </w:r>
      <w:r>
        <w:t xml:space="preserve">xxvi https://www.digitalhealthindex.org/stateofdigitalhealth19</w:t>
      </w:r>
      <w:r>
        <w:br/>
      </w:r>
      <w:r>
        <w:t xml:space="preserve">xxviihttps://www.oecd.org/health/health-systems/Recommendation-of-OECD-Council-on-Health-Data-</w:t>
      </w:r>
      <w:r>
        <w:t xml:space="preserve"> </w:t>
      </w:r>
      <w:r>
        <w:t xml:space="preserve">Governance-Booklet.pdf</w:t>
      </w:r>
      <w:r>
        <w:br/>
      </w:r>
      <w:r>
        <w:t xml:space="preserve">xxviii In the United States, legislation has been introduced that gives citizens the right to access their health</w:t>
      </w:r>
      <w:r>
        <w:t xml:space="preserve"> </w:t>
      </w:r>
      <w:r>
        <w:t xml:space="preserve">data in an electronic format if it is already stored in such a fashion.</w:t>
      </w:r>
      <w:r>
        <w:br/>
      </w:r>
      <w:r>
        <w:t xml:space="preserve">xxix In this impact assessment, “health data” is used as a term to refer to both personal and non-personal</w:t>
      </w:r>
      <w:r>
        <w:t xml:space="preserve"> </w:t>
      </w:r>
      <w:r>
        <w:t xml:space="preserve">electronic data concerning health and social care.</w:t>
      </w:r>
      <w:r>
        <w:t xml:space="preserve"> </w:t>
      </w:r>
      <w:r>
        <w:t xml:space="preserve">xxx There are exceptions to this definition. For example, the purpose of personal health data processed in the</w:t>
      </w:r>
      <w:r>
        <w:t xml:space="preserve"> </w:t>
      </w:r>
      <w:r>
        <w:t xml:space="preserve">context of clinical trials is generally research and development, i.e. its primary use is not healthcare. Disease</w:t>
      </w:r>
      <w:r>
        <w:t xml:space="preserve"> </w:t>
      </w:r>
      <w:r>
        <w:t xml:space="preserve">registries have been collected with the primary purpose of research, innovation and policy making.</w:t>
      </w:r>
      <w:r>
        <w:br/>
      </w:r>
      <w:r>
        <w:t xml:space="preserve">xxxi Electronic health record, or EHR, refers to collections of longitudinal medical records or similar</w:t>
      </w:r>
      <w:r>
        <w:t xml:space="preserve"> </w:t>
      </w:r>
      <w:r>
        <w:t xml:space="preserve">documentation of an individual, in digital form (source: Commission Recommendation on European</w:t>
      </w:r>
      <w:r>
        <w:t xml:space="preserve"> </w:t>
      </w:r>
      <w:r>
        <w:t xml:space="preserve">Electronic Health Record Exhange Format). An electronic health record system refers to a system for</w:t>
      </w:r>
      <w:r>
        <w:t xml:space="preserve"> </w:t>
      </w:r>
      <w:r>
        <w:t xml:space="preserve">recording, retrieving and manipulating information in electronic health records.</w:t>
      </w:r>
      <w:r>
        <w:t xml:space="preserve"> </w:t>
      </w:r>
      <w:r>
        <w:t xml:space="preserve">xxxii</w:t>
      </w:r>
      <w:r>
        <w:t xml:space="preserve"> </w:t>
      </w:r>
      <w:r>
        <w:t xml:space="preserve">https://digital-strategy.ec.europa.eu/en/library/recommendation-european-electronic-health-record-</w:t>
      </w:r>
      <w:r>
        <w:t xml:space="preserve"> </w:t>
      </w:r>
      <w:r>
        <w:t xml:space="preserve">exchange-format</w:t>
      </w:r>
    </w:p>
    <w:p>
      <w:pPr>
        <w:pStyle w:val="BodyText"/>
      </w:pPr>
      <w:r>
        <w:t xml:space="preserve">xxxiii Notable examples such as the Biobanking and Biomolecular Resources Research Infrastructure</w:t>
      </w:r>
      <w:r>
        <w:t xml:space="preserve"> </w:t>
      </w:r>
      <w:r>
        <w:t xml:space="preserve">(BBMRI-ERICxxxiii)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ELIXIR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t xml:space="preserve"> </w:t>
      </w:r>
      <w:r>
        <w:t xml:space="preserve">https://elixir-</w:t>
      </w:r>
      <w:r>
        <w:t xml:space="preserve"> </w:t>
      </w:r>
      <w:r>
        <w:t xml:space="preserve">europe.org/platforms/data#:~:text=The%20goal%20of%20the%20ELIXIR%20Data%20Platform%20is,with</w:t>
      </w:r>
      <w:r>
        <w:t xml:space="preserve"> </w:t>
      </w:r>
      <w:r>
        <w:t xml:space="preserve">in%20a%20coordinated%2C%20scalable%20and%20connected%20data%20ecosystem.</w:t>
      </w:r>
      <w:r>
        <w:br/>
      </w:r>
      <w:r>
        <w:t xml:space="preserve">xxxiv As laid down in Regulation 2017/745, a medical device means any instrument, apparatus, appliance,</w:t>
      </w:r>
      <w:r>
        <w:t xml:space="preserve"> </w:t>
      </w:r>
      <w:r>
        <w:t xml:space="preserve">software, implant, reagent, material or other article intended by the manufacturer to be used, alone or in</w:t>
      </w:r>
      <w:r>
        <w:t xml:space="preserve"> </w:t>
      </w:r>
      <w:r>
        <w:t xml:space="preserve">combination, for human beings for one or more specific medical purposes that may include, for example, the</w:t>
      </w:r>
      <w:r>
        <w:t xml:space="preserve"> </w:t>
      </w:r>
      <w:r>
        <w:t xml:space="preserve">diagnosis, prevention, monitoring, prediction, prognosis, treatment or alleviation of disease.</w:t>
      </w:r>
      <w:r>
        <w:t xml:space="preserve"> </w:t>
      </w:r>
      <w:r>
        <w:t xml:space="preserve">xxxv Lupiáñez-Villanueva, F., Gunderson, L., Vitiello, S., Febrer, N., Folkvord, F., Chabanier, L., Filali, N.,</w:t>
      </w:r>
      <w:r>
        <w:t xml:space="preserve"> </w:t>
      </w:r>
      <w:r>
        <w:t xml:space="preserve">Hamonic, R., Achard, E., Couret, H., Arredondo, M. T., Cabrera, M. F., García, R., López, L., Merino, B.,</w:t>
      </w:r>
      <w:r>
        <w:t xml:space="preserve"> </w:t>
      </w:r>
      <w:r>
        <w:t xml:space="preserve">Fico, G. (2022). Study on Health Data, Digital Health and Artificial Intelligence in Healthcare, Publications</w:t>
      </w:r>
      <w:r>
        <w:t xml:space="preserve"> </w:t>
      </w:r>
      <w:r>
        <w:t xml:space="preserve">Office of the European Union. https://op.europa.eu/en/publication-detail/-/publication/179e7382-b564-11ec-</w:t>
      </w:r>
      <w:r>
        <w:t xml:space="preserve"> </w:t>
      </w:r>
      <w:r>
        <w:t xml:space="preserve">b6f4-01aa75ed71a1/language-en</w:t>
      </w:r>
      <w:r>
        <w:br/>
      </w:r>
      <w:r>
        <w:t xml:space="preserve">xxxvi The technological enablers for digital health include mobile, connected medical devices, edge and cloud</w:t>
      </w:r>
      <w:r>
        <w:t xml:space="preserve"> </w:t>
      </w:r>
      <w:r>
        <w:t xml:space="preserve">computing technologies, artificial intelligence, nano and wearable sensors and actuators, the internet of</w:t>
      </w:r>
      <w:r>
        <w:t xml:space="preserve"> </w:t>
      </w:r>
      <w:r>
        <w:t xml:space="preserve">things, distributed ledger technologies, high-performance computing and high capacity (wireless) internet</w:t>
      </w:r>
      <w:r>
        <w:t xml:space="preserve"> </w:t>
      </w:r>
      <w:r>
        <w:t xml:space="preserve">networks, and are leading to ever-more pervasive software and the growing amount of data collected in</w:t>
      </w:r>
      <w:r>
        <w:t xml:space="preserve"> </w:t>
      </w:r>
      <w:r>
        <w:t xml:space="preserve">health.</w:t>
      </w:r>
      <w:r>
        <w:t xml:space="preserve"> </w:t>
      </w:r>
      <w:r>
        <w:t xml:space="preserve">xxxvii Literature on health data specifically highlights the relevance of multiple types of health data,</w:t>
      </w:r>
      <w:r>
        <w:t xml:space="preserve"> </w:t>
      </w:r>
      <w:r>
        <w:t xml:space="preserve">including: (i) EHR, which can contain information on symptoms, medical exams, tests, referral patterns,</w:t>
      </w:r>
      <w:r>
        <w:t xml:space="preserve"> </w:t>
      </w:r>
      <w:r>
        <w:t xml:space="preserve">prescriptions and death records as well as pharmacy records, diagnostic procedures, hospitalisations and</w:t>
      </w:r>
      <w:r>
        <w:t xml:space="preserve"> </w:t>
      </w:r>
      <w:r>
        <w:t xml:space="preserve">other healthcare services; (ii) claims data giving indications of the nature of service usage, insurance and</w:t>
      </w:r>
      <w:r>
        <w:t xml:space="preserve"> </w:t>
      </w:r>
      <w:r>
        <w:t xml:space="preserve">other administrative hospital data; (iii) omics data: genomics, transcriptomics, proteomics, epigenomics,</w:t>
      </w:r>
      <w:r>
        <w:t xml:space="preserve"> </w:t>
      </w:r>
      <w:r>
        <w:t xml:space="preserve">metagenomics, metabolomics, nutriomics; (iv) clinical trials data; (v) pharmaceutical data such as</w:t>
      </w:r>
      <w:r>
        <w:t xml:space="preserve"> </w:t>
      </w:r>
      <w:r>
        <w:t xml:space="preserve">pharmacovigilance (medicines safety) data; (vi) social media including web data pertaining to health such as</w:t>
      </w:r>
      <w:r>
        <w:t xml:space="preserve"> </w:t>
      </w:r>
      <w:r>
        <w:t xml:space="preserve">data from patients forums on health topics; (vii) mobile apps, telemedicine and sensor data; (viii) geospatial</w:t>
      </w:r>
      <w:r>
        <w:t xml:space="preserve"> </w:t>
      </w:r>
      <w:r>
        <w:t xml:space="preserve">health data (health data disaggregated by location); (ix) ambient data from ‘smart’ environments (e.g. </w:t>
      </w:r>
      <w:r>
        <w:t xml:space="preserve"> </w:t>
      </w:r>
      <w:r>
        <w:t xml:space="preserve">electricity and gates data on the way people walk which can be used to estimate the occurrence of falling);</w:t>
      </w:r>
      <w:r>
        <w:t xml:space="preserve"> </w:t>
      </w:r>
      <w:r>
        <w:t xml:space="preserve">(x) information on wellbeing, socio-economic, behavioural data; and (xi) other records of relevance to</w:t>
      </w:r>
      <w:r>
        <w:t xml:space="preserve"> </w:t>
      </w:r>
      <w:r>
        <w:t xml:space="preserve">health such as occupational records, sociodemographic profiles or environmental monitoring data such as on</w:t>
      </w:r>
      <w:r>
        <w:t xml:space="preserve"> </w:t>
      </w:r>
      <w:r>
        <w:t xml:space="preserve">pollution.</w:t>
      </w:r>
      <w:r>
        <w:t xml:space="preserve"> </w:t>
      </w:r>
      <w:r>
        <w:t xml:space="preserve">xxxviii Mobile health application refers to a software-based medical device that processes health data on a</w:t>
      </w:r>
      <w:r>
        <w:t xml:space="preserve"> </w:t>
      </w:r>
      <w:r>
        <w:t xml:space="preserve">mobile device and is intended by the manufacturer to be used, alone or in combination, for human beings for</w:t>
      </w:r>
      <w:r>
        <w:t xml:space="preserve"> </w:t>
      </w:r>
      <w:r>
        <w:t xml:space="preserve">one or more specific medical purposes that may include, for example, the diagnosis, prevention, monitoring,</w:t>
      </w:r>
      <w:r>
        <w:t xml:space="preserve"> </w:t>
      </w:r>
      <w:r>
        <w:t xml:space="preserve">prediction, prognosis, treatment or alleviation of disease. A mobile wellness application distinguishes for not</w:t>
      </w:r>
      <w:r>
        <w:t xml:space="preserve"> </w:t>
      </w:r>
      <w:r>
        <w:t xml:space="preserve">being intended by the manufacturer for a medical purpose and, therefore, not being a medical device itself. A</w:t>
      </w:r>
      <w:r>
        <w:t xml:space="preserve"> </w:t>
      </w:r>
      <w:r>
        <w:t xml:space="preserve">2019 study published by the Dutch National Institute for Public Health and the Environment analysed the</w:t>
      </w:r>
      <w:r>
        <w:t xml:space="preserve"> </w:t>
      </w:r>
      <w:r>
        <w:t xml:space="preserve">market of mobile health applications in the Netherlands and found that 21% of sampled applications were a</w:t>
      </w:r>
      <w:r>
        <w:t xml:space="preserve"> </w:t>
      </w:r>
      <w:r>
        <w:t xml:space="preserve">medical device (i.e. a mobile health application according to the definition above), while the rest 79% were</w:t>
      </w:r>
    </w:p>
    <w:p>
      <w:pPr>
        <w:pStyle w:val="BodyText"/>
      </w:pPr>
      <w:r>
        <w:t xml:space="preserve">not (i.e. a wellness mobile application). Study available here: https://www.rivm.nl/publicaties/apps-under-</w:t>
      </w:r>
      <w:r>
        <w:t xml:space="preserve"> </w:t>
      </w:r>
      <w:r>
        <w:t xml:space="preserve">medical-devices-legislation-apps-onder-medische-hulpmiddelen-wetgeving</w:t>
      </w:r>
      <w:r>
        <w:br/>
      </w:r>
      <w:r>
        <w:t xml:space="preserve">xxxix Marjanovic, S., Ghiga, I., Yang, M., &amp; Knack, A. (2017). Understanding value in health data</w:t>
      </w:r>
      <w:r>
        <w:t xml:space="preserve"> </w:t>
      </w:r>
      <w:r>
        <w:t xml:space="preserve">ecosystems: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ways</w:t>
      </w:r>
      <w:r>
        <w:t xml:space="preserve"> </w:t>
      </w:r>
      <w:r>
        <w:t xml:space="preserve">forward.</w:t>
      </w:r>
      <w:r>
        <w:t xml:space="preserve"> </w:t>
      </w:r>
      <w:r>
        <w:t xml:space="preserve">https://www.rand.org/pubs/research_reports/RR1972.html.</w:t>
      </w:r>
      <w:r>
        <w:t xml:space="preserve"> </w:t>
      </w:r>
      <w:r>
        <w:t xml:space="preserve">xl Article 9 of the GDPR</w:t>
      </w:r>
      <w:r>
        <w:t xml:space="preserve"> </w:t>
      </w:r>
      <w:r>
        <w:t xml:space="preserve">xli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xlii ev_20151123_co03_en.pdf (europa.eu)</w:t>
      </w:r>
      <w:r>
        <w:t xml:space="preserve"> </w:t>
      </w:r>
      <w:r>
        <w:t xml:space="preserve">xliii European Commission, European Interoperability Framework.</w:t>
      </w:r>
      <w:r>
        <w:t xml:space="preserve"> </w:t>
      </w:r>
      <w:r>
        <w:t xml:space="preserve">xliv Eurostat, 2018.</w:t>
      </w:r>
      <w:r>
        <w:t xml:space="preserve"> </w:t>
      </w:r>
      <w:r>
        <w:t xml:space="preserve">xlv Health Spending Projections to 2030: New results based on a revised OECD methodology, Lorenzoni, L.,</w:t>
      </w:r>
      <w:r>
        <w:t xml:space="preserve"> </w:t>
      </w:r>
      <w:r>
        <w:t xml:space="preserve">et al., 2019; OECD Health Working Papers, No. 110, OECD Publishing. https://doi.org/10.1787/5667f23d-</w:t>
      </w:r>
      <w:r>
        <w:t xml:space="preserve"> </w:t>
      </w:r>
      <w:r>
        <w:t xml:space="preserve">en</w:t>
      </w:r>
      <w:r>
        <w:t xml:space="preserve"> </w:t>
      </w:r>
      <w:r>
        <w:t xml:space="preserve">xlvi McKinsey (2020). Shaping the digital transformation in Europe.</w:t>
      </w:r>
      <w:r>
        <w:t xml:space="preserve"> </w:t>
      </w:r>
      <w:r>
        <w:t xml:space="preserve">xlvii OECD/EU (2018), Health at a Glance: Europe 2018: State of Health in the EU Cycle, OECD Publishing,</w:t>
      </w:r>
      <w:r>
        <w:t xml:space="preserve"> </w:t>
      </w:r>
      <w:r>
        <w:t xml:space="preserve">Paris. https://doi.org/10.1787/health_glance_eur-2018-en</w:t>
      </w:r>
      <w:r>
        <w:br/>
      </w:r>
      <w:r>
        <w:t xml:space="preserve">xlviii Lupiáñez-Villanueva, F., Gunderson, L., Vitiello, S., Febrer, N., Folkvord, F., Chabanier, L., Filali, N.,</w:t>
      </w:r>
      <w:r>
        <w:t xml:space="preserve"> </w:t>
      </w:r>
      <w:r>
        <w:t xml:space="preserve">Hamonic, R., Achard, E., Couret, H., Arredondo, M. T., Cabrera, M. F., García, R., López, L., Merino, B.,</w:t>
      </w:r>
      <w:r>
        <w:t xml:space="preserve"> </w:t>
      </w:r>
      <w:r>
        <w:t xml:space="preserve">Fico, G. (2022). Study on Health Data, Digital Health and Artificial Intelligence in Healthcare, Publications</w:t>
      </w:r>
      <w:r>
        <w:t xml:space="preserve"> </w:t>
      </w:r>
      <w:r>
        <w:t xml:space="preserve">Office of the European Union. https://op.europa.eu/en/publication-detail/-/publication/179e7382-b564-11ec-</w:t>
      </w:r>
      <w:r>
        <w:t xml:space="preserve"> </w:t>
      </w:r>
      <w:r>
        <w:t xml:space="preserve">b6f4-01aa75ed71a1/language-en</w:t>
      </w:r>
      <w:r>
        <w:t xml:space="preserve"> </w:t>
      </w:r>
      <w:r>
        <w:t xml:space="preserve">xlix https://www.oecd.org/health/health-systems/Empowering-Health-Workforce-Digital-Revolution.pdf</w:t>
      </w:r>
      <w:r>
        <w:t xml:space="preserve"> </w:t>
      </w:r>
      <w:r>
        <w:t xml:space="preserve">l Grand View Research, Electronic Health Records (EHR), Market analysis 2016-2028, base year 2020.</w:t>
      </w:r>
      <w:r>
        <w:t xml:space="preserve"> </w:t>
      </w:r>
      <w:r>
        <w:t xml:space="preserve">Opportunities beyond COVID-19 crisis, Electronic Health Records Market Size Report, 2021-2028</w:t>
      </w:r>
      <w:r>
        <w:t xml:space="preserve"> </w:t>
      </w:r>
      <w:r>
        <w:t xml:space="preserve">(grandviewresearch.com).</w:t>
      </w:r>
      <w:r>
        <w:t xml:space="preserve"> </w:t>
      </w:r>
      <w:r>
        <w:t xml:space="preserve">li Electronic Health Records Market Worth $35.1 Billion By 2028 (grandviewresearch.com)</w:t>
      </w:r>
      <w:r>
        <w:t xml:space="preserve"> </w:t>
      </w:r>
      <w:r>
        <w:t xml:space="preserve">lii Idem</w:t>
      </w:r>
      <w:r>
        <w:t xml:space="preserve"> </w:t>
      </w:r>
      <w:r>
        <w:t xml:space="preserve">liii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t xml:space="preserve"> </w:t>
      </w:r>
      <w:r>
        <w:t xml:space="preserve">liv Webb, E., Hernández-Quevedo, C., Williams, G., Scarpetti, G., Reed, S., &amp; Panteli, D. (2021). Providing</w:t>
      </w:r>
      <w:r>
        <w:t xml:space="preserve"> </w:t>
      </w:r>
      <w:r>
        <w:t xml:space="preserve">health services effectively during the first wave of COVID-19: A cross-country comparison on planning</w:t>
      </w:r>
    </w:p>
    <w:p>
      <w:pPr>
        <w:pStyle w:val="BodyText"/>
      </w:pPr>
      <w:r>
        <w:t xml:space="preserve">services, managing cases, and maintaining essential services. Health Policy (Amsterdam, Netherlands).</w:t>
      </w:r>
      <w:r>
        <w:t xml:space="preserve"> </w:t>
      </w:r>
      <w:r>
        <w:t xml:space="preserve">https://doi.org/10.1016/j.healthpol.2021.04.016</w:t>
      </w:r>
      <w:r>
        <w:br/>
      </w:r>
      <w:r>
        <w:t xml:space="preserve">lv For example, according to the 2021 Country Health Profile for Belgium, the number of teleconsultations in</w:t>
      </w:r>
      <w:r>
        <w:t xml:space="preserve"> </w:t>
      </w:r>
      <w:r>
        <w:t xml:space="preserve">Belgium peaked during the two waves of COVID-19 in 2020, but fell when restrictions were lifted.</w:t>
      </w:r>
      <w:r>
        <w:t xml:space="preserve"> </w:t>
      </w:r>
      <w:r>
        <w:t xml:space="preserve">lvi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(2018).</w:t>
      </w:r>
      <w:r>
        <w:t xml:space="preserve"> </w:t>
      </w:r>
      <w:r>
        <w:t xml:space="preserve">Market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telemedicine.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https://ec.europa.eu/health/sites/default/files/ehealth/docs/2018_provision_marketstudy_telemedicine_en.pdf</w:t>
      </w:r>
      <w:r>
        <w:t xml:space="preserve"> </w:t>
      </w:r>
      <w:r>
        <w:t xml:space="preserve">lvii Ibid.</w:t>
      </w:r>
      <w:r>
        <w:t xml:space="preserve"> </w:t>
      </w:r>
      <w:r>
        <w:t xml:space="preserve">lviii https://www.oecd.org/health/tackling-wasteful-spending-on-health-9789264266414-en.htm</w:t>
      </w:r>
      <w:r>
        <w:br/>
      </w:r>
      <w:r>
        <w:t xml:space="preserve">lix Telemedicine Market Size, Share, Growth &amp; Trends [2020-2027] (fortunebusinessinsights.com)</w:t>
      </w:r>
      <w:r>
        <w:t xml:space="preserve"> </w:t>
      </w:r>
      <w:r>
        <w:t xml:space="preserve">lx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(2018).</w:t>
      </w:r>
      <w:r>
        <w:t xml:space="preserve"> </w:t>
      </w:r>
      <w:r>
        <w:t xml:space="preserve">Market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telemedicine.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https://ec.europa.eu/health/sites/default/files/ehealth/docs/2018_provision_marketstudy_telemedicine_en.pdf</w:t>
      </w:r>
      <w:r>
        <w:t xml:space="preserve"> </w:t>
      </w:r>
      <w:r>
        <w:t xml:space="preserve">lxi Ibid.</w:t>
      </w:r>
      <w:r>
        <w:t xml:space="preserve"> </w:t>
      </w:r>
      <w:r>
        <w:t xml:space="preserve">lxii Socio-economic impact of mHealth: An assessment report for the European Union (pwc.in)</w:t>
      </w:r>
      <w:r>
        <w:t xml:space="preserve"> </w:t>
      </w:r>
      <w:r>
        <w:t xml:space="preserve">lxiii Online data code: HLTH_SHA11_HC</w:t>
      </w:r>
      <w:r>
        <w:t xml:space="preserve"> </w:t>
      </w:r>
      <w:r>
        <w:t xml:space="preserve">lxiv No data available for Malta.</w:t>
      </w:r>
      <w:r>
        <w:t xml:space="preserve"> </w:t>
      </w:r>
      <w:r>
        <w:t xml:space="preserve">lxv MedTech Europe (2021). The European Medical Technology Industry in figures 2021. Available at:</w:t>
      </w:r>
      <w:r>
        <w:t xml:space="preserve"> </w:t>
      </w:r>
      <w:r>
        <w:t xml:space="preserve">https://www.medtecheurope.org/wp-content/uploads/2021/06/medtech-europe-facts-and-figures-2021.pdf</w:t>
      </w:r>
      <w:r>
        <w:br/>
      </w:r>
      <w:r>
        <w:t xml:space="preserve">lxvi Devices - EUDAMED (europa.eu)</w:t>
      </w:r>
      <w:r>
        <w:t xml:space="preserve"> </w:t>
      </w:r>
      <w:r>
        <w:t xml:space="preserve">lxvii REGULATION (EU) 2017/ 745 OF THE EUROPEAN PARLIAMENT AND OF THE COUNCIL - of 5</w:t>
      </w:r>
      <w:r>
        <w:t xml:space="preserve"> </w:t>
      </w:r>
      <w:r>
        <w:t xml:space="preserve">April 2017 - on medical devices, amending Directive 2001/ 83/ EC, Regulation (EC) No 178/ 2002 and</w:t>
      </w:r>
      <w:r>
        <w:t xml:space="preserve"> </w:t>
      </w:r>
      <w:r>
        <w:t xml:space="preserve">Regulation (EC) No 1223/ 2009 and repealing Council Directives 90/ 385/ EEC and 93/ 42/ EEC (europa.eu)</w:t>
      </w:r>
      <w:r>
        <w:t xml:space="preserve"> </w:t>
      </w:r>
      <w:r>
        <w:t xml:space="preserve">lxviii</w:t>
      </w:r>
      <w:r>
        <w:t xml:space="preserve"> </w:t>
      </w:r>
      <w:r>
        <w:t xml:space="preserve">https://www.rivm.nl/publicaties/apps-under-medical-devices-legislation-apps-onder-medische-</w:t>
      </w:r>
      <w:r>
        <w:t xml:space="preserve"> </w:t>
      </w:r>
      <w:r>
        <w:t xml:space="preserve">hulpmiddelen-wetgeving</w:t>
      </w:r>
      <w:r>
        <w:br/>
      </w:r>
      <w:r>
        <w:t xml:space="preserve">lxix 71,000 new health and fitness apps launched in 2020, estimates App Annie report</w:t>
      </w:r>
      <w:r>
        <w:t xml:space="preserve"> </w:t>
      </w:r>
      <w:r>
        <w:t xml:space="preserve">(leisureopportunities.co.uk)</w:t>
      </w:r>
      <w:r>
        <w:br/>
      </w:r>
      <w:r>
        <w:t xml:space="preserve">lxx Digital Health Trends 2021 - IQVIA</w:t>
      </w:r>
      <w:r>
        <w:t xml:space="preserve"> </w:t>
      </w:r>
      <w:r>
        <w:t xml:space="preserve">lxxi Mobile Health &amp; Fitness App Spending Jumped 70% Last Year in Europe to a Record $544 Million</w:t>
      </w:r>
      <w:r>
        <w:t xml:space="preserve"> </w:t>
      </w:r>
      <w:r>
        <w:t xml:space="preserve">(sensortower.com)</w:t>
      </w:r>
      <w:r>
        <w:t xml:space="preserve"> </w:t>
      </w:r>
      <w:r>
        <w:t xml:space="preserve">lxxii Ibid.</w:t>
      </w:r>
      <w:r>
        <w:t xml:space="preserve"> </w:t>
      </w:r>
      <w:r>
        <w:t xml:space="preserve">lxxiii Flynn, R., Plueschke, K., Quinten, C., Strassmann, V., Duijnhoven, R. G., Gordillo-Marañon, M.,</w:t>
      </w:r>
      <w:r>
        <w:t xml:space="preserve"> </w:t>
      </w:r>
      <w:r>
        <w:t xml:space="preserve">Rueckbeil, M., Cohet, C., &amp; Kurz, X. (2021). Marketing Authorization Applications Made to the European</w:t>
      </w:r>
    </w:p>
    <w:p>
      <w:pPr>
        <w:pStyle w:val="BodyText"/>
      </w:pPr>
      <w:r>
        <w:t xml:space="preserve">Medicines Agency in 2018–2019: What was the Contribution of Real-World Evidence? Clinical</w:t>
      </w:r>
      <w:r>
        <w:t xml:space="preserve"> </w:t>
      </w:r>
      <w:r>
        <w:t xml:space="preserve">Pharmacology &amp; Therapeutics. https://doi.org/10.1002/cpt.2461</w:t>
      </w:r>
      <w:r>
        <w:br/>
      </w:r>
      <w:r>
        <w:t xml:space="preserve">lxxiv Calculated as a share of the estimated value of data sharing in the EU. For more details, see Annex 5.</w:t>
      </w:r>
      <w:r>
        <w:t xml:space="preserve"> </w:t>
      </w:r>
      <w:r>
        <w:t xml:space="preserve">lxxv Flynn et al. (2021).</w:t>
      </w:r>
      <w:r>
        <w:br/>
      </w:r>
      <w:r>
        <w:t xml:space="preserve">lxxvi Eskola, S. M., Leufkens, H. G. M., Bate, A., De Bruin, M. L., &amp; Gardarsdottir, H. (2021). Use of Real-</w:t>
      </w:r>
      <w:r>
        <w:t xml:space="preserve"> </w:t>
      </w:r>
      <w:r>
        <w:t xml:space="preserve">World Data and Evidence in Drug Development of Medicinal Products Centrally Authorized in Europe in</w:t>
      </w:r>
      <w:r>
        <w:t xml:space="preserve"> </w:t>
      </w:r>
      <w:r>
        <w:t xml:space="preserve">2018–2019. Clinical Pharmacology &amp; Therapeutics. https://doi.org/10.1002/cpt.2462</w:t>
      </w:r>
      <w:r>
        <w:br/>
      </w:r>
      <w:r>
        <w:t xml:space="preserve">lxxvii Half of them included RWE for the full development phase (48.6%) and for supporting regulatory</w:t>
      </w:r>
      <w:r>
        <w:t xml:space="preserve"> </w:t>
      </w:r>
      <w:r>
        <w:t xml:space="preserve">decisions at the registration (46.8%), whereas over a third (35.1%) included RWE for the early development.</w:t>
      </w:r>
      <w:r>
        <w:t xml:space="preserve"> </w:t>
      </w:r>
      <w:r>
        <w:t xml:space="preserve">lxxviii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 of</w:t>
      </w:r>
      <w:r>
        <w:t xml:space="preserve"> </w:t>
      </w:r>
      <w:r>
        <w:t xml:space="preserve">such data, and repealing Directive 95/46/EC (General Data Protection Regulation).</w:t>
      </w:r>
      <w:r>
        <w:t xml:space="preserve"> </w:t>
      </w:r>
      <w:r>
        <w:t xml:space="preserve">lxxix Regulation (EU) 2018/1725</w:t>
      </w:r>
      <w:r>
        <w:br/>
      </w:r>
      <w:r>
        <w:t xml:space="preserve">lxxx Such processing also requires a basis under Article 6 GDPR, like any other processing of personal data,</w:t>
      </w:r>
      <w:r>
        <w:t xml:space="preserve"> </w:t>
      </w:r>
      <w:r>
        <w:t xml:space="preserve">but the specificity of health data is in article 9.</w:t>
      </w:r>
      <w:r>
        <w:t xml:space="preserve"> </w:t>
      </w:r>
      <w:r>
        <w:t xml:space="preserve">lxxxi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t xml:space="preserve"> </w:t>
      </w:r>
      <w:r>
        <w:t xml:space="preserve">lxxxii These conditions apply on top of the requirements for lawfulness of processing in Article 6 GDPR.</w:t>
      </w:r>
      <w:r>
        <w:t xml:space="preserve"> </w:t>
      </w:r>
      <w:r>
        <w:t xml:space="preserve">lxxxiii The Finnish Act on secondary use of health data covers both public and private data holders; in France,</w:t>
      </w:r>
      <w:r>
        <w:t xml:space="preserve"> </w:t>
      </w:r>
      <w:r>
        <w:t xml:space="preserve">the beneficiaries of data obtained through French Data Hub can be public or private entities that carry out</w:t>
      </w:r>
      <w:r>
        <w:t xml:space="preserve"> </w:t>
      </w:r>
      <w:r>
        <w:t xml:space="preserve">research projects of public interest – e.g. that contributes to information concerning health, definition and</w:t>
      </w:r>
      <w:r>
        <w:t xml:space="preserve"> </w:t>
      </w:r>
      <w:r>
        <w:t xml:space="preserve">evaluation of health policies, innovation in the area of health and healthcare etc; FR law forbids to use the</w:t>
      </w:r>
      <w:r>
        <w:t xml:space="preserve"> </w:t>
      </w:r>
      <w:r>
        <w:t xml:space="preserve">health data for marketing towards healthcare providers or patients or to exclude or modify the insurance</w:t>
      </w:r>
      <w:r>
        <w:t xml:space="preserve"> </w:t>
      </w:r>
      <w:r>
        <w:t xml:space="preserve">premia of data subject based on the data obtained from FR Data Hub; the DE law goes further and punishes</w:t>
      </w:r>
      <w:r>
        <w:t xml:space="preserve"> </w:t>
      </w:r>
      <w:r>
        <w:t xml:space="preserve">under criminal law the de-identification of data subjects</w:t>
      </w:r>
      <w:r>
        <w:t xml:space="preserve"> </w:t>
      </w:r>
      <w:r>
        <w:t xml:space="preserve">lxxxiv Findata, French Data Hub, German Data Lab, Danish and Norwegian data access bodies.</w:t>
      </w:r>
      <w:r>
        <w:t xml:space="preserve"> </w:t>
      </w:r>
      <w:r>
        <w:t xml:space="preserve">lxxxv E.g. CNIL, in France</w:t>
      </w:r>
      <w:r>
        <w:t xml:space="preserve"> </w:t>
      </w:r>
      <w:r>
        <w:t xml:space="preserve">lxxxvi For details, see Page d’accueil | Health Data Hub (health-data-hub.fr); Réaliser sa demande</w:t>
      </w:r>
      <w:r>
        <w:t xml:space="preserve"> </w:t>
      </w:r>
      <w:r>
        <w:t xml:space="preserve">d’autorisation auprès de la CNIL | Health Data Hub (health-data-hub.fr); Findata; Data requests - Findata;</w:t>
      </w:r>
      <w:r>
        <w:t xml:space="preserve"> </w:t>
      </w:r>
      <w:r>
        <w:t xml:space="preserve">Data permits - Findata</w:t>
      </w:r>
      <w:r>
        <w:t xml:space="preserve"> </w:t>
      </w:r>
      <w:r>
        <w:t xml:space="preserve">lxxxvii EUR-Lex - 52020PC0767 - EN - EUR-Lex (europa.eu)</w:t>
      </w:r>
    </w:p>
    <w:p>
      <w:pPr>
        <w:pStyle w:val="BodyText"/>
      </w:pPr>
      <w:r>
        <w:t xml:space="preserve">lxxxviii</w:t>
      </w:r>
      <w:r>
        <w:t xml:space="preserve"> </w:t>
      </w:r>
      <w:r>
        <w:t xml:space="preserve">https://digital-strategy.ec.europa.eu/en/library/data-act-proposal-regulation-harmonised-rules-fair-</w:t>
      </w:r>
      <w:r>
        <w:t xml:space="preserve"> </w:t>
      </w:r>
      <w:r>
        <w:t xml:space="preserve">access-and-use-data</w:t>
      </w:r>
      <w:r>
        <w:br/>
      </w:r>
      <w:r>
        <w:t xml:space="preserve">lxxxix https://eur-lex.europa.eu/legal-content/EN/TXT/?uri=CELEX:52021PC0206</w:t>
      </w:r>
      <w:r>
        <w:t xml:space="preserve"> </w:t>
      </w:r>
      <w:r>
        <w:t xml:space="preserve">xc Proposal for a Directive of the European Parliament and of the Council on measures for a high common</w:t>
      </w:r>
      <w:r>
        <w:t xml:space="preserve"> </w:t>
      </w:r>
      <w:r>
        <w:t xml:space="preserve">level of cybersecurity across the Union, repealing Directive (EU) 2016/1148, COM(2020) 823 final</w:t>
      </w:r>
      <w:r>
        <w:t xml:space="preserve"> </w:t>
      </w:r>
      <w:r>
        <w:t xml:space="preserve">xci Evaluation in Annex 12.</w:t>
      </w:r>
      <w:r>
        <w:t xml:space="preserve"> </w:t>
      </w:r>
      <w:r>
        <w:t xml:space="preserve">xcii Regulation (EU) 2021/953 of the European Parliament and of the Council of 14 June 2021 on a</w:t>
      </w:r>
      <w:r>
        <w:t xml:space="preserve"> </w:t>
      </w:r>
      <w:r>
        <w:t xml:space="preserve">framework for the issuance, verification and acceptance of interoperable COVID-19 vaccination, test and</w:t>
      </w:r>
      <w:r>
        <w:t xml:space="preserve"> </w:t>
      </w:r>
      <w:r>
        <w:t xml:space="preserve">recovery certificates (EU Digital COVID Certificate) to facilitate free movement during the COVID-19</w:t>
      </w:r>
      <w:r>
        <w:t xml:space="preserve"> </w:t>
      </w:r>
      <w:r>
        <w:t xml:space="preserve">pandemic (Text with EEA relevance)</w:t>
      </w:r>
      <w:r>
        <w:t xml:space="preserve"> </w:t>
      </w:r>
      <w:r>
        <w:t xml:space="preserve">xciii https://ec.europa.eu/health/medicinal-products/clinical-trials_en</w:t>
      </w:r>
      <w:r>
        <w:br/>
      </w:r>
      <w:r>
        <w:t xml:space="preserve">xciv Medicinal products for rare diseases (‘Orphan medicines’) (Regulation (EC) No 141/2000, Medicinal</w:t>
      </w:r>
      <w:r>
        <w:t xml:space="preserve"> </w:t>
      </w:r>
      <w:r>
        <w:t xml:space="preserve">products for children (Regulation (EC) No 1901/2006, Advanced therapy medicinal products (Regulation</w:t>
      </w:r>
      <w:r>
        <w:t xml:space="preserve"> </w:t>
      </w:r>
      <w:r>
        <w:t xml:space="preserve">(EC) No 1394/2007.</w:t>
      </w:r>
      <w:r>
        <w:t xml:space="preserve"> </w:t>
      </w:r>
      <w:r>
        <w:t xml:space="preserve">xcv Proposal for a Regulation of the European Parliament and of the Council amending Regulation (EC) No</w:t>
      </w:r>
      <w:r>
        <w:t xml:space="preserve"> </w:t>
      </w:r>
      <w:r>
        <w:t xml:space="preserve">851/2004 establishing a European Centre for disease prevention and control, Proposal for a Regulation of the</w:t>
      </w:r>
      <w:r>
        <w:t xml:space="preserve"> </w:t>
      </w:r>
      <w:r>
        <w:t xml:space="preserve">European Parliament and of the Council on serious cross-border threats to health and repealing Decision No</w:t>
      </w:r>
      <w:r>
        <w:t xml:space="preserve"> </w:t>
      </w:r>
      <w:r>
        <w:t xml:space="preserve">1082/2013/EU, Proposal for a Regulation of the European Parliament and of the Council on a reinforced role</w:t>
      </w:r>
      <w:r>
        <w:t xml:space="preserve"> </w:t>
      </w:r>
      <w:r>
        <w:t xml:space="preserve">for the European Medicines Agency in crisis preparedness and management for medicinal products and</w:t>
      </w:r>
      <w:r>
        <w:t xml:space="preserve"> </w:t>
      </w:r>
      <w:r>
        <w:t xml:space="preserve">medical devices.</w:t>
      </w:r>
      <w:r>
        <w:t xml:space="preserve"> </w:t>
      </w:r>
      <w:r>
        <w:t xml:space="preserve">xcvi</w:t>
      </w:r>
      <w:r>
        <w:t xml:space="preserve"> </w:t>
      </w:r>
      <w:r>
        <w:t xml:space="preserve">https://ec.europa.eu/health/sites/default/files/preparedness_response/docs/hera_2021_propcouncreg_medical</w:t>
      </w:r>
      <w:r>
        <w:t xml:space="preserve"> </w:t>
      </w:r>
      <w:r>
        <w:t xml:space="preserve">-countermeasures_en.pdf</w:t>
      </w:r>
      <w:r>
        <w:t xml:space="preserve"> </w:t>
      </w:r>
      <w:r>
        <w:t xml:space="preserve">xcvii https://ec.europa.eu/health/sites/default/files/non_communicable_diseases/docs/eu_cancer-plan_en.pdf</w:t>
      </w:r>
      <w:r>
        <w:br/>
      </w:r>
      <w:r>
        <w:t xml:space="preserve">xcviii EU Mission: Cancer | European Commission (europa.eu)</w:t>
      </w:r>
      <w:r>
        <w:t xml:space="preserve"> </w:t>
      </w:r>
      <w:r>
        <w:t xml:space="preserve">xcix</w:t>
      </w:r>
      <w:r>
        <w:t xml:space="preserve"> </w:t>
      </w:r>
      <w:r>
        <w:t xml:space="preserve">Deetjen,</w:t>
      </w:r>
      <w:r>
        <w:t xml:space="preserve"> </w:t>
      </w:r>
      <w:r>
        <w:t xml:space="preserve">U</w:t>
      </w:r>
      <w:r>
        <w:t xml:space="preserve"> </w:t>
      </w:r>
      <w:r>
        <w:t xml:space="preserve">(2016).</w:t>
      </w:r>
      <w:r>
        <w:t xml:space="preserve"> </w:t>
      </w:r>
      <w:r>
        <w:t xml:space="preserve">European</w:t>
      </w:r>
      <w:r>
        <w:t xml:space="preserve"> </w:t>
      </w:r>
      <w:r>
        <w:t xml:space="preserve">E-Prescriptions: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Success</w:t>
      </w:r>
      <w:r>
        <w:t xml:space="preserve"> </w:t>
      </w:r>
      <w:r>
        <w:t xml:space="preserve">Factors.</w:t>
      </w:r>
      <w:r>
        <w:t xml:space="preserve"> </w:t>
      </w:r>
      <w:r>
        <w:t xml:space="preserve">https://www.politics.ox.ac.uk/materials/publications/15224/workingpaperno5ulrikedeetjen.pdf</w:t>
      </w:r>
      <w:r>
        <w:br/>
      </w:r>
      <w:r>
        <w:t xml:space="preserve">c OECD (2019), “Health in the 21st Century: Putting Data to Work for Stronger Health Systems”, OECD</w:t>
      </w:r>
      <w:r>
        <w:t xml:space="preserve"> </w:t>
      </w:r>
      <w:r>
        <w:t xml:space="preserve">Health Policy Studies, Éditions, Paris, https://doi.org/10.1787/e3b23f8e-en (Accessed 06/12/2021).</w:t>
      </w:r>
      <w:r>
        <w:t xml:space="preserve"> </w:t>
      </w:r>
      <w:r>
        <w:t xml:space="preserve">ci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cii 2.2 Working abroad (europa.eu)</w:t>
      </w:r>
    </w:p>
    <w:p>
      <w:pPr>
        <w:pStyle w:val="BodyText"/>
      </w:pPr>
      <w:r>
        <w:t xml:space="preserve">ciii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civ Electronic cross-border health services | Public Health (europa.eu)</w:t>
      </w:r>
      <w:r>
        <w:t xml:space="preserve"> </w:t>
      </w:r>
      <w:r>
        <w:t xml:space="preserve">cv</w:t>
      </w:r>
      <w:r>
        <w:t xml:space="preserve"> </w:t>
      </w:r>
      <w:r>
        <w:t xml:space="preserve">https://ec.europa.eu/health/sites/default/files/cross_border_care/docs/impl_directive_presciptions_2012_ia_e</w:t>
      </w:r>
      <w:r>
        <w:t xml:space="preserve"> </w:t>
      </w:r>
      <w:r>
        <w:t xml:space="preserve">n.pdf</w:t>
      </w:r>
      <w:r>
        <w:t xml:space="preserve"> </w:t>
      </w:r>
      <w:r>
        <w:t xml:space="preserve">https://ec.europa.eu/health/sites/default/files/cross_border_care/docs/impl_directive_presciptions_2012_ia_s</w:t>
      </w:r>
      <w:r>
        <w:t xml:space="preserve"> </w:t>
      </w:r>
      <w:r>
        <w:t xml:space="preserve">ummary_en.pdf</w:t>
      </w:r>
      <w:r>
        <w:t xml:space="preserve"> </w:t>
      </w:r>
      <w:r>
        <w:t xml:space="preserve">cvi Hansen, J., Wilson, P., Verhoeven, E., Kroneman, M., Kirwan, M., Verheij, R., van Veen, E.-B. (2021).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GDPR.</w:t>
      </w:r>
      <w:r>
        <w:t xml:space="preserve"> </w:t>
      </w:r>
      <w:r>
        <w:t xml:space="preserve">https://ec.europa.eu/health/system/files/2021-02/ms_rules_health-data_en_0.pdf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https://ec.europa.eu/health/system/files/2021-02/ms_rules_health-data_annex_en_0.pdf).</w:t>
      </w:r>
      <w:r>
        <w:br/>
      </w:r>
      <w:r>
        <w:t xml:space="preserve">cvii Recommendation on a European Electronic Health Record exchange format | Shaping Europe’s digital</w:t>
      </w:r>
      <w:r>
        <w:t xml:space="preserve"> </w:t>
      </w:r>
      <w:r>
        <w:t xml:space="preserve">future (europa.eu)</w:t>
      </w:r>
      <w:r>
        <w:t xml:space="preserve"> </w:t>
      </w:r>
      <w:r>
        <w:t xml:space="preserve">cviii eHealth Network guidelines to EU Member States and the European Commission on an interoperable</w:t>
      </w:r>
      <w:r>
        <w:t xml:space="preserve"> </w:t>
      </w:r>
      <w:r>
        <w:t xml:space="preserve">eco-system for digital health and investment programmes for a new/updated generation of digital</w:t>
      </w:r>
      <w:r>
        <w:t xml:space="preserve"> </w:t>
      </w:r>
      <w:r>
        <w:t xml:space="preserve">infrastructure in Europe ev_20190611_co922_en.pdf (europa.eu)</w:t>
      </w:r>
      <w:r>
        <w:t xml:space="preserve"> </w:t>
      </w:r>
      <w:r>
        <w:t xml:space="preserve">cix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cx Evaluation in Annex 12.</w:t>
      </w:r>
      <w:r>
        <w:t xml:space="preserve"> </w:t>
      </w:r>
      <w:r>
        <w:t xml:space="preserve">cxi https://www.hiqa.ie/sites/default/files/2018-05/ePrescribing-An-Intl-Review.pdf</w:t>
      </w:r>
      <w:r>
        <w:br/>
      </w:r>
      <w:r>
        <w:t xml:space="preserve">cxii Deetjen European E-Prescriptions: Benefits and Success Factors [Online]. Available from</w:t>
      </w:r>
      <w:r>
        <w:t xml:space="preserve"> </w:t>
      </w:r>
      <w:r>
        <w:t xml:space="preserve">https://www.politics.ox.ac.uk/materials/publications/15224/workingpaperno5ulrikedeetjen.pdf</w:t>
      </w:r>
      <w:r>
        <w:br/>
      </w:r>
      <w:r>
        <w:t xml:space="preserve">cxiii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cxiv Ibid.</w:t>
      </w:r>
      <w:r>
        <w:t xml:space="preserve"> </w:t>
      </w:r>
      <w:r>
        <w:t xml:space="preserve">cxv Ibid.</w:t>
      </w:r>
      <w:r>
        <w:t xml:space="preserve"> </w:t>
      </w:r>
      <w:r>
        <w:t xml:space="preserve">cxvi BfArM - Digital Health Applications (DiGA)</w:t>
      </w:r>
      <w:r>
        <w:t xml:space="preserve"> </w:t>
      </w:r>
      <w:r>
        <w:t xml:space="preserve">cxvii Validation pyramid - mHealthBELGIUM</w:t>
      </w:r>
    </w:p>
    <w:p>
      <w:pPr>
        <w:pStyle w:val="BodyText"/>
      </w:pPr>
      <w:r>
        <w:t xml:space="preserve">cxviii Lupiáñez-Villanueva, F., Gunderson, L., Vitiello, S., Febrer, N., Folkvord, F., Chabanier, L., Filali, N.,</w:t>
      </w:r>
      <w:r>
        <w:t xml:space="preserve"> </w:t>
      </w:r>
      <w:r>
        <w:t xml:space="preserve">Hamonic, R., Achard, E., Couret, H., Arredondo, M. T., Cabrera, M. F., García, R., López, L., Merino, B.,</w:t>
      </w:r>
      <w:r>
        <w:t xml:space="preserve"> </w:t>
      </w:r>
      <w:r>
        <w:t xml:space="preserve">Fico, G. (2022). Study on Health Data, Digital Health and Artificial Intelligence in Healthcare, Publications</w:t>
      </w:r>
      <w:r>
        <w:t xml:space="preserve"> </w:t>
      </w:r>
      <w:r>
        <w:t xml:space="preserve">Office of the European Union. https://op.europa.eu/en/publication-detail/-/publication/179e7382-b564-11ec-</w:t>
      </w:r>
      <w:r>
        <w:t xml:space="preserve"> </w:t>
      </w:r>
      <w:r>
        <w:t xml:space="preserve">b6f4-01aa75ed71a1/language-en</w:t>
      </w:r>
      <w:r>
        <w:t xml:space="preserve"> </w:t>
      </w:r>
      <w:r>
        <w:t xml:space="preserve">cxix Validation pyramid - mHealthBELGIUM</w:t>
      </w:r>
      <w:r>
        <w:t xml:space="preserve"> </w:t>
      </w:r>
      <w:r>
        <w:t xml:space="preserve">cxx 2013-19020.pdf (govinfo.gov), Medical-Device-Fact-Sheet-09FEB11.pdf (nist.gov)</w:t>
      </w:r>
      <w:r>
        <w:t xml:space="preserve"> </w:t>
      </w:r>
      <w:r>
        <w:t xml:space="preserve">cxxi mHealth label published | Shaping Europe’s digital future (europa.eu)</w:t>
      </w:r>
      <w:r>
        <w:t xml:space="preserve"> </w:t>
      </w:r>
      <w:r>
        <w:t xml:space="preserve">cxxii https://www.bfarm.de/EN/Medical-devices/Tasks/Digital-Health-Applications/_node.html (acccessed on</w:t>
      </w:r>
      <w:r>
        <w:t xml:space="preserve"> </w:t>
      </w:r>
      <w:r>
        <w:t xml:space="preserve">01/12/2021).</w:t>
      </w:r>
      <w:r>
        <w:t xml:space="preserve"> </w:t>
      </w:r>
      <w:r>
        <w:t xml:space="preserve">cxxiii</w:t>
      </w:r>
      <w:r>
        <w:t xml:space="preserve"> </w:t>
      </w:r>
      <w:r>
        <w:t xml:space="preserve">https://www.medtecheurope.org/wp-</w:t>
      </w:r>
      <w:r>
        <w:t xml:space="preserve"> </w:t>
      </w:r>
      <w:r>
        <w:t xml:space="preserve">content/uploads/2021/11/2111_v4.8_mte_dht_reimbursement16.11.2021-2.pdf</w:t>
      </w:r>
      <w:r>
        <w:br/>
      </w:r>
      <w:r>
        <w:t xml:space="preserve">cxxiv It is difficult to estimate the size of the European market for mobile health applications, but according to</w:t>
      </w:r>
      <w:r>
        <w:t xml:space="preserve"> </w:t>
      </w:r>
      <w:r>
        <w:t xml:space="preserve">the IQVIA Institute (Digital Health Trends 2021 - IQVIA) the volume of health-related mobile applications</w:t>
      </w:r>
      <w:r>
        <w:t xml:space="preserve"> </w:t>
      </w:r>
      <w:r>
        <w:t xml:space="preserve">would have surpassed 350,000 globally in 2021. Assuming a European share that is proportional to the share</w:t>
      </w:r>
      <w:r>
        <w:t xml:space="preserve"> </w:t>
      </w:r>
      <w:r>
        <w:t xml:space="preserve">in the global medical devices market (27.5%), there could be almost 100,000 mobile health applications in</w:t>
      </w:r>
      <w:r>
        <w:t xml:space="preserve"> </w:t>
      </w:r>
      <w:r>
        <w:t xml:space="preserve">the European mobile health applications market.</w:t>
      </w:r>
      <w:r>
        <w:t xml:space="preserve"> </w:t>
      </w:r>
      <w:r>
        <w:t xml:space="preserve">cxxv Hansen, J., Wilson, P., Verhoeven, E., Kroneman, M., Kirwan, M., Verheij, R., van Veen, E.-B. (2021).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GDPR.</w:t>
      </w:r>
      <w:r>
        <w:t xml:space="preserve"> </w:t>
      </w:r>
      <w:r>
        <w:t xml:space="preserve">https://ec.europa.eu/health/system/files/2021-02/ms_rules_health-data_en_0.pdf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https://ec.europa.eu/health/system/files/2021-02/ms_rules_health-data_annex_en_0.pdf).</w:t>
      </w:r>
      <w:r>
        <w:t xml:space="preserve"> </w:t>
      </w:r>
      <w:r>
        <w:t xml:space="preserve">cxxvi https://tehdas.eu/app/uploads/2021/11/tehdas-citizens-perception-of-and-engagement-with-health-data-</w:t>
      </w:r>
      <w:r>
        <w:t xml:space="preserve"> </w:t>
      </w:r>
      <w:r>
        <w:t xml:space="preserve">secondary-use-and-sharing-in-europe.pdf</w:t>
      </w:r>
      <w:r>
        <w:br/>
      </w:r>
      <w:r>
        <w:t xml:space="preserve">cxxvii Ibid.</w:t>
      </w:r>
      <w:r>
        <w:t xml:space="preserve"> </w:t>
      </w:r>
      <w:r>
        <w:t xml:space="preserve">cxxviiihttps://tehdas.eu/app/uploads/2021/09/tehdas-summary-of-results-case-studies-on-barriers-to-sharing-</w:t>
      </w:r>
      <w:r>
        <w:t xml:space="preserve"> </w:t>
      </w:r>
      <w:r>
        <w:t xml:space="preserve">health-data-2021-09-28.pdf</w:t>
      </w:r>
      <w:r>
        <w:br/>
      </w:r>
      <w:r>
        <w:t xml:space="preserve">cxxix 13 Member States as using some form of centralised data governance organisation (BG, DK, DE, IE,</w:t>
      </w:r>
      <w:r>
        <w:t xml:space="preserve"> </w:t>
      </w:r>
      <w:r>
        <w:t xml:space="preserve">EL, FR, CY, MT, NL, PT, SI, SK and FI). More details, in chapter 7 of the study carried out by Verhoeven,</w:t>
      </w:r>
      <w:r>
        <w:t xml:space="preserve"> </w:t>
      </w:r>
      <w:r>
        <w:t xml:space="preserve">et al. (2021) for the Commission.</w:t>
      </w:r>
      <w:r>
        <w:br/>
      </w:r>
      <w:r>
        <w:t xml:space="preserve">cxxx Hansen, J., Wilson, P., Verhoeven, E., Kroneman, M., Kirwan, M., Verheij, R., van Veen, E.-B. (2021).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GDPR.</w:t>
      </w:r>
      <w:r>
        <w:t xml:space="preserve"> </w:t>
      </w:r>
      <w:r>
        <w:t xml:space="preserve">https://ec.europa.eu/health/system/files/2021-02/ms_rules_health-data_en_0.pdf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https://ec.europa.eu/health/system/files/2021-02/ms_rules_health-data_annex_en_0.pdf).</w:t>
      </w:r>
      <w:r>
        <w:t xml:space="preserve"> </w:t>
      </w:r>
      <w:r>
        <w:t xml:space="preserve">cxxxi Deloitte (2018), Unlocking R&amp;D productivity, Measuring the return from pharmaceutical innovation</w:t>
      </w:r>
      <w:r>
        <w:t xml:space="preserve"> </w:t>
      </w:r>
      <w:r>
        <w:t xml:space="preserve">2018, Αvailable at: www2.deloitte.com/content/dam/Deloitte/global/Documents/Life-Sciences-Health</w:t>
      </w:r>
    </w:p>
    <w:p>
      <w:pPr>
        <w:pStyle w:val="BodyText"/>
      </w:pPr>
      <w:r>
        <w:t xml:space="preserve">cxxxii Wouters OJ et al, (2020), Estimated R&amp;D investment needed to bring a new medicine to market, 2009-</w:t>
      </w:r>
      <w:r>
        <w:t xml:space="preserve"> </w:t>
      </w:r>
      <w:r>
        <w:t xml:space="preserve">2018. JAMA. 323(9) 844-853.</w:t>
      </w:r>
      <w:r>
        <w:t xml:space="preserve"> </w:t>
      </w:r>
      <w:r>
        <w:t xml:space="preserve">cxxxiii</w:t>
      </w:r>
      <w:r>
        <w:t xml:space="preserve"> </w:t>
      </w:r>
      <w:r>
        <w:t xml:space="preserve">https://tehdas.eu/app/uploads/2021/09/tehdas-technical-and-operational-analysis-report-of-existing-</w:t>
      </w:r>
      <w:r>
        <w:t xml:space="preserve"> </w:t>
      </w:r>
      <w:r>
        <w:t xml:space="preserve">data-sharing-initiatives-2021-09-30.pdf</w:t>
      </w:r>
      <w:r>
        <w:br/>
      </w:r>
      <w:r>
        <w:t xml:space="preserve">cxxxiv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cxxxv Kruse, C. S., Goswamy, R., Raval, Y., &amp; Marawi, S. (2016). Challenges and Opportunities of Big Data</w:t>
      </w:r>
      <w:r>
        <w:t xml:space="preserve"> </w:t>
      </w:r>
      <w:r>
        <w:t xml:space="preserve">in Health Care: A Systematic Review. JMIR medical informatics, 4(4), e38. Available from:</w:t>
      </w:r>
      <w:r>
        <w:t xml:space="preserve"> </w:t>
      </w:r>
      <w:r>
        <w:t xml:space="preserve">https://www.ncbi.nlm.nih.gov/pmc/articles/PMC5138448/</w:t>
      </w:r>
      <w:r>
        <w:t xml:space="preserve"> </w:t>
      </w:r>
      <w:r>
        <w:t xml:space="preserve">cxxxvi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cxxxvii European Commission (2020). Assessment of the EU Member States rules on health data in the light of</w:t>
      </w:r>
      <w:r>
        <w:t xml:space="preserve"> </w:t>
      </w:r>
      <w:r>
        <w:t xml:space="preserve">GDPR.</w:t>
      </w:r>
      <w:r>
        <w:t xml:space="preserve"> </w:t>
      </w:r>
      <w:r>
        <w:t xml:space="preserve">https://ec.europa.eu/health/sites/health/files/ehealth/docs/ms_rules_health-data_en.pdf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 at: https://ec.europa.eu/health/sites/default/files/ehealth/docs/ms_rules_health-data_annex_en.pdf).</w:t>
      </w:r>
      <w:r>
        <w:br/>
      </w:r>
      <w:r>
        <w:t xml:space="preserve">cxxxviii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cxxxix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cxl I.e. the probability for a foreign prescription not to be dispensed.</w:t>
      </w:r>
      <w:r>
        <w:t xml:space="preserve"> </w:t>
      </w:r>
      <w:r>
        <w:t xml:space="preserve">cxli While there is an indication that issues remain in the provision of cross-border prescriptions, it should be</w:t>
      </w:r>
      <w:r>
        <w:t xml:space="preserve"> </w:t>
      </w:r>
      <w:r>
        <w:t xml:space="preserve">noted that this figure relies on a low response rate of 158 pharmacists across 5 countries</w:t>
      </w:r>
      <w:r>
        <w:t xml:space="preserve"> </w:t>
      </w:r>
      <w:r>
        <w:t xml:space="preserve">cxlii The cost for visiting a local GP is estimated at EUR 65.77, based on a population-weighted extrapolation</w:t>
      </w:r>
      <w:r>
        <w:t xml:space="preserve"> </w:t>
      </w:r>
      <w:r>
        <w:t xml:space="preserve">of the outpatient/ambulatory activity (2.6 billion consultations in 2019, according to Eurostat) and the total</w:t>
      </w:r>
      <w:r>
        <w:t xml:space="preserve"> </w:t>
      </w:r>
      <w:r>
        <w:t xml:space="preserve">general outpatient curative and specialised outpatient curative care cost (EUR 132.5 billion in 2019,</w:t>
      </w:r>
      <w:r>
        <w:t xml:space="preserve"> </w:t>
      </w:r>
      <w:r>
        <w:t xml:space="preserve">according to Eurostat).</w:t>
      </w:r>
      <w:r>
        <w:t xml:space="preserve"> </w:t>
      </w:r>
      <w:r>
        <w:t xml:space="preserve">cxliii The cross-border services for the exchange of ePrescriptions through MyHealth@EU relies on common</w:t>
      </w:r>
      <w:r>
        <w:t xml:space="preserve"> </w:t>
      </w:r>
      <w:r>
        <w:t xml:space="preserve">structured formats and coded data fields, allowing pharmacists to access the necessary information in their</w:t>
      </w:r>
      <w:r>
        <w:t xml:space="preserve"> </w:t>
      </w:r>
      <w:r>
        <w:t xml:space="preserve">own language, through a verified system.</w:t>
      </w:r>
      <w:r>
        <w:t xml:space="preserve"> </w:t>
      </w:r>
      <w:r>
        <w:t xml:space="preserve">cxliv Evaluation in Annex 12.</w:t>
      </w:r>
      <w:r>
        <w:t xml:space="preserve"> </w:t>
      </w:r>
      <w:r>
        <w:t xml:space="preserve">cxlv https://eithealth.eu/wp-content/uploads/2021/11/EHDS_report.pdf</w:t>
      </w:r>
    </w:p>
    <w:p>
      <w:pPr>
        <w:pStyle w:val="BodyText"/>
      </w:pPr>
      <w:r>
        <w:t xml:space="preserve">cxlvi eHealth, Interoperability of Health Data and Artificial Intelligence for Health and Care in the EU. Lot 1 -</w:t>
      </w:r>
      <w:r>
        <w:t xml:space="preserve"> </w:t>
      </w:r>
      <w:r>
        <w:t xml:space="preserve">Interoperability of Electronic Health Rec</w:t>
      </w:r>
      <w:r>
        <w:t xml:space="preserve"> </w:t>
      </w:r>
      <w:r>
        <w:t xml:space="preserve">cxlvii https://findata.fi/en</w:t>
      </w:r>
      <w:r>
        <w:t xml:space="preserve"> </w:t>
      </w:r>
      <w:r>
        <w:t xml:space="preserve">cxlviii i.e. stored in free text or not coded according to an standardised terminology.</w:t>
      </w:r>
      <w:r>
        <w:t xml:space="preserve"> </w:t>
      </w:r>
      <w:r>
        <w:t xml:space="preserve">cxlix DG Health and Food Safety (2019), Assessment of the EU Member States’ rules on health data in the</w:t>
      </w:r>
      <w:r>
        <w:t xml:space="preserve"> </w:t>
      </w:r>
      <w:r>
        <w:t xml:space="preserve">light of GDPR.</w:t>
      </w:r>
      <w:r>
        <w:t xml:space="preserve"> </w:t>
      </w:r>
      <w:r>
        <w:t xml:space="preserve">cl Arlett, Peter (2020) Workshop, DARWIN EU (Data Analytics and Real World Interrogation Network),</w:t>
      </w:r>
      <w:r>
        <w:t xml:space="preserve"> </w:t>
      </w:r>
      <w:r>
        <w:t xml:space="preserve">European</w:t>
      </w:r>
      <w:r>
        <w:t xml:space="preserve"> </w:t>
      </w:r>
      <w:r>
        <w:t xml:space="preserve">Medicines</w:t>
      </w:r>
      <w:r>
        <w:t xml:space="preserve"> </w:t>
      </w:r>
      <w:r>
        <w:t xml:space="preserve">Agency.</w:t>
      </w:r>
      <w:r>
        <w:t xml:space="preserve"> </w:t>
      </w:r>
      <w:r>
        <w:t xml:space="preserve">Available</w:t>
      </w:r>
      <w:r>
        <w:t xml:space="preserve"> </w:t>
      </w:r>
      <w:r>
        <w:t xml:space="preserve">from:</w:t>
      </w:r>
      <w:r>
        <w:t xml:space="preserve"> </w:t>
      </w:r>
      <w:r>
        <w:t xml:space="preserve">https://www.ema.europa.eu/en/documents/presentation/presentation-proposal-darwin-eu-data-analytics-real-</w:t>
      </w:r>
      <w:r>
        <w:t xml:space="preserve"> </w:t>
      </w:r>
      <w:r>
        <w:t xml:space="preserve">world-interrogation-network-parlett-ema_en.pdf</w:t>
      </w:r>
      <w:r>
        <w:t xml:space="preserve"> </w:t>
      </w:r>
      <w:r>
        <w:t xml:space="preserve">cli Data protection issues in cross-border interoperability of Electronic Health Record systems within the</w:t>
      </w:r>
      <w:r>
        <w:t xml:space="preserve"> </w:t>
      </w:r>
      <w:r>
        <w:t xml:space="preserve">European Union, Giorgia Bincoletta, March 2020, published by Cambridge University Press</w:t>
      </w:r>
      <w:r>
        <w:t xml:space="preserve"> </w:t>
      </w:r>
      <w:r>
        <w:t xml:space="preserve">clii IACOB, N., &amp; SIMONELLI, F. (2020). Towards a European Health Data Ecosystem. European Journal</w:t>
      </w:r>
      <w:r>
        <w:t xml:space="preserve"> </w:t>
      </w:r>
      <w:r>
        <w:t xml:space="preserve">of Risk Regulation, 11(4), 884-893. doi:10.1017/err.2020.88</w:t>
      </w:r>
      <w:r>
        <w:t xml:space="preserve"> </w:t>
      </w:r>
      <w:r>
        <w:t xml:space="preserve">cliii Medical deserts are areas (e.g. certain rural and remote areas) with inadequate or limited access to</w:t>
      </w:r>
      <w:r>
        <w:t xml:space="preserve"> </w:t>
      </w:r>
      <w:r>
        <w:t xml:space="preserve">healthcare services, and many times citizens living in such areas need to travel long distances to receive such</w:t>
      </w:r>
      <w:r>
        <w:t xml:space="preserve"> </w:t>
      </w:r>
      <w:r>
        <w:t xml:space="preserve">services.</w:t>
      </w:r>
      <w:r>
        <w:t xml:space="preserve"> </w:t>
      </w:r>
      <w:r>
        <w:t xml:space="preserve">cliv For instance, immediate access to health data in electronic form or portability of inferred data, such as</w:t>
      </w:r>
      <w:r>
        <w:t xml:space="preserve"> </w:t>
      </w:r>
      <w:r>
        <w:t xml:space="preserve">tests</w:t>
      </w:r>
      <w:r>
        <w:t xml:space="preserve"> </w:t>
      </w:r>
      <w:r>
        <w:t xml:space="preserve">clv Hansen, J., Wilson, P., Verhoeven, E., Kroneman, M., Kirwan, M., Verheij, R., van Veen, E.-B. (2021).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GDPR.</w:t>
      </w:r>
      <w:r>
        <w:t xml:space="preserve"> </w:t>
      </w:r>
      <w:r>
        <w:t xml:space="preserve">https://ec.europa.eu/health/system/files/2021-02/ms_rules_health-data_en_0.pdf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https://ec.europa.eu/health/system/files/2021-02/ms_rules_health-data_annex_en_0.pdf).</w:t>
      </w:r>
      <w:r>
        <w:br/>
      </w:r>
      <w:r>
        <w:t xml:space="preserve">clvi The EEHRxF includes five data domains: patient summaries, ePrescriptions/eDispensations, laboratory</w:t>
      </w:r>
      <w:r>
        <w:t xml:space="preserve"> </w:t>
      </w:r>
      <w:r>
        <w:t xml:space="preserve">reports, medical images and reports, and hospital discharge letters.</w:t>
      </w:r>
      <w:r>
        <w:t xml:space="preserve"> </w:t>
      </w:r>
      <w:r>
        <w:t xml:space="preserve">clvii Commission Recommendation on a European Electronic Health Record exchange format C(2019)800 of</w:t>
      </w:r>
      <w:r>
        <w:t xml:space="preserve"> </w:t>
      </w:r>
      <w:r>
        <w:t xml:space="preserve">6</w:t>
      </w:r>
      <w:r>
        <w:t xml:space="preserve"> </w:t>
      </w:r>
      <w:r>
        <w:t xml:space="preserve">February</w:t>
      </w:r>
      <w:r>
        <w:t xml:space="preserve"> </w:t>
      </w:r>
      <w:r>
        <w:t xml:space="preserve">2019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content/EN/TXT/?uri=uriserv:OJ.L_.2019.039.01.0018.01.ENG</w:t>
      </w:r>
      <w:r>
        <w:br/>
      </w:r>
      <w:r>
        <w:t xml:space="preserve">clviii The right to access one’s health data in electronic format, including those stored by healthcare providers</w:t>
      </w:r>
      <w:r>
        <w:t xml:space="preserve"> </w:t>
      </w:r>
      <w:r>
        <w:t xml:space="preserve">(public or private) is supported completely by 100% of the consumer organisations, completely or to a great</w:t>
      </w:r>
      <w:r>
        <w:t xml:space="preserve"> </w:t>
      </w:r>
      <w:r>
        <w:t xml:space="preserve">extent by 100% on non-EU citizens, 91% of EU citizens, 94% of NGOs, 84% of companies 81% of public</w:t>
      </w:r>
      <w:r>
        <w:t xml:space="preserve"> </w:t>
      </w:r>
      <w:r>
        <w:t xml:space="preserve">authorities and 74% of business associations responding to the public consultation</w:t>
      </w:r>
      <w:r>
        <w:t xml:space="preserve"> </w:t>
      </w:r>
      <w:r>
        <w:t xml:space="preserve">clix The right to transmit one’s heath data in electronic format to another professional/entity of one’s choice is</w:t>
      </w:r>
      <w:r>
        <w:t xml:space="preserve"> </w:t>
      </w:r>
      <w:r>
        <w:t xml:space="preserve">considered as important by 100% of consumer organisations, 100% of non-EU citizesn 89% of NGOs, 86%</w:t>
      </w:r>
      <w:r>
        <w:t xml:space="preserve"> </w:t>
      </w:r>
      <w:r>
        <w:t xml:space="preserve">of companies, 85% of EU citizens, 80% of research institutions, 80% of trade unions, 75% of public</w:t>
      </w:r>
    </w:p>
    <w:p>
      <w:pPr>
        <w:pStyle w:val="BodyText"/>
      </w:pP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73%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consultation.</w:t>
      </w:r>
      <w:r>
        <w:br/>
      </w:r>
      <w:r>
        <w:t xml:space="preserve">https://ec.europa.eu/info/sites/default/files/state_of_the_union_2020_letter_of_intent_en.pdf</w:t>
      </w:r>
      <w:r>
        <w:t xml:space="preserve"> </w:t>
      </w:r>
      <w:r>
        <w:t xml:space="preserve">clx The penetration of smart phones at EU level is high and increasing (over 86% of population subscribed to</w:t>
      </w:r>
      <w:r>
        <w:t xml:space="preserve"> </w:t>
      </w:r>
      <w:r>
        <w:t xml:space="preserve">mobile services in 2020),</w:t>
      </w:r>
      <w:r>
        <w:t xml:space="preserve"> </w:t>
      </w:r>
      <w:r>
        <w:t xml:space="preserve">clxi Commission Recommendation on a European Electronic Health Record exchange format C(2019)800 of</w:t>
      </w:r>
      <w:r>
        <w:t xml:space="preserve"> </w:t>
      </w:r>
      <w:r>
        <w:t xml:space="preserve">6</w:t>
      </w:r>
      <w:r>
        <w:t xml:space="preserve"> </w:t>
      </w:r>
      <w:r>
        <w:t xml:space="preserve">February</w:t>
      </w:r>
      <w:r>
        <w:t xml:space="preserve"> </w:t>
      </w:r>
      <w:r>
        <w:t xml:space="preserve">2019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content/EN/TXT/?uri=uriserv:OJ.L_.2019.039.01.0018.01.ENG</w:t>
      </w:r>
      <w:r>
        <w:t xml:space="preserve"> </w:t>
      </w:r>
      <w:r>
        <w:t xml:space="preserve">clxii mHealth label published | Shaping Europe’s digital future (europa.eu)</w:t>
      </w:r>
      <w:r>
        <w:t xml:space="preserve"> </w:t>
      </w:r>
      <w:r>
        <w:t xml:space="preserve">clxiii Thiel, R., Lupiáñez-Villanueva, F., Deimel, L., Gunderson, L. and Sokolyanskaya A. (2021). eHealth,</w:t>
      </w:r>
      <w:r>
        <w:t xml:space="preserve"> </w:t>
      </w:r>
      <w:r>
        <w:t xml:space="preserve">Interoperability of Health Data and Artificial Intelligence for Health and Care in the EU.</w:t>
      </w:r>
      <w:r>
        <w:t xml:space="preserve"> </w:t>
      </w:r>
      <w:r>
        <w:t xml:space="preserve">https://ec.europa.eu/newsroom/dae/redirection/document/79897</w:t>
      </w:r>
      <w:r>
        <w:t xml:space="preserve"> </w:t>
      </w:r>
      <w:r>
        <w:t xml:space="preserve">clxiv For example, the Health Data Hub acts as a single point of contact in France for health data discovery</w:t>
      </w:r>
      <w:r>
        <w:t xml:space="preserve"> </w:t>
      </w:r>
      <w:r>
        <w:t xml:space="preserve">and access request handling and for submission to the French Data Protection Authority (CNIL). However,</w:t>
      </w:r>
      <w:r>
        <w:t xml:space="preserve"> </w:t>
      </w:r>
      <w:r>
        <w:t xml:space="preserve">other entities, such as research hospitals, are also empowered to handle such requests and for submission to</w:t>
      </w:r>
      <w:r>
        <w:t xml:space="preserve"> </w:t>
      </w:r>
      <w:r>
        <w:t xml:space="preserve">the CNIL.</w:t>
      </w:r>
      <w:r>
        <w:t xml:space="preserve"> </w:t>
      </w:r>
      <w:r>
        <w:t xml:space="preserve">clxv The detailed overview for the calculations is shown in Annex 5, including the general methodological</w:t>
      </w:r>
      <w:r>
        <w:t xml:space="preserve"> </w:t>
      </w:r>
      <w:r>
        <w:t xml:space="preserve">approach used in the study supporting this impact assessment.</w:t>
      </w:r>
      <w:r>
        <w:t xml:space="preserve"> </w:t>
      </w:r>
      <w:r>
        <w:t xml:space="preserve">clxvi This figure relies on the estimated yearly costs for the Commission and Member States for the current</w:t>
      </w:r>
      <w:r>
        <w:t xml:space="preserve"> </w:t>
      </w:r>
      <w:r>
        <w:t xml:space="preserve">cooperation framework in the eHealth Network.</w:t>
      </w:r>
      <w:r>
        <w:t xml:space="preserve"> </w:t>
      </w:r>
      <w:r>
        <w:t xml:space="preserve">clxvii See the conclusions of the evaluation of Article 14 in CBHC Directive in Annex 12.</w:t>
      </w:r>
      <w:r>
        <w:t xml:space="preserve"> </w:t>
      </w:r>
      <w:r>
        <w:t xml:space="preserve">clxviii This estimate is calculated on the basis of costs for services (between EUR 0.3-2.5 million per service)</w:t>
      </w:r>
      <w:r>
        <w:t xml:space="preserve"> </w:t>
      </w:r>
      <w:r>
        <w:t xml:space="preserve">under the Connecting Europe Facility Programme and based on input from Member States authorities. More</w:t>
      </w:r>
      <w:r>
        <w:t xml:space="preserve"> </w:t>
      </w:r>
      <w:r>
        <w:t xml:space="preserve">details in Annex 5.</w:t>
      </w:r>
      <w:r>
        <w:t xml:space="preserve"> </w:t>
      </w:r>
      <w:r>
        <w:t xml:space="preserve">clxix https://www.oecd.org/health/health-systems/Empowering-Health-Workforce-Digital-Revolution.pdf</w:t>
      </w:r>
      <w:r>
        <w:t xml:space="preserve"> </w:t>
      </w:r>
      <w:r>
        <w:t xml:space="preserve">clxx Calculated as 10% average of duplicated tests for a total of EUR 14 billion per year for examinations</w:t>
      </w:r>
      <w:r>
        <w:t xml:space="preserve"> </w:t>
      </w:r>
      <w:r>
        <w:t xml:space="preserve">requiring Computed Tomography, Magnetic Resonance Imaging and PET scans (Eurostat).</w:t>
      </w:r>
      <w:r>
        <w:t xml:space="preserve"> </w:t>
      </w:r>
      <w:r>
        <w:t xml:space="preserve">clxxi Assuming a 4 FTE team per Member State as a lower bound, and a combination of organisational</w:t>
      </w:r>
      <w:r>
        <w:t xml:space="preserve"> </w:t>
      </w:r>
      <w:r>
        <w:t xml:space="preserve">arrangements across the EU (ranging between 4-FTE and 50-FTE entities) for the upper bound.</w:t>
      </w:r>
      <w:r>
        <w:t xml:space="preserve"> </w:t>
      </w:r>
      <w:r>
        <w:t xml:space="preserve">clxxii Lupiáñez-Villanueva, F., Gunderson, L., Vitiello, S., Febrer, N., Folkvord, F., Chabanier, L., Filali, N.,</w:t>
      </w:r>
      <w:r>
        <w:t xml:space="preserve"> </w:t>
      </w:r>
      <w:r>
        <w:t xml:space="preserve">Hamonic, R., Achard, E., Couret, H., Arredondo, M. T., Cabrera, M. F., García, R., López, L., Merino, B.,</w:t>
      </w:r>
      <w:r>
        <w:t xml:space="preserve"> </w:t>
      </w:r>
      <w:r>
        <w:t xml:space="preserve">Fico, G. (2022). Study on Health Data, Digital Health and Artificial Intelligence in Healthcare, Publications</w:t>
      </w:r>
      <w:r>
        <w:t xml:space="preserve"> </w:t>
      </w:r>
      <w:r>
        <w:t xml:space="preserve">Office of the European Union. https://op.europa.eu/en/publication-detail/-/publication/179e7382-b564-11ec-</w:t>
      </w:r>
      <w:r>
        <w:t xml:space="preserve"> </w:t>
      </w:r>
      <w:r>
        <w:t xml:space="preserve">b6f4-01aa75ed71a1/language-en</w:t>
      </w:r>
    </w:p>
    <w:p>
      <w:pPr>
        <w:pStyle w:val="BodyText"/>
      </w:pPr>
      <w:r>
        <w:t xml:space="preserve">clxxiii Considers, as per the Data Governance Act, a set up cost of EUR 10.6 million and a maintenance costs</w:t>
      </w:r>
      <w:r>
        <w:t xml:space="preserve"> </w:t>
      </w:r>
      <w:r>
        <w:t xml:space="preserve">of EUR 0.6 million yearly.</w:t>
      </w:r>
      <w:r>
        <w:t xml:space="preserve"> </w:t>
      </w:r>
      <w:r>
        <w:t xml:space="preserve">clxxiv Arlett, P., Kjær, J., Broich, K., &amp; Cooke, E. (2021). Real-World Evidence in EU Medicines Regulation:</w:t>
      </w:r>
      <w:r>
        <w:t xml:space="preserve"> </w:t>
      </w:r>
      <w:r>
        <w:t xml:space="preserve">Enabling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Establishing</w:t>
      </w:r>
      <w:r>
        <w:t xml:space="preserve"> </w:t>
      </w:r>
      <w:r>
        <w:t xml:space="preserve">Value.</w:t>
      </w:r>
      <w:r>
        <w:t xml:space="preserve"> </w:t>
      </w:r>
      <w:r>
        <w:t xml:space="preserve">Clinical</w:t>
      </w:r>
      <w:r>
        <w:t xml:space="preserve"> </w:t>
      </w:r>
      <w:r>
        <w:t xml:space="preserve">Pharmacology</w:t>
      </w:r>
      <w:r>
        <w:t xml:space="preserve"> </w:t>
      </w:r>
      <w:r>
        <w:t xml:space="preserve">&amp;</w:t>
      </w:r>
      <w:r>
        <w:t xml:space="preserve"> </w:t>
      </w:r>
      <w:r>
        <w:t xml:space="preserve">Therapeutics.</w:t>
      </w:r>
      <w:r>
        <w:t xml:space="preserve"> </w:t>
      </w:r>
      <w:r>
        <w:t xml:space="preserve">https://doi.org/10.1002/cpt.2479</w:t>
      </w:r>
      <w:r>
        <w:t xml:space="preserve"> </w:t>
      </w:r>
      <w:r>
        <w:t xml:space="preserve">clxxv Data Analysis and Real World Interrogation Network (DARWIN EU) | European Medicines Agency</w:t>
      </w:r>
      <w:r>
        <w:t xml:space="preserve"> </w:t>
      </w:r>
      <w:r>
        <w:t xml:space="preserve">(europa.eu)</w:t>
      </w:r>
      <w:r>
        <w:t xml:space="preserve"> </w:t>
      </w:r>
      <w:r>
        <w:t xml:space="preserve">clxxvi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(2018).</w:t>
      </w:r>
      <w:r>
        <w:t xml:space="preserve"> </w:t>
      </w:r>
      <w:r>
        <w:t xml:space="preserve">Market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telemedicine.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https://ec.europa.eu/health/sites/default/files/ehealth/docs/2018_provision_marketstudy_telemedicine_en.pdf</w:t>
      </w:r>
      <w:r>
        <w:br/>
      </w:r>
      <w:r>
        <w:t xml:space="preserve">clxxvii It assumes that 17 Member States will participate in the network for secondary uses, as cooperation will</w:t>
      </w:r>
      <w:r>
        <w:t xml:space="preserve"> </w:t>
      </w:r>
      <w:r>
        <w:t xml:space="preserve">be on voluntary basis</w:t>
      </w:r>
      <w:r>
        <w:t xml:space="preserve"> </w:t>
      </w:r>
      <w:r>
        <w:t xml:space="preserve">clxxviii Trasys for the European Commission (forthcoming study). A study on an infrastructure and data</w:t>
      </w:r>
      <w:r>
        <w:t xml:space="preserve"> </w:t>
      </w:r>
      <w:r>
        <w:t xml:space="preserve">ecosystem supporting the impact assessment of the European Health Data Space.</w:t>
      </w:r>
      <w:r>
        <w:t xml:space="preserve"> </w:t>
      </w:r>
      <w:r>
        <w:t xml:space="preserve">clxxix Monitoring of estimates of effectiveness and whether these are in line with initial authorisation and</w:t>
      </w:r>
      <w:r>
        <w:t xml:space="preserve"> </w:t>
      </w:r>
      <w:r>
        <w:t xml:space="preserve">estimates used for defining value for reimbursement may allow renegotiating prices with considerable</w:t>
      </w:r>
      <w:r>
        <w:t xml:space="preserve"> </w:t>
      </w:r>
      <w:r>
        <w:t xml:space="preserve">savings. Borge FC et al. Monitoring real-life utilization of pembrolizumab in advanced melanoma using the</w:t>
      </w:r>
      <w:r>
        <w:t xml:space="preserve"> </w:t>
      </w:r>
      <w:r>
        <w:t xml:space="preserve">Portuguese National Cancer Registry. Pharmacoepidemiol Drug Saf. 2021;30:342–349. DOI:</w:t>
      </w:r>
      <w:r>
        <w:t xml:space="preserve"> </w:t>
      </w:r>
      <w:r>
        <w:t xml:space="preserve">10.1002/pds.5163</w:t>
      </w:r>
      <w:r>
        <w:br/>
      </w:r>
      <w:r>
        <w:t xml:space="preserve">clxxx See further and a thorough analysis on these points by Anu Bradford, The Brussels Effect, OUP 2020</w:t>
      </w:r>
      <w:r>
        <w:t xml:space="preserve"> </w:t>
      </w:r>
      <w:r>
        <w:t xml:space="preserve">clxxxi Trasys for the European Commission (forthcoming study). A study on an infrastructure and data</w:t>
      </w:r>
      <w:r>
        <w:t xml:space="preserve"> </w:t>
      </w:r>
      <w:r>
        <w:t xml:space="preserve">ecosystem supporting the impact assessment of the European Health Data Space.</w:t>
      </w:r>
      <w:r>
        <w:t xml:space="preserve"> </w:t>
      </w:r>
      <w:r>
        <w:t xml:space="preserve">clxxxii Voinescu, R. and Moisoiu, C., 2015. Competitiveness, theoretical and policy approaches. Towards a</w:t>
      </w:r>
      <w:r>
        <w:t xml:space="preserve"> </w:t>
      </w:r>
      <w:r>
        <w:t xml:space="preserve">more competitive EU. Procedia Economics and Finance, 22, pp.512-521.</w:t>
      </w:r>
      <w:r>
        <w:t xml:space="preserve"> </w:t>
      </w:r>
      <w:r>
        <w:t xml:space="preserve">clxxxiii The digital infrastructure ecosystem architecture for Policy Option 2 is shown in Annex 4.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2026-07-31T16:47:13Z</dcterms:created>
  <dcterms:modified xsi:type="dcterms:W3CDTF">2026-07-31T16:47:13Z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